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84" w:rsidRDefault="00784F84">
      <w:pPr>
        <w:rPr>
          <w:b/>
          <w:iCs/>
          <w:sz w:val="32"/>
          <w:szCs w:val="32"/>
        </w:rPr>
      </w:pPr>
      <w:r w:rsidRPr="00784F84">
        <w:rPr>
          <w:b/>
          <w:iCs/>
          <w:sz w:val="32"/>
          <w:szCs w:val="32"/>
        </w:rPr>
        <w:t>Дисциплина  «Теория информации»</w:t>
      </w:r>
      <w:r>
        <w:rPr>
          <w:b/>
          <w:iCs/>
          <w:sz w:val="32"/>
          <w:szCs w:val="32"/>
        </w:rPr>
        <w:t>.</w:t>
      </w:r>
    </w:p>
    <w:p w:rsidR="00784F84" w:rsidRDefault="00784F84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Задания.</w:t>
      </w:r>
    </w:p>
    <w:p w:rsidR="00784F84" w:rsidRDefault="00703F0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B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1-4.</w:t>
      </w:r>
      <w:r w:rsidRPr="0070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сообщения, генер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ируемые источником, следует рас</w:t>
      </w:r>
      <w:r w:rsidRPr="0070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сматривать как случайные величины или случайные функции?</w:t>
      </w:r>
      <w:r w:rsidRPr="00703F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3F0F" w:rsidRPr="00703F0F" w:rsidRDefault="00703F0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B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3-8.</w:t>
      </w:r>
      <w:r w:rsidRPr="0070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Чему равно математическое ожидание постоянной величины?</w:t>
      </w:r>
      <w:r w:rsidRPr="00703F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3F0F" w:rsidRDefault="00703F0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B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3-18.</w:t>
      </w:r>
      <w:r w:rsidRPr="0070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Чему равна дисперсия биномиального распределения?</w:t>
      </w:r>
      <w:r w:rsidRPr="00703F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3F0F" w:rsidRDefault="00703F0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B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5-14.</w:t>
      </w:r>
      <w:r w:rsidRPr="0070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можно сделать вывод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стационарности случайного про</w:t>
      </w:r>
      <w:r w:rsidRPr="0070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цесса, представленного спектром мощности, по виду этой функции?</w:t>
      </w:r>
      <w:r w:rsidRPr="00703F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3F0F" w:rsidRDefault="004262D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B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6-4.</w:t>
      </w:r>
      <w:r w:rsidRPr="00426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зависит точность восстановления непрерывной функции от величины шага дискретизации?</w:t>
      </w:r>
      <w:r w:rsidRPr="004262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262DB" w:rsidRDefault="004262D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B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9-54.</w:t>
      </w:r>
      <w:r w:rsidRPr="00426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преобразования деформации объема сигнала отличаются от преобразований переноса объема сигнала?</w:t>
      </w:r>
      <w:r w:rsidRPr="004262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573CC" w:rsidRPr="00743338" w:rsidRDefault="006573C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B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11-8.</w:t>
      </w:r>
      <w:r w:rsidRPr="00657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называется дифференциальной энтропией непрерывного сообщения?</w:t>
      </w:r>
      <w:r w:rsidRPr="006573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573CC" w:rsidRDefault="0074333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B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11-18.</w:t>
      </w:r>
      <w:r w:rsidRPr="00743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определяется избыточность непрерывного стационарного источника?</w:t>
      </w:r>
      <w:r w:rsidRPr="007433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46643" w:rsidRDefault="00446643" w:rsidP="00446643">
      <w:pPr>
        <w:pStyle w:val="2"/>
        <w:jc w:val="left"/>
      </w:pPr>
      <w:bookmarkStart w:id="0" w:name="_Toc352217809"/>
      <w:r w:rsidRPr="00A04BBF">
        <w:rPr>
          <w:b/>
        </w:rPr>
        <w:t>ЗАДАНИЕ 12</w:t>
      </w:r>
      <w:bookmarkEnd w:id="0"/>
      <w:r w:rsidRPr="00A04BBF">
        <w:rPr>
          <w:b/>
        </w:rPr>
        <w:t>.</w:t>
      </w:r>
      <w:r>
        <w:t xml:space="preserve">    </w:t>
      </w:r>
      <w:r w:rsidRPr="00446643">
        <w:t xml:space="preserve">Закодировать двоичным кодом </w:t>
      </w:r>
      <w:proofErr w:type="spellStart"/>
      <w:r w:rsidRPr="00446643">
        <w:t>Хаффмена</w:t>
      </w:r>
      <w:proofErr w:type="spellEnd"/>
      <w:r w:rsidRPr="00446643">
        <w:t xml:space="preserve"> ансамбль </w:t>
      </w:r>
      <w:r w:rsidRPr="00446643">
        <w:rPr>
          <w:i/>
          <w:iCs/>
        </w:rPr>
        <w:t>{</w:t>
      </w:r>
      <w:proofErr w:type="spellStart"/>
      <w:r w:rsidRPr="00446643">
        <w:rPr>
          <w:i/>
          <w:iCs/>
          <w:lang w:val="en-US"/>
        </w:rPr>
        <w:t>a</w:t>
      </w:r>
      <w:r w:rsidRPr="00446643">
        <w:rPr>
          <w:i/>
          <w:iCs/>
          <w:vertAlign w:val="subscript"/>
          <w:lang w:val="en-US"/>
        </w:rPr>
        <w:t>i</w:t>
      </w:r>
      <w:proofErr w:type="spellEnd"/>
      <w:r w:rsidRPr="00446643">
        <w:rPr>
          <w:i/>
          <w:iCs/>
        </w:rPr>
        <w:t>} (</w:t>
      </w:r>
      <w:proofErr w:type="spellStart"/>
      <w:r w:rsidRPr="00446643">
        <w:rPr>
          <w:i/>
          <w:iCs/>
          <w:lang w:val="en-US"/>
        </w:rPr>
        <w:t>i</w:t>
      </w:r>
      <w:proofErr w:type="spellEnd"/>
      <w:r w:rsidRPr="00446643">
        <w:rPr>
          <w:i/>
          <w:iCs/>
        </w:rPr>
        <w:t>=1,2,...,8)</w:t>
      </w:r>
      <w:r w:rsidRPr="00446643">
        <w:t xml:space="preserve"> символов источника, если вероятности символов </w:t>
      </w:r>
      <w:proofErr w:type="spellStart"/>
      <w:r w:rsidRPr="00446643">
        <w:rPr>
          <w:i/>
          <w:iCs/>
          <w:lang w:val="en-US"/>
        </w:rPr>
        <w:t>a</w:t>
      </w:r>
      <w:r w:rsidRPr="00446643">
        <w:rPr>
          <w:i/>
          <w:iCs/>
          <w:vertAlign w:val="subscript"/>
          <w:lang w:val="en-US"/>
        </w:rPr>
        <w:t>i</w:t>
      </w:r>
      <w:proofErr w:type="spellEnd"/>
      <w:r w:rsidRPr="00446643">
        <w:t xml:space="preserve"> имеют значения, пр</w:t>
      </w:r>
      <w:r w:rsidRPr="00446643">
        <w:t>и</w:t>
      </w:r>
      <w:r w:rsidRPr="00446643">
        <w:t>веденные в таблице вариантов задания.</w:t>
      </w:r>
    </w:p>
    <w:p w:rsidR="00446643" w:rsidRPr="00446643" w:rsidRDefault="00A04BBF" w:rsidP="00446643">
      <w:pPr>
        <w:pStyle w:val="2"/>
        <w:jc w:val="left"/>
      </w:pPr>
      <w:r>
        <w:rPr>
          <w:noProof/>
        </w:rPr>
        <w:drawing>
          <wp:inline distT="0" distB="0" distL="0" distR="0">
            <wp:extent cx="5895975" cy="590550"/>
            <wp:effectExtent l="19050" t="0" r="9525" b="0"/>
            <wp:docPr id="1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50C" w:rsidRDefault="0060650C" w:rsidP="0060650C">
      <w:pPr>
        <w:pStyle w:val="2"/>
        <w:jc w:val="left"/>
      </w:pPr>
      <w:bookmarkStart w:id="1" w:name="_Toc352217810"/>
    </w:p>
    <w:p w:rsidR="0060650C" w:rsidRPr="0060650C" w:rsidRDefault="0060650C" w:rsidP="0060650C">
      <w:pPr>
        <w:pStyle w:val="2"/>
        <w:jc w:val="left"/>
      </w:pPr>
      <w:r w:rsidRPr="0060650C">
        <w:rPr>
          <w:b/>
        </w:rPr>
        <w:t>ЗАДАНИЕ 13</w:t>
      </w:r>
      <w:bookmarkEnd w:id="1"/>
      <w:r w:rsidRPr="0060650C">
        <w:rPr>
          <w:b/>
        </w:rPr>
        <w:t>.</w:t>
      </w:r>
      <w:r>
        <w:t xml:space="preserve"> </w:t>
      </w:r>
      <w:r w:rsidRPr="0060650C">
        <w:t xml:space="preserve">Какой объем алфавита может иметь дискретный источник, если его символы можно закодировать </w:t>
      </w:r>
      <w:r w:rsidRPr="0060650C">
        <w:rPr>
          <w:i/>
          <w:iCs/>
          <w:lang w:val="en-US"/>
        </w:rPr>
        <w:t>n</w:t>
      </w:r>
      <w:r w:rsidRPr="0060650C">
        <w:t xml:space="preserve">-разрядным кодом с постоянным весом, равным </w:t>
      </w:r>
      <w:proofErr w:type="spellStart"/>
      <w:r w:rsidRPr="0060650C">
        <w:rPr>
          <w:i/>
          <w:iCs/>
        </w:rPr>
        <w:t>t</w:t>
      </w:r>
      <w:proofErr w:type="spellEnd"/>
      <w:r w:rsidRPr="0060650C">
        <w:t xml:space="preserve">, если </w:t>
      </w:r>
      <w:r w:rsidRPr="0060650C">
        <w:rPr>
          <w:i/>
          <w:iCs/>
          <w:lang w:val="en-US"/>
        </w:rPr>
        <w:t>n</w:t>
      </w:r>
      <w:r w:rsidRPr="0060650C">
        <w:t xml:space="preserve"> </w:t>
      </w:r>
      <w:r>
        <w:t xml:space="preserve">равно 8 </w:t>
      </w:r>
      <w:r w:rsidRPr="0060650C">
        <w:t xml:space="preserve">и </w:t>
      </w:r>
      <w:proofErr w:type="spellStart"/>
      <w:r w:rsidRPr="0060650C">
        <w:rPr>
          <w:i/>
          <w:iCs/>
        </w:rPr>
        <w:t>t</w:t>
      </w:r>
      <w:proofErr w:type="spellEnd"/>
      <w:r w:rsidRPr="0060650C">
        <w:t xml:space="preserve"> </w:t>
      </w:r>
      <w:r>
        <w:t xml:space="preserve">равно 5. </w:t>
      </w:r>
      <w:r w:rsidRPr="0060650C">
        <w:t>Составить кодовые комбинации кода. Найти избыто</w:t>
      </w:r>
      <w:r w:rsidRPr="0060650C">
        <w:t>ч</w:t>
      </w:r>
      <w:r w:rsidRPr="0060650C">
        <w:t>ность кода.</w:t>
      </w:r>
    </w:p>
    <w:p w:rsidR="00446643" w:rsidRDefault="00446643">
      <w:pPr>
        <w:rPr>
          <w:rFonts w:ascii="Times New Roman" w:hAnsi="Times New Roman" w:cs="Times New Roman"/>
          <w:sz w:val="28"/>
          <w:szCs w:val="28"/>
        </w:rPr>
      </w:pPr>
    </w:p>
    <w:p w:rsidR="002F046B" w:rsidRDefault="002F046B">
      <w:pPr>
        <w:rPr>
          <w:rFonts w:ascii="Times New Roman" w:hAnsi="Times New Roman" w:cs="Times New Roman"/>
          <w:sz w:val="28"/>
          <w:szCs w:val="28"/>
        </w:rPr>
      </w:pPr>
    </w:p>
    <w:p w:rsidR="002F046B" w:rsidRDefault="002F046B">
      <w:pPr>
        <w:rPr>
          <w:rFonts w:ascii="Times New Roman" w:hAnsi="Times New Roman" w:cs="Times New Roman"/>
          <w:sz w:val="28"/>
          <w:szCs w:val="28"/>
        </w:rPr>
      </w:pPr>
    </w:p>
    <w:p w:rsidR="002F046B" w:rsidRPr="002F046B" w:rsidRDefault="002F046B" w:rsidP="002F046B">
      <w:pPr>
        <w:pStyle w:val="2"/>
        <w:spacing w:line="276" w:lineRule="auto"/>
        <w:jc w:val="left"/>
      </w:pPr>
      <w:bookmarkStart w:id="2" w:name="_Toc352217811"/>
      <w:r w:rsidRPr="002F046B">
        <w:rPr>
          <w:b/>
        </w:rPr>
        <w:lastRenderedPageBreak/>
        <w:t>ЗАДАНИЕ 14</w:t>
      </w:r>
      <w:bookmarkEnd w:id="2"/>
      <w:r w:rsidRPr="002F046B">
        <w:rPr>
          <w:b/>
        </w:rPr>
        <w:t>.</w:t>
      </w:r>
      <w:r>
        <w:t xml:space="preserve"> </w:t>
      </w:r>
      <w:r w:rsidRPr="002F046B">
        <w:t>Для систематического  кода (7,4), заданного образующей матр</w:t>
      </w:r>
      <w:r w:rsidRPr="002F046B">
        <w:t>и</w:t>
      </w:r>
      <w:r w:rsidRPr="002F046B">
        <w:t xml:space="preserve">цей </w:t>
      </w:r>
      <w:r w:rsidRPr="002F046B">
        <w:rPr>
          <w:i/>
          <w:position w:val="-14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8.75pt" o:ole="">
            <v:imagedata r:id="rId5" o:title=""/>
          </v:shape>
          <o:OLEObject Type="Embed" ProgID="Equation.3" ShapeID="_x0000_i1025" DrawAspect="Content" ObjectID="_1527489706" r:id="rId6"/>
        </w:object>
      </w:r>
      <w:r w:rsidRPr="002F046B">
        <w:rPr>
          <w:iCs/>
        </w:rPr>
        <w:t>, приведенной в таблице вариантов к заданию 14:</w:t>
      </w:r>
    </w:p>
    <w:p w:rsidR="002F046B" w:rsidRPr="002F046B" w:rsidRDefault="002F046B" w:rsidP="002F0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6B">
        <w:rPr>
          <w:rFonts w:ascii="Times New Roman" w:hAnsi="Times New Roman" w:cs="Times New Roman"/>
          <w:sz w:val="28"/>
          <w:szCs w:val="28"/>
        </w:rPr>
        <w:t>- привести другие возможные описания кода (систему проверочных уравнений, каноническую образующую матрицу, каноническую проверо</w:t>
      </w:r>
      <w:r w:rsidRPr="002F046B">
        <w:rPr>
          <w:rFonts w:ascii="Times New Roman" w:hAnsi="Times New Roman" w:cs="Times New Roman"/>
          <w:sz w:val="28"/>
          <w:szCs w:val="28"/>
        </w:rPr>
        <w:t>ч</w:t>
      </w:r>
      <w:r w:rsidRPr="002F046B">
        <w:rPr>
          <w:rFonts w:ascii="Times New Roman" w:hAnsi="Times New Roman" w:cs="Times New Roman"/>
          <w:sz w:val="28"/>
          <w:szCs w:val="28"/>
        </w:rPr>
        <w:t>ную матрицу);</w:t>
      </w:r>
    </w:p>
    <w:p w:rsidR="002F046B" w:rsidRPr="002F046B" w:rsidRDefault="002F046B" w:rsidP="002F0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6B">
        <w:rPr>
          <w:rFonts w:ascii="Times New Roman" w:hAnsi="Times New Roman" w:cs="Times New Roman"/>
          <w:sz w:val="28"/>
          <w:szCs w:val="28"/>
        </w:rPr>
        <w:t xml:space="preserve">- синтезировать </w:t>
      </w:r>
      <w:proofErr w:type="gramStart"/>
      <w:r w:rsidRPr="002F046B">
        <w:rPr>
          <w:rFonts w:ascii="Times New Roman" w:hAnsi="Times New Roman" w:cs="Times New Roman"/>
          <w:sz w:val="28"/>
          <w:szCs w:val="28"/>
        </w:rPr>
        <w:t>функциональную</w:t>
      </w:r>
      <w:proofErr w:type="gramEnd"/>
      <w:r w:rsidRPr="002F046B">
        <w:rPr>
          <w:rFonts w:ascii="Times New Roman" w:hAnsi="Times New Roman" w:cs="Times New Roman"/>
          <w:sz w:val="28"/>
          <w:szCs w:val="28"/>
        </w:rPr>
        <w:t xml:space="preserve"> схемы кодера, отобразив на ней кодирование любой информационной комбинации;</w:t>
      </w:r>
    </w:p>
    <w:p w:rsidR="002F046B" w:rsidRDefault="002F046B" w:rsidP="002F0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6B">
        <w:rPr>
          <w:rFonts w:ascii="Times New Roman" w:hAnsi="Times New Roman" w:cs="Times New Roman"/>
          <w:sz w:val="28"/>
          <w:szCs w:val="28"/>
        </w:rPr>
        <w:t xml:space="preserve">- синтезировать функциональную схему </w:t>
      </w:r>
      <w:proofErr w:type="spellStart"/>
      <w:r w:rsidRPr="002F046B">
        <w:rPr>
          <w:rFonts w:ascii="Times New Roman" w:hAnsi="Times New Roman" w:cs="Times New Roman"/>
          <w:sz w:val="28"/>
          <w:szCs w:val="28"/>
        </w:rPr>
        <w:t>синдромного</w:t>
      </w:r>
      <w:proofErr w:type="spellEnd"/>
      <w:r w:rsidRPr="002F046B">
        <w:rPr>
          <w:rFonts w:ascii="Times New Roman" w:hAnsi="Times New Roman" w:cs="Times New Roman"/>
          <w:sz w:val="28"/>
          <w:szCs w:val="28"/>
        </w:rPr>
        <w:t xml:space="preserve"> декодера с исправлением одиночной ошибки, отобразив на ней декодирование закодированной комбинации с ошибкой в любом информационном ра</w:t>
      </w:r>
      <w:r w:rsidRPr="002F046B">
        <w:rPr>
          <w:rFonts w:ascii="Times New Roman" w:hAnsi="Times New Roman" w:cs="Times New Roman"/>
          <w:sz w:val="28"/>
          <w:szCs w:val="28"/>
        </w:rPr>
        <w:t>з</w:t>
      </w:r>
      <w:r w:rsidRPr="002F046B">
        <w:rPr>
          <w:rFonts w:ascii="Times New Roman" w:hAnsi="Times New Roman" w:cs="Times New Roman"/>
          <w:sz w:val="28"/>
          <w:szCs w:val="28"/>
        </w:rPr>
        <w:t>ряде.</w:t>
      </w:r>
    </w:p>
    <w:p w:rsidR="002F046B" w:rsidRDefault="005D6CBD" w:rsidP="002F0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952500"/>
            <wp:effectExtent l="19050" t="0" r="0" b="0"/>
            <wp:docPr id="2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CBD" w:rsidRDefault="005D6CBD" w:rsidP="002F0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D63" w:rsidRDefault="008D0D63" w:rsidP="008D0D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D63">
        <w:rPr>
          <w:rFonts w:ascii="Times New Roman" w:hAnsi="Times New Roman" w:cs="Times New Roman"/>
          <w:b/>
          <w:sz w:val="28"/>
          <w:szCs w:val="28"/>
        </w:rPr>
        <w:t>15-8.</w:t>
      </w:r>
      <w:r w:rsidRPr="008D0D63">
        <w:rPr>
          <w:rFonts w:ascii="Times New Roman" w:hAnsi="Times New Roman" w:cs="Times New Roman"/>
          <w:sz w:val="28"/>
          <w:szCs w:val="28"/>
        </w:rPr>
        <w:t xml:space="preserve"> Как по заданному образующему полиному построить некан</w:t>
      </w:r>
      <w:r w:rsidRPr="008D0D63">
        <w:rPr>
          <w:rFonts w:ascii="Times New Roman" w:hAnsi="Times New Roman" w:cs="Times New Roman"/>
          <w:sz w:val="28"/>
          <w:szCs w:val="28"/>
        </w:rPr>
        <w:t>о</w:t>
      </w:r>
      <w:r w:rsidRPr="008D0D63">
        <w:rPr>
          <w:rFonts w:ascii="Times New Roman" w:hAnsi="Times New Roman" w:cs="Times New Roman"/>
          <w:sz w:val="28"/>
          <w:szCs w:val="28"/>
        </w:rPr>
        <w:t xml:space="preserve">ническую образующую матрицу циклического </w:t>
      </w:r>
      <w:r w:rsidRPr="008D0D6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D0D63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8D0D6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D0D63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8D0D6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D0D63">
        <w:rPr>
          <w:rFonts w:ascii="Times New Roman" w:hAnsi="Times New Roman" w:cs="Times New Roman"/>
          <w:sz w:val="28"/>
          <w:szCs w:val="28"/>
        </w:rPr>
        <w:t>-кода?</w:t>
      </w:r>
    </w:p>
    <w:p w:rsidR="00501317" w:rsidRDefault="00501317" w:rsidP="00501317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1317">
        <w:rPr>
          <w:rFonts w:ascii="Times New Roman" w:hAnsi="Times New Roman" w:cs="Times New Roman"/>
          <w:b/>
          <w:iCs/>
          <w:sz w:val="28"/>
          <w:szCs w:val="28"/>
        </w:rPr>
        <w:t xml:space="preserve">15-18. </w:t>
      </w:r>
      <w:r w:rsidRPr="00501317">
        <w:rPr>
          <w:rFonts w:ascii="Times New Roman" w:hAnsi="Times New Roman" w:cs="Times New Roman"/>
          <w:iCs/>
          <w:sz w:val="28"/>
          <w:szCs w:val="28"/>
        </w:rPr>
        <w:t>Какая система проверочных уравнений называется ортог</w:t>
      </w:r>
      <w:r w:rsidRPr="00501317">
        <w:rPr>
          <w:rFonts w:ascii="Times New Roman" w:hAnsi="Times New Roman" w:cs="Times New Roman"/>
          <w:iCs/>
          <w:sz w:val="28"/>
          <w:szCs w:val="28"/>
        </w:rPr>
        <w:t>о</w:t>
      </w:r>
      <w:r w:rsidRPr="00501317">
        <w:rPr>
          <w:rFonts w:ascii="Times New Roman" w:hAnsi="Times New Roman" w:cs="Times New Roman"/>
          <w:iCs/>
          <w:sz w:val="28"/>
          <w:szCs w:val="28"/>
        </w:rPr>
        <w:t>нальной?</w:t>
      </w:r>
    </w:p>
    <w:p w:rsidR="009234A3" w:rsidRDefault="009234A3" w:rsidP="009234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4A3">
        <w:rPr>
          <w:rFonts w:ascii="Times New Roman" w:hAnsi="Times New Roman" w:cs="Times New Roman"/>
          <w:b/>
          <w:sz w:val="28"/>
          <w:szCs w:val="28"/>
        </w:rPr>
        <w:t>16-4.</w:t>
      </w:r>
      <w:r w:rsidRPr="009234A3">
        <w:rPr>
          <w:rFonts w:ascii="Times New Roman" w:hAnsi="Times New Roman" w:cs="Times New Roman"/>
          <w:sz w:val="28"/>
          <w:szCs w:val="28"/>
        </w:rPr>
        <w:t xml:space="preserve"> Что характеризует полная длина кодового ограничения </w:t>
      </w:r>
      <w:proofErr w:type="spellStart"/>
      <w:r w:rsidRPr="009234A3">
        <w:rPr>
          <w:rFonts w:ascii="Times New Roman" w:hAnsi="Times New Roman" w:cs="Times New Roman"/>
          <w:sz w:val="28"/>
          <w:szCs w:val="28"/>
        </w:rPr>
        <w:t>све</w:t>
      </w:r>
      <w:r w:rsidRPr="009234A3">
        <w:rPr>
          <w:rFonts w:ascii="Times New Roman" w:hAnsi="Times New Roman" w:cs="Times New Roman"/>
          <w:sz w:val="28"/>
          <w:szCs w:val="28"/>
        </w:rPr>
        <w:t>р</w:t>
      </w:r>
      <w:r w:rsidRPr="009234A3">
        <w:rPr>
          <w:rFonts w:ascii="Times New Roman" w:hAnsi="Times New Roman" w:cs="Times New Roman"/>
          <w:sz w:val="28"/>
          <w:szCs w:val="28"/>
        </w:rPr>
        <w:t>точного</w:t>
      </w:r>
      <w:proofErr w:type="spellEnd"/>
      <w:r w:rsidRPr="009234A3">
        <w:rPr>
          <w:rFonts w:ascii="Times New Roman" w:hAnsi="Times New Roman" w:cs="Times New Roman"/>
          <w:sz w:val="28"/>
          <w:szCs w:val="28"/>
        </w:rPr>
        <w:t xml:space="preserve"> кода?</w:t>
      </w:r>
    </w:p>
    <w:p w:rsidR="00772829" w:rsidRDefault="00772829" w:rsidP="007728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829">
        <w:rPr>
          <w:rFonts w:ascii="Times New Roman" w:hAnsi="Times New Roman" w:cs="Times New Roman"/>
          <w:b/>
          <w:sz w:val="28"/>
          <w:szCs w:val="28"/>
        </w:rPr>
        <w:t>16-14.</w:t>
      </w:r>
      <w:r w:rsidRPr="00772829">
        <w:rPr>
          <w:rFonts w:ascii="Times New Roman" w:hAnsi="Times New Roman" w:cs="Times New Roman"/>
          <w:sz w:val="28"/>
          <w:szCs w:val="28"/>
        </w:rPr>
        <w:t xml:space="preserve"> В чем состоит особенность дефинитного декодирования </w:t>
      </w:r>
      <w:proofErr w:type="spellStart"/>
      <w:r w:rsidRPr="00772829">
        <w:rPr>
          <w:rFonts w:ascii="Times New Roman" w:hAnsi="Times New Roman" w:cs="Times New Roman"/>
          <w:sz w:val="28"/>
          <w:szCs w:val="28"/>
        </w:rPr>
        <w:t>све</w:t>
      </w:r>
      <w:r w:rsidRPr="00772829">
        <w:rPr>
          <w:rFonts w:ascii="Times New Roman" w:hAnsi="Times New Roman" w:cs="Times New Roman"/>
          <w:sz w:val="28"/>
          <w:szCs w:val="28"/>
        </w:rPr>
        <w:t>р</w:t>
      </w:r>
      <w:r w:rsidRPr="00772829">
        <w:rPr>
          <w:rFonts w:ascii="Times New Roman" w:hAnsi="Times New Roman" w:cs="Times New Roman"/>
          <w:sz w:val="28"/>
          <w:szCs w:val="28"/>
        </w:rPr>
        <w:t>точных</w:t>
      </w:r>
      <w:proofErr w:type="spellEnd"/>
      <w:r w:rsidRPr="00772829">
        <w:rPr>
          <w:rFonts w:ascii="Times New Roman" w:hAnsi="Times New Roman" w:cs="Times New Roman"/>
          <w:sz w:val="28"/>
          <w:szCs w:val="28"/>
        </w:rPr>
        <w:t xml:space="preserve"> кодов?</w:t>
      </w:r>
    </w:p>
    <w:p w:rsidR="00B67422" w:rsidRDefault="00B67422" w:rsidP="00B674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422">
        <w:rPr>
          <w:rFonts w:ascii="Times New Roman" w:hAnsi="Times New Roman" w:cs="Times New Roman"/>
          <w:b/>
          <w:sz w:val="28"/>
          <w:szCs w:val="28"/>
        </w:rPr>
        <w:t>17-4.</w:t>
      </w:r>
      <w:r w:rsidRPr="00B67422">
        <w:rPr>
          <w:rFonts w:ascii="Times New Roman" w:hAnsi="Times New Roman" w:cs="Times New Roman"/>
          <w:sz w:val="28"/>
          <w:szCs w:val="28"/>
        </w:rPr>
        <w:t xml:space="preserve"> В чем состоит функция устройства перемежения?</w:t>
      </w:r>
    </w:p>
    <w:p w:rsidR="00B67422" w:rsidRPr="00B67422" w:rsidRDefault="00B67422" w:rsidP="00B674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422">
        <w:rPr>
          <w:rFonts w:ascii="Times New Roman" w:hAnsi="Times New Roman" w:cs="Times New Roman"/>
          <w:b/>
          <w:sz w:val="28"/>
          <w:szCs w:val="28"/>
        </w:rPr>
        <w:t>17-9.</w:t>
      </w:r>
      <w:r w:rsidRPr="00B67422">
        <w:rPr>
          <w:rFonts w:ascii="Times New Roman" w:hAnsi="Times New Roman" w:cs="Times New Roman"/>
          <w:sz w:val="28"/>
          <w:szCs w:val="28"/>
        </w:rPr>
        <w:t xml:space="preserve"> Как определяется коэффициент информационной эффективн</w:t>
      </w:r>
      <w:r w:rsidRPr="00B67422">
        <w:rPr>
          <w:rFonts w:ascii="Times New Roman" w:hAnsi="Times New Roman" w:cs="Times New Roman"/>
          <w:sz w:val="28"/>
          <w:szCs w:val="28"/>
        </w:rPr>
        <w:t>о</w:t>
      </w:r>
      <w:r w:rsidRPr="00B67422">
        <w:rPr>
          <w:rFonts w:ascii="Times New Roman" w:hAnsi="Times New Roman" w:cs="Times New Roman"/>
          <w:sz w:val="28"/>
          <w:szCs w:val="28"/>
        </w:rPr>
        <w:t>сти системы передачи информации?</w:t>
      </w:r>
    </w:p>
    <w:p w:rsidR="00B67422" w:rsidRPr="00B67422" w:rsidRDefault="00B67422" w:rsidP="00B674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422" w:rsidRDefault="00B67422" w:rsidP="007728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46B" w:rsidRPr="00743338" w:rsidRDefault="002F046B">
      <w:pPr>
        <w:rPr>
          <w:rFonts w:ascii="Times New Roman" w:hAnsi="Times New Roman" w:cs="Times New Roman"/>
          <w:sz w:val="28"/>
          <w:szCs w:val="28"/>
        </w:rPr>
      </w:pPr>
    </w:p>
    <w:sectPr w:rsidR="002F046B" w:rsidRPr="00743338" w:rsidSect="0081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F84"/>
    <w:rsid w:val="002F046B"/>
    <w:rsid w:val="00365063"/>
    <w:rsid w:val="004262DB"/>
    <w:rsid w:val="00446643"/>
    <w:rsid w:val="00501317"/>
    <w:rsid w:val="005D6CBD"/>
    <w:rsid w:val="0060650C"/>
    <w:rsid w:val="006346FD"/>
    <w:rsid w:val="006573CC"/>
    <w:rsid w:val="00703F0F"/>
    <w:rsid w:val="00743338"/>
    <w:rsid w:val="00772829"/>
    <w:rsid w:val="00784F84"/>
    <w:rsid w:val="00814575"/>
    <w:rsid w:val="008D0D63"/>
    <w:rsid w:val="009234A3"/>
    <w:rsid w:val="00A04BBF"/>
    <w:rsid w:val="00B6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3F0F"/>
  </w:style>
  <w:style w:type="paragraph" w:customStyle="1" w:styleId="2">
    <w:name w:val="Мой заголовок2"/>
    <w:basedOn w:val="a3"/>
    <w:rsid w:val="00446643"/>
    <w:pPr>
      <w:numPr>
        <w:ilvl w:val="0"/>
      </w:numPr>
      <w:spacing w:after="0" w:line="36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pacing w:val="0"/>
      <w:sz w:val="28"/>
      <w:szCs w:val="2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4466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466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BB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rsid w:val="006065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065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5013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01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17</cp:revision>
  <dcterms:created xsi:type="dcterms:W3CDTF">2016-06-15T06:21:00Z</dcterms:created>
  <dcterms:modified xsi:type="dcterms:W3CDTF">2016-06-15T06:55:00Z</dcterms:modified>
</cp:coreProperties>
</file>