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</w:t>
      </w:r>
      <w:r w:rsidRPr="00ED21FB">
        <w:rPr>
          <w:b/>
          <w:sz w:val="28"/>
          <w:szCs w:val="28"/>
        </w:rPr>
        <w:t>Вариант 3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1. Допускается ли использование произвольных форм первичных д</w:t>
      </w:r>
      <w:r w:rsidRPr="00ED21FB">
        <w:rPr>
          <w:sz w:val="28"/>
          <w:szCs w:val="28"/>
        </w:rPr>
        <w:t>о</w:t>
      </w:r>
      <w:r w:rsidRPr="00ED21FB">
        <w:rPr>
          <w:sz w:val="28"/>
          <w:szCs w:val="28"/>
        </w:rPr>
        <w:t>кументов?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А) нет, должны использоваться только унифицированные формы;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Б) допускается, если произвольная форма надлежащим образом утве</w:t>
      </w:r>
      <w:r w:rsidRPr="00ED21FB">
        <w:rPr>
          <w:sz w:val="28"/>
          <w:szCs w:val="28"/>
        </w:rPr>
        <w:t>р</w:t>
      </w:r>
      <w:r w:rsidRPr="00ED21FB">
        <w:rPr>
          <w:sz w:val="28"/>
          <w:szCs w:val="28"/>
        </w:rPr>
        <w:t>ждена;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В) допускается.</w:t>
      </w:r>
      <w:bookmarkStart w:id="0" w:name="_GoBack"/>
      <w:bookmarkEnd w:id="0"/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2. Допускаются ли исправления в первичных документах?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А) не допускаются;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Б) допускаются;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 xml:space="preserve">В) допускаются, кроме исправлений </w:t>
      </w:r>
      <w:proofErr w:type="gramStart"/>
      <w:r w:rsidRPr="00ED21FB">
        <w:rPr>
          <w:sz w:val="28"/>
          <w:szCs w:val="28"/>
        </w:rPr>
        <w:t>в</w:t>
      </w:r>
      <w:proofErr w:type="gramEnd"/>
      <w:r w:rsidRPr="00ED21FB">
        <w:rPr>
          <w:sz w:val="28"/>
          <w:szCs w:val="28"/>
        </w:rPr>
        <w:t xml:space="preserve"> кассовых и банко</w:t>
      </w:r>
      <w:r w:rsidRPr="00ED21FB">
        <w:rPr>
          <w:sz w:val="28"/>
          <w:szCs w:val="28"/>
        </w:rPr>
        <w:t>в</w:t>
      </w:r>
      <w:r w:rsidRPr="00ED21FB">
        <w:rPr>
          <w:sz w:val="28"/>
          <w:szCs w:val="28"/>
        </w:rPr>
        <w:t>ских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proofErr w:type="gramStart"/>
      <w:r w:rsidRPr="00ED21FB">
        <w:rPr>
          <w:sz w:val="28"/>
          <w:szCs w:val="28"/>
        </w:rPr>
        <w:t>документах</w:t>
      </w:r>
      <w:proofErr w:type="gramEnd"/>
      <w:r w:rsidRPr="00ED21FB">
        <w:rPr>
          <w:sz w:val="28"/>
          <w:szCs w:val="28"/>
        </w:rPr>
        <w:t>.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3. По месту составления документы бывают: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А) распорядительные, оправдательные;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Б) разовые, накопительные;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В) внутренние и внешние;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Г) первичные, сводные, разовые, накопительные.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5. Приказ об учетной политике утверждается: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А) главным бухгалтером;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Б) руководителем;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В) собранием учредителей.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6. Кто назначает главного бухгалтера?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А) руководитель; Б) собрание акционеров; В) собственник.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7. Что показывается в активе баланса?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А) имущество и дебиторская задолженность; Б) имущество и капитал;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В) капитал и обязательства; Г) текущие активы и прибыль.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8. На склад предприятия поступили материалы от поставщика до их оплаты. Определите тип изм</w:t>
      </w:r>
      <w:r w:rsidRPr="00ED21FB">
        <w:rPr>
          <w:sz w:val="28"/>
          <w:szCs w:val="28"/>
        </w:rPr>
        <w:t>е</w:t>
      </w:r>
      <w:r w:rsidRPr="00ED21FB">
        <w:rPr>
          <w:sz w:val="28"/>
          <w:szCs w:val="28"/>
        </w:rPr>
        <w:t>нений в балансе.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 xml:space="preserve">А) А"+", А" – "; Б) </w:t>
      </w:r>
      <w:proofErr w:type="gramStart"/>
      <w:r w:rsidRPr="00ED21FB">
        <w:rPr>
          <w:sz w:val="28"/>
          <w:szCs w:val="28"/>
        </w:rPr>
        <w:t>П</w:t>
      </w:r>
      <w:proofErr w:type="gramEnd"/>
      <w:r w:rsidRPr="00ED21FB">
        <w:rPr>
          <w:sz w:val="28"/>
          <w:szCs w:val="28"/>
        </w:rPr>
        <w:t>"+", П" – ";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 xml:space="preserve">В) А"+", </w:t>
      </w:r>
      <w:proofErr w:type="gramStart"/>
      <w:r w:rsidRPr="00ED21FB">
        <w:rPr>
          <w:sz w:val="28"/>
          <w:szCs w:val="28"/>
        </w:rPr>
        <w:t>П</w:t>
      </w:r>
      <w:proofErr w:type="gramEnd"/>
      <w:r w:rsidRPr="00ED21FB">
        <w:rPr>
          <w:sz w:val="28"/>
          <w:szCs w:val="28"/>
        </w:rPr>
        <w:t>"+"; Г) А" – ", П" – ".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9. В кассу получены денежные средства с расчетного счета в банке. Определите тип изменений в балансе.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 xml:space="preserve">А) А"+", А" – "; Б) </w:t>
      </w:r>
      <w:proofErr w:type="gramStart"/>
      <w:r w:rsidRPr="00ED21FB">
        <w:rPr>
          <w:sz w:val="28"/>
          <w:szCs w:val="28"/>
        </w:rPr>
        <w:t>П</w:t>
      </w:r>
      <w:proofErr w:type="gramEnd"/>
      <w:r w:rsidRPr="00ED21FB">
        <w:rPr>
          <w:sz w:val="28"/>
          <w:szCs w:val="28"/>
        </w:rPr>
        <w:t>"+", П" – ";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 xml:space="preserve">В) А"+", </w:t>
      </w:r>
      <w:proofErr w:type="gramStart"/>
      <w:r w:rsidRPr="00ED21FB">
        <w:rPr>
          <w:sz w:val="28"/>
          <w:szCs w:val="28"/>
        </w:rPr>
        <w:t>П</w:t>
      </w:r>
      <w:proofErr w:type="gramEnd"/>
      <w:r w:rsidRPr="00ED21FB">
        <w:rPr>
          <w:sz w:val="28"/>
          <w:szCs w:val="28"/>
        </w:rPr>
        <w:t>"+"; Г) А" – ", П" – ".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10. Определите конечное сальдо по счету «Расчеты с дебиторами», если начальное сал</w:t>
      </w:r>
      <w:r w:rsidRPr="00ED21FB">
        <w:rPr>
          <w:sz w:val="28"/>
          <w:szCs w:val="28"/>
        </w:rPr>
        <w:t>ь</w:t>
      </w:r>
      <w:r w:rsidRPr="00ED21FB">
        <w:rPr>
          <w:sz w:val="28"/>
          <w:szCs w:val="28"/>
        </w:rPr>
        <w:t>до составило 500 руб., оборот по дебету – 1700 руб., а по кредиту – 900 руб.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А) 300; Б) 1200; В) 200; Г) 1300.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11. Укажите правильную проводку по следующей хозяйственной оп</w:t>
      </w:r>
      <w:r w:rsidRPr="00ED21FB">
        <w:rPr>
          <w:sz w:val="28"/>
          <w:szCs w:val="28"/>
        </w:rPr>
        <w:t>е</w:t>
      </w:r>
      <w:r w:rsidRPr="00ED21FB">
        <w:rPr>
          <w:sz w:val="28"/>
          <w:szCs w:val="28"/>
        </w:rPr>
        <w:t>рации: принят в кассу остаток подотчетных сумм – 5200.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 xml:space="preserve">А) </w:t>
      </w:r>
      <w:proofErr w:type="gramStart"/>
      <w:r w:rsidRPr="00ED21FB">
        <w:rPr>
          <w:sz w:val="28"/>
          <w:szCs w:val="28"/>
        </w:rPr>
        <w:t>Д-т</w:t>
      </w:r>
      <w:proofErr w:type="gramEnd"/>
      <w:r w:rsidRPr="00ED21FB">
        <w:rPr>
          <w:sz w:val="28"/>
          <w:szCs w:val="28"/>
        </w:rPr>
        <w:t xml:space="preserve"> 50 К-т 51 5200;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 xml:space="preserve">Б) </w:t>
      </w:r>
      <w:proofErr w:type="gramStart"/>
      <w:r w:rsidRPr="00ED21FB">
        <w:rPr>
          <w:sz w:val="28"/>
          <w:szCs w:val="28"/>
        </w:rPr>
        <w:t>Д-т</w:t>
      </w:r>
      <w:proofErr w:type="gramEnd"/>
      <w:r w:rsidRPr="00ED21FB">
        <w:rPr>
          <w:sz w:val="28"/>
          <w:szCs w:val="28"/>
        </w:rPr>
        <w:t xml:space="preserve"> 50 К-т 71 5200;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 xml:space="preserve">В) </w:t>
      </w:r>
      <w:proofErr w:type="gramStart"/>
      <w:r w:rsidRPr="00ED21FB">
        <w:rPr>
          <w:sz w:val="28"/>
          <w:szCs w:val="28"/>
        </w:rPr>
        <w:t>Д-т</w:t>
      </w:r>
      <w:proofErr w:type="gramEnd"/>
      <w:r w:rsidRPr="00ED21FB">
        <w:rPr>
          <w:sz w:val="28"/>
          <w:szCs w:val="28"/>
        </w:rPr>
        <w:t xml:space="preserve"> 71 К-т 50 5200;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 xml:space="preserve">Г) </w:t>
      </w:r>
      <w:proofErr w:type="gramStart"/>
      <w:r w:rsidRPr="00ED21FB">
        <w:rPr>
          <w:sz w:val="28"/>
          <w:szCs w:val="28"/>
        </w:rPr>
        <w:t>Д-т</w:t>
      </w:r>
      <w:proofErr w:type="gramEnd"/>
      <w:r w:rsidRPr="00ED21FB">
        <w:rPr>
          <w:sz w:val="28"/>
          <w:szCs w:val="28"/>
        </w:rPr>
        <w:t xml:space="preserve"> 51 К-т 50 5200.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 xml:space="preserve">12. По отражаемым объектам счета делятся </w:t>
      </w:r>
      <w:proofErr w:type="gramStart"/>
      <w:r w:rsidRPr="00ED21FB">
        <w:rPr>
          <w:sz w:val="28"/>
          <w:szCs w:val="28"/>
        </w:rPr>
        <w:t>на</w:t>
      </w:r>
      <w:proofErr w:type="gramEnd"/>
      <w:r w:rsidRPr="00ED21FB">
        <w:rPr>
          <w:sz w:val="28"/>
          <w:szCs w:val="28"/>
        </w:rPr>
        <w:t>: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lastRenderedPageBreak/>
        <w:t xml:space="preserve">А) </w:t>
      </w:r>
      <w:proofErr w:type="gramStart"/>
      <w:r w:rsidRPr="00ED21FB">
        <w:rPr>
          <w:sz w:val="28"/>
          <w:szCs w:val="28"/>
        </w:rPr>
        <w:t>активные</w:t>
      </w:r>
      <w:proofErr w:type="gramEnd"/>
      <w:r w:rsidRPr="00ED21FB">
        <w:rPr>
          <w:sz w:val="28"/>
          <w:szCs w:val="28"/>
        </w:rPr>
        <w:t xml:space="preserve">, пассивные и </w:t>
      </w:r>
      <w:proofErr w:type="spellStart"/>
      <w:r w:rsidRPr="00ED21FB">
        <w:rPr>
          <w:sz w:val="28"/>
          <w:szCs w:val="28"/>
        </w:rPr>
        <w:t>субсчета</w:t>
      </w:r>
      <w:proofErr w:type="spellEnd"/>
      <w:r w:rsidRPr="00ED21FB">
        <w:rPr>
          <w:sz w:val="28"/>
          <w:szCs w:val="28"/>
        </w:rPr>
        <w:t>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Б) активные, пассивные и активно-пассивные;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 xml:space="preserve">В) </w:t>
      </w:r>
      <w:proofErr w:type="gramStart"/>
      <w:r w:rsidRPr="00ED21FB">
        <w:rPr>
          <w:sz w:val="28"/>
          <w:szCs w:val="28"/>
        </w:rPr>
        <w:t>аналитические</w:t>
      </w:r>
      <w:proofErr w:type="gramEnd"/>
      <w:r w:rsidRPr="00ED21FB">
        <w:rPr>
          <w:sz w:val="28"/>
          <w:szCs w:val="28"/>
        </w:rPr>
        <w:t xml:space="preserve">, синтетические и </w:t>
      </w:r>
      <w:proofErr w:type="spellStart"/>
      <w:r w:rsidRPr="00ED21FB">
        <w:rPr>
          <w:sz w:val="28"/>
          <w:szCs w:val="28"/>
        </w:rPr>
        <w:t>субсчета</w:t>
      </w:r>
      <w:proofErr w:type="spellEnd"/>
      <w:r w:rsidRPr="00ED21FB">
        <w:rPr>
          <w:sz w:val="28"/>
          <w:szCs w:val="28"/>
        </w:rPr>
        <w:t>.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13. Какая информация составляет основу бухгалтерского учета?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А) плановая;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 xml:space="preserve">Б) </w:t>
      </w:r>
      <w:proofErr w:type="gramStart"/>
      <w:r w:rsidRPr="00ED21FB">
        <w:rPr>
          <w:sz w:val="28"/>
          <w:szCs w:val="28"/>
        </w:rPr>
        <w:t>нормативная</w:t>
      </w:r>
      <w:proofErr w:type="gramEnd"/>
      <w:r w:rsidRPr="00ED21FB">
        <w:rPr>
          <w:sz w:val="28"/>
          <w:szCs w:val="28"/>
        </w:rPr>
        <w:t>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В) о фактически свершившихся фактах хозяйственной жи</w:t>
      </w:r>
      <w:r w:rsidRPr="00ED21FB">
        <w:rPr>
          <w:sz w:val="28"/>
          <w:szCs w:val="28"/>
        </w:rPr>
        <w:t>з</w:t>
      </w:r>
      <w:r w:rsidRPr="00ED21FB">
        <w:rPr>
          <w:sz w:val="28"/>
          <w:szCs w:val="28"/>
        </w:rPr>
        <w:t>ни;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Г) прогнозная.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14. Какие органы оказывают</w:t>
      </w:r>
      <w:r>
        <w:rPr>
          <w:sz w:val="28"/>
          <w:szCs w:val="28"/>
        </w:rPr>
        <w:t xml:space="preserve"> доминирующее влияние на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</w:t>
      </w:r>
      <w:r w:rsidRPr="00ED21FB">
        <w:rPr>
          <w:sz w:val="28"/>
          <w:szCs w:val="28"/>
        </w:rPr>
        <w:t>рование учета в РФ?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А) органы законодательной и исполнительной власти;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Б) Институт профессиональных бухгалтеров;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В) Международные профессиональные бухгалтерские о</w:t>
      </w:r>
      <w:r w:rsidRPr="00ED21FB">
        <w:rPr>
          <w:sz w:val="28"/>
          <w:szCs w:val="28"/>
        </w:rPr>
        <w:t>р</w:t>
      </w:r>
      <w:r w:rsidRPr="00ED21FB">
        <w:rPr>
          <w:sz w:val="28"/>
          <w:szCs w:val="28"/>
        </w:rPr>
        <w:t>ганизации.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15. Обеспечение сохранности имущества достигается: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А) организацией усиленной охраны складских помещений;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Б) персонификацией ответственности материально отве</w:t>
      </w:r>
      <w:r w:rsidRPr="00ED21FB">
        <w:rPr>
          <w:sz w:val="28"/>
          <w:szCs w:val="28"/>
        </w:rPr>
        <w:t>т</w:t>
      </w:r>
      <w:r w:rsidRPr="00ED21FB">
        <w:rPr>
          <w:sz w:val="28"/>
          <w:szCs w:val="28"/>
        </w:rPr>
        <w:t>ственных лиц;</w:t>
      </w:r>
    </w:p>
    <w:p w:rsidR="009E277A" w:rsidRPr="00ED21FB" w:rsidRDefault="009E277A" w:rsidP="009E277A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D21FB">
        <w:rPr>
          <w:sz w:val="28"/>
          <w:szCs w:val="28"/>
        </w:rPr>
        <w:t>В) увеличением заработной платы сторожей.</w:t>
      </w:r>
    </w:p>
    <w:p w:rsidR="00E60766" w:rsidRDefault="00E60766"/>
    <w:sectPr w:rsidR="00E6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7A"/>
    <w:rsid w:val="00741AEF"/>
    <w:rsid w:val="009E277A"/>
    <w:rsid w:val="00E6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2016-06-18T14:24:00Z</dcterms:created>
  <dcterms:modified xsi:type="dcterms:W3CDTF">2016-06-18T14:24:00Z</dcterms:modified>
</cp:coreProperties>
</file>