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81" w:rsidRPr="00F15381" w:rsidRDefault="0040092A" w:rsidP="00F15381">
      <w:pPr>
        <w:spacing w:before="120" w:line="360" w:lineRule="auto"/>
        <w:ind w:left="-567" w:right="282"/>
        <w:jc w:val="center"/>
        <w:rPr>
          <w:b/>
          <w:sz w:val="28"/>
          <w:szCs w:val="28"/>
        </w:rPr>
      </w:pPr>
      <w:r>
        <w:rPr>
          <w:noProof/>
        </w:rPr>
        <w:t xml:space="preserve">                           </w:t>
      </w:r>
      <w:r w:rsidR="00F15381" w:rsidRPr="00F15381">
        <w:rPr>
          <w:b/>
          <w:sz w:val="28"/>
          <w:szCs w:val="28"/>
        </w:rPr>
        <w:t>Министерство образования и науки Российской Федерации</w:t>
      </w:r>
    </w:p>
    <w:p w:rsidR="00F15381" w:rsidRPr="00F15381" w:rsidRDefault="00F15381" w:rsidP="00F15381">
      <w:pPr>
        <w:spacing w:before="120" w:line="360" w:lineRule="auto"/>
        <w:ind w:left="-567" w:right="282"/>
        <w:jc w:val="center"/>
        <w:rPr>
          <w:b/>
          <w:sz w:val="28"/>
          <w:szCs w:val="28"/>
        </w:rPr>
      </w:pPr>
      <w:r w:rsidRPr="00F15381">
        <w:rPr>
          <w:b/>
          <w:sz w:val="28"/>
          <w:szCs w:val="28"/>
        </w:rPr>
        <w:t>ФГБОУ МГТУ «СТАНКИН»</w:t>
      </w:r>
    </w:p>
    <w:p w:rsidR="00F15381" w:rsidRPr="00F15381" w:rsidRDefault="00F15381" w:rsidP="00F15381">
      <w:pPr>
        <w:spacing w:before="120" w:line="360" w:lineRule="auto"/>
        <w:ind w:left="-567" w:right="282"/>
        <w:jc w:val="center"/>
        <w:rPr>
          <w:sz w:val="28"/>
          <w:szCs w:val="28"/>
        </w:rPr>
      </w:pPr>
      <w:r w:rsidRPr="00F15381">
        <w:rPr>
          <w:sz w:val="28"/>
          <w:szCs w:val="28"/>
        </w:rPr>
        <w:t>Кафедра электротехники, электроники и автоматики</w:t>
      </w: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b/>
          <w:sz w:val="28"/>
          <w:szCs w:val="28"/>
        </w:rPr>
      </w:pPr>
    </w:p>
    <w:p w:rsidR="00F15381" w:rsidRPr="00F15381" w:rsidRDefault="00197ADC" w:rsidP="00F15381">
      <w:pPr>
        <w:ind w:left="-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№4</w:t>
      </w:r>
    </w:p>
    <w:p w:rsidR="00F15381" w:rsidRPr="00F15381" w:rsidRDefault="00F15381" w:rsidP="00F15381">
      <w:pPr>
        <w:ind w:left="-567" w:right="282"/>
        <w:jc w:val="center"/>
        <w:rPr>
          <w:b/>
          <w:sz w:val="28"/>
          <w:szCs w:val="28"/>
        </w:rPr>
      </w:pPr>
      <w:r w:rsidRPr="00F15381">
        <w:rPr>
          <w:b/>
          <w:sz w:val="28"/>
          <w:szCs w:val="28"/>
        </w:rPr>
        <w:t>по дисциплине</w:t>
      </w:r>
    </w:p>
    <w:p w:rsidR="00F15381" w:rsidRPr="00F15381" w:rsidRDefault="00F15381" w:rsidP="00F15381">
      <w:pPr>
        <w:ind w:left="-567" w:right="282"/>
        <w:jc w:val="center"/>
        <w:rPr>
          <w:b/>
          <w:sz w:val="28"/>
          <w:szCs w:val="28"/>
        </w:rPr>
      </w:pPr>
      <w:r w:rsidRPr="00F15381">
        <w:rPr>
          <w:b/>
          <w:sz w:val="28"/>
          <w:szCs w:val="28"/>
        </w:rPr>
        <w:t>«УПРАВЛЕНИЕ ТЕХНИЧЕСКИМИ СИСТЕМАМИ»</w:t>
      </w:r>
    </w:p>
    <w:p w:rsidR="00F15381" w:rsidRPr="00F15381" w:rsidRDefault="00F15381" w:rsidP="00F15381">
      <w:pPr>
        <w:ind w:left="-567" w:right="282"/>
        <w:jc w:val="center"/>
        <w:rPr>
          <w:b/>
          <w:sz w:val="28"/>
          <w:szCs w:val="28"/>
        </w:rPr>
      </w:pPr>
    </w:p>
    <w:p w:rsidR="00F15381" w:rsidRDefault="00F15381" w:rsidP="00F15381">
      <w:pPr>
        <w:ind w:left="-567" w:right="282"/>
        <w:jc w:val="center"/>
        <w:rPr>
          <w:b/>
          <w:sz w:val="28"/>
          <w:szCs w:val="28"/>
        </w:rPr>
      </w:pPr>
      <w:r w:rsidRPr="00F15381">
        <w:rPr>
          <w:b/>
          <w:sz w:val="28"/>
          <w:szCs w:val="28"/>
        </w:rPr>
        <w:t>на тему</w:t>
      </w:r>
      <w:r>
        <w:rPr>
          <w:b/>
          <w:sz w:val="28"/>
          <w:szCs w:val="28"/>
        </w:rPr>
        <w:t>:</w:t>
      </w:r>
    </w:p>
    <w:p w:rsidR="00F15381" w:rsidRPr="00F15381" w:rsidRDefault="00F15381" w:rsidP="00F15381">
      <w:pPr>
        <w:ind w:left="-567" w:right="282"/>
        <w:jc w:val="center"/>
        <w:rPr>
          <w:b/>
          <w:sz w:val="28"/>
          <w:szCs w:val="28"/>
        </w:rPr>
      </w:pPr>
      <w:r w:rsidRPr="00F15381">
        <w:rPr>
          <w:b/>
          <w:sz w:val="28"/>
          <w:szCs w:val="28"/>
        </w:rPr>
        <w:t>ПРИМЕНЕНИЕ ТИПОВЫХ РЕГУЛЯТОРОВ В ТРЕХКОНТУРОЙ СИСТЕМЕ ПОДЧИНЕННОГО РЕГУЛИРОВАНИЯ»</w:t>
      </w:r>
    </w:p>
    <w:p w:rsidR="00F15381" w:rsidRPr="00F15381" w:rsidRDefault="0038303C" w:rsidP="00F15381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Вариант (</w:t>
      </w:r>
      <w:proofErr w:type="spellStart"/>
      <w:r>
        <w:rPr>
          <w:rFonts w:ascii="Arial" w:hAnsi="Arial" w:cs="Arial"/>
          <w:b/>
          <w:sz w:val="28"/>
          <w:szCs w:val="28"/>
        </w:rPr>
        <w:t>д</w:t>
      </w:r>
      <w:proofErr w:type="gramStart"/>
      <w:r>
        <w:rPr>
          <w:rFonts w:ascii="Arial" w:hAnsi="Arial" w:cs="Arial"/>
          <w:b/>
          <w:sz w:val="28"/>
          <w:szCs w:val="28"/>
        </w:rPr>
        <w:t>,м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>): 22</w:t>
      </w:r>
      <w:r w:rsidR="00F15381" w:rsidRPr="00F15381">
        <w:rPr>
          <w:rFonts w:ascii="Arial" w:hAnsi="Arial" w:cs="Arial"/>
          <w:b/>
          <w:sz w:val="28"/>
          <w:szCs w:val="28"/>
        </w:rPr>
        <w:t>,0</w:t>
      </w:r>
      <w:r>
        <w:rPr>
          <w:rFonts w:ascii="Arial" w:hAnsi="Arial" w:cs="Arial"/>
          <w:b/>
          <w:sz w:val="28"/>
          <w:szCs w:val="28"/>
        </w:rPr>
        <w:t>8</w:t>
      </w:r>
      <w:r w:rsidR="00F15381" w:rsidRPr="00F15381">
        <w:rPr>
          <w:rFonts w:ascii="Arial" w:hAnsi="Arial" w:cs="Arial"/>
          <w:b/>
          <w:sz w:val="28"/>
          <w:szCs w:val="28"/>
        </w:rPr>
        <w:t>.</w:t>
      </w:r>
    </w:p>
    <w:p w:rsidR="00F15381" w:rsidRPr="00F15381" w:rsidRDefault="00F15381" w:rsidP="00F15381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</w:p>
    <w:p w:rsidR="00F15381" w:rsidRPr="00F15381" w:rsidRDefault="00F15381" w:rsidP="00F15381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</w:p>
    <w:p w:rsidR="00F15381" w:rsidRPr="00F15381" w:rsidRDefault="00F15381" w:rsidP="00F15381">
      <w:pPr>
        <w:spacing w:after="200" w:line="276" w:lineRule="auto"/>
        <w:jc w:val="right"/>
        <w:rPr>
          <w:rFonts w:ascii="Arial" w:hAnsi="Arial" w:cs="Arial"/>
        </w:rPr>
      </w:pPr>
      <w:r w:rsidRPr="00F15381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</w:t>
      </w:r>
      <w:r w:rsidRPr="00F15381">
        <w:rPr>
          <w:rFonts w:ascii="Arial" w:hAnsi="Arial" w:cs="Arial"/>
        </w:rPr>
        <w:t>Выполнила:</w:t>
      </w:r>
    </w:p>
    <w:p w:rsidR="00F15381" w:rsidRPr="00F15381" w:rsidRDefault="001B264D" w:rsidP="00F15381">
      <w:pPr>
        <w:spacing w:after="200"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студент</w:t>
      </w:r>
      <w:r w:rsidR="00F15381" w:rsidRPr="00F15381">
        <w:rPr>
          <w:rFonts w:ascii="Arial" w:hAnsi="Arial" w:cs="Arial"/>
        </w:rPr>
        <w:t xml:space="preserve"> группы ИДБ-13-07</w:t>
      </w:r>
    </w:p>
    <w:p w:rsidR="00F15381" w:rsidRPr="00F15381" w:rsidRDefault="00F15381" w:rsidP="00F15381">
      <w:pPr>
        <w:spacing w:after="200" w:line="276" w:lineRule="auto"/>
        <w:jc w:val="right"/>
        <w:rPr>
          <w:rFonts w:ascii="Arial" w:hAnsi="Arial" w:cs="Arial"/>
        </w:rPr>
      </w:pPr>
      <w:r w:rsidRPr="00F15381">
        <w:rPr>
          <w:rFonts w:ascii="Arial" w:hAnsi="Arial" w:cs="Arial"/>
        </w:rPr>
        <w:t xml:space="preserve"> </w:t>
      </w:r>
      <w:proofErr w:type="spellStart"/>
      <w:r w:rsidR="001B264D">
        <w:rPr>
          <w:rFonts w:ascii="Arial" w:hAnsi="Arial" w:cs="Arial"/>
        </w:rPr>
        <w:t>Ценцеря</w:t>
      </w:r>
      <w:proofErr w:type="spellEnd"/>
      <w:r w:rsidR="001B264D">
        <w:rPr>
          <w:rFonts w:ascii="Arial" w:hAnsi="Arial" w:cs="Arial"/>
        </w:rPr>
        <w:t xml:space="preserve"> С.Ю.</w:t>
      </w:r>
    </w:p>
    <w:p w:rsidR="00F15381" w:rsidRPr="00F15381" w:rsidRDefault="00F15381" w:rsidP="00F15381">
      <w:pPr>
        <w:spacing w:after="200" w:line="276" w:lineRule="auto"/>
        <w:jc w:val="right"/>
        <w:rPr>
          <w:rFonts w:ascii="Arial" w:hAnsi="Arial" w:cs="Arial"/>
        </w:rPr>
      </w:pPr>
      <w:r w:rsidRPr="00F15381">
        <w:rPr>
          <w:rFonts w:ascii="Arial" w:hAnsi="Arial" w:cs="Arial"/>
        </w:rPr>
        <w:t>Проверила:</w:t>
      </w:r>
    </w:p>
    <w:p w:rsidR="00F15381" w:rsidRPr="00F15381" w:rsidRDefault="00F15381" w:rsidP="00F15381">
      <w:pPr>
        <w:spacing w:after="200" w:line="276" w:lineRule="auto"/>
        <w:jc w:val="right"/>
        <w:rPr>
          <w:rFonts w:ascii="Arial" w:hAnsi="Arial" w:cs="Arial"/>
        </w:rPr>
      </w:pPr>
      <w:proofErr w:type="spellStart"/>
      <w:r w:rsidRPr="00F15381">
        <w:rPr>
          <w:rFonts w:ascii="Arial" w:hAnsi="Arial" w:cs="Arial"/>
        </w:rPr>
        <w:t>Чумаева</w:t>
      </w:r>
      <w:proofErr w:type="spellEnd"/>
      <w:r w:rsidRPr="00F15381">
        <w:rPr>
          <w:rFonts w:ascii="Arial" w:hAnsi="Arial" w:cs="Arial"/>
        </w:rPr>
        <w:t xml:space="preserve"> М.В.</w:t>
      </w:r>
    </w:p>
    <w:p w:rsidR="00F15381" w:rsidRPr="00F15381" w:rsidRDefault="00F15381" w:rsidP="00F15381">
      <w:pPr>
        <w:ind w:left="-567" w:right="282"/>
        <w:jc w:val="right"/>
        <w:rPr>
          <w:b/>
          <w:sz w:val="32"/>
          <w:szCs w:val="32"/>
        </w:rPr>
      </w:pPr>
    </w:p>
    <w:p w:rsidR="00F15381" w:rsidRPr="00F15381" w:rsidRDefault="00F15381" w:rsidP="00F15381">
      <w:pPr>
        <w:ind w:left="-567" w:right="282"/>
        <w:jc w:val="right"/>
        <w:rPr>
          <w:sz w:val="28"/>
          <w:szCs w:val="20"/>
        </w:rPr>
      </w:pPr>
    </w:p>
    <w:p w:rsidR="00F15381" w:rsidRPr="00F15381" w:rsidRDefault="00F15381" w:rsidP="00F15381">
      <w:pPr>
        <w:ind w:left="-567" w:right="282"/>
        <w:jc w:val="center"/>
        <w:rPr>
          <w:sz w:val="28"/>
          <w:szCs w:val="20"/>
        </w:rPr>
      </w:pPr>
    </w:p>
    <w:p w:rsidR="00F15381" w:rsidRPr="00F15381" w:rsidRDefault="00F15381" w:rsidP="00F15381">
      <w:pPr>
        <w:ind w:right="282"/>
        <w:rPr>
          <w:sz w:val="28"/>
          <w:szCs w:val="20"/>
        </w:rPr>
      </w:pPr>
    </w:p>
    <w:p w:rsidR="00F15381" w:rsidRPr="00F15381" w:rsidRDefault="00F15381" w:rsidP="00F15381">
      <w:pPr>
        <w:ind w:right="282"/>
        <w:rPr>
          <w:sz w:val="28"/>
          <w:szCs w:val="20"/>
        </w:rPr>
      </w:pPr>
    </w:p>
    <w:p w:rsidR="00F15381" w:rsidRPr="00F15381" w:rsidRDefault="00F15381" w:rsidP="00F15381">
      <w:pPr>
        <w:ind w:right="282"/>
        <w:jc w:val="center"/>
        <w:rPr>
          <w:b/>
          <w:sz w:val="28"/>
          <w:szCs w:val="20"/>
        </w:rPr>
      </w:pPr>
      <w:r w:rsidRPr="00F15381">
        <w:rPr>
          <w:b/>
          <w:sz w:val="28"/>
          <w:szCs w:val="20"/>
        </w:rPr>
        <w:t>МОСКВА 2016</w:t>
      </w:r>
    </w:p>
    <w:p w:rsidR="00DC2836" w:rsidRDefault="00DC2836" w:rsidP="00F15381">
      <w:pPr>
        <w:spacing w:line="20" w:lineRule="atLeast"/>
        <w:ind w:firstLine="709"/>
        <w:rPr>
          <w:b/>
          <w:sz w:val="28"/>
          <w:szCs w:val="28"/>
        </w:rPr>
      </w:pPr>
    </w:p>
    <w:p w:rsidR="00DC2836" w:rsidRDefault="00DC2836" w:rsidP="00DC2836">
      <w:pPr>
        <w:jc w:val="center"/>
        <w:rPr>
          <w:b/>
          <w:sz w:val="28"/>
          <w:szCs w:val="28"/>
        </w:rPr>
      </w:pPr>
    </w:p>
    <w:p w:rsidR="00DC2836" w:rsidRDefault="00DC2836" w:rsidP="00F15381">
      <w:pPr>
        <w:ind w:firstLine="567"/>
        <w:jc w:val="center"/>
        <w:rPr>
          <w:b/>
        </w:rPr>
      </w:pPr>
    </w:p>
    <w:p w:rsidR="00F15381" w:rsidRDefault="00F15381" w:rsidP="00F15381">
      <w:pPr>
        <w:rPr>
          <w:b/>
        </w:rPr>
      </w:pPr>
    </w:p>
    <w:p w:rsidR="00E46AD1" w:rsidRPr="00F15381" w:rsidRDefault="00F15381" w:rsidP="00F15381">
      <w:pPr>
        <w:rPr>
          <w:b/>
        </w:rPr>
      </w:pPr>
      <w:r>
        <w:rPr>
          <w:b/>
        </w:rPr>
        <w:lastRenderedPageBreak/>
        <w:t>Ц</w:t>
      </w:r>
      <w:r w:rsidR="00E46AD1" w:rsidRPr="00EB40FA">
        <w:rPr>
          <w:b/>
        </w:rPr>
        <w:t>ели работы</w:t>
      </w:r>
      <w:r w:rsidR="00DC2836" w:rsidRPr="00EB40FA">
        <w:rPr>
          <w:b/>
        </w:rPr>
        <w:t>:</w:t>
      </w:r>
    </w:p>
    <w:p w:rsidR="00E46AD1" w:rsidRPr="00EB40FA" w:rsidRDefault="00E46AD1" w:rsidP="00E46AD1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-567" w:right="283" w:firstLine="567"/>
        <w:jc w:val="both"/>
      </w:pPr>
      <w:r w:rsidRPr="00EB40FA">
        <w:t>Изучение структуры и регулирующих устройств автоматической системы каскадного типа (на примере электропривода)</w:t>
      </w:r>
    </w:p>
    <w:p w:rsidR="00E46AD1" w:rsidRPr="00EB40FA" w:rsidRDefault="00E46AD1" w:rsidP="00E46AD1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-567" w:right="283" w:firstLine="567"/>
        <w:jc w:val="both"/>
      </w:pPr>
      <w:r w:rsidRPr="00EB40FA">
        <w:rPr>
          <w:bCs/>
        </w:rPr>
        <w:t xml:space="preserve">Настройка контура тока электропривода на технический оптимум </w:t>
      </w:r>
    </w:p>
    <w:p w:rsidR="00E46AD1" w:rsidRPr="00EB40FA" w:rsidRDefault="00E46AD1" w:rsidP="00E46AD1">
      <w:pPr>
        <w:pStyle w:val="a3"/>
        <w:widowControl w:val="0"/>
        <w:numPr>
          <w:ilvl w:val="0"/>
          <w:numId w:val="1"/>
        </w:numPr>
        <w:tabs>
          <w:tab w:val="clear" w:pos="1440"/>
          <w:tab w:val="left" w:pos="567"/>
          <w:tab w:val="left" w:pos="1134"/>
        </w:tabs>
        <w:autoSpaceDE w:val="0"/>
        <w:autoSpaceDN w:val="0"/>
        <w:adjustRightInd w:val="0"/>
        <w:spacing w:before="120"/>
        <w:ind w:left="-567" w:right="283" w:firstLine="567"/>
        <w:jc w:val="both"/>
        <w:rPr>
          <w:rFonts w:ascii="Times New Roman" w:hAnsi="Times New Roman"/>
          <w:bCs/>
          <w:sz w:val="24"/>
          <w:szCs w:val="24"/>
        </w:rPr>
      </w:pPr>
      <w:r w:rsidRPr="00EB40FA">
        <w:rPr>
          <w:rFonts w:ascii="Times New Roman" w:hAnsi="Times New Roman"/>
          <w:bCs/>
          <w:sz w:val="24"/>
          <w:szCs w:val="24"/>
        </w:rPr>
        <w:t xml:space="preserve">Настройка контура скорости электропривода на технический и симметричный оптимумы </w:t>
      </w:r>
    </w:p>
    <w:p w:rsidR="00E46AD1" w:rsidRPr="00EB40FA" w:rsidRDefault="00E46AD1" w:rsidP="00E46AD1">
      <w:pPr>
        <w:pStyle w:val="a3"/>
        <w:widowControl w:val="0"/>
        <w:numPr>
          <w:ilvl w:val="0"/>
          <w:numId w:val="1"/>
        </w:numPr>
        <w:tabs>
          <w:tab w:val="clear" w:pos="1440"/>
          <w:tab w:val="left" w:pos="567"/>
          <w:tab w:val="left" w:pos="1134"/>
        </w:tabs>
        <w:autoSpaceDE w:val="0"/>
        <w:autoSpaceDN w:val="0"/>
        <w:adjustRightInd w:val="0"/>
        <w:spacing w:before="120"/>
        <w:ind w:left="-567" w:right="283" w:firstLine="567"/>
        <w:jc w:val="both"/>
        <w:rPr>
          <w:rFonts w:ascii="Times New Roman" w:hAnsi="Times New Roman"/>
          <w:bCs/>
          <w:sz w:val="24"/>
          <w:szCs w:val="24"/>
        </w:rPr>
      </w:pPr>
      <w:r w:rsidRPr="00EB40FA">
        <w:rPr>
          <w:rFonts w:ascii="Times New Roman" w:hAnsi="Times New Roman"/>
          <w:bCs/>
          <w:sz w:val="24"/>
          <w:szCs w:val="24"/>
        </w:rPr>
        <w:t>Настройка контура положения электропривода</w:t>
      </w:r>
    </w:p>
    <w:p w:rsidR="00E46AD1" w:rsidRPr="00EB40FA" w:rsidRDefault="00E46AD1" w:rsidP="00E46AD1">
      <w:pPr>
        <w:pStyle w:val="a3"/>
        <w:widowControl w:val="0"/>
        <w:numPr>
          <w:ilvl w:val="0"/>
          <w:numId w:val="1"/>
        </w:numPr>
        <w:tabs>
          <w:tab w:val="clear" w:pos="1440"/>
          <w:tab w:val="left" w:pos="567"/>
          <w:tab w:val="left" w:pos="1134"/>
        </w:tabs>
        <w:autoSpaceDE w:val="0"/>
        <w:autoSpaceDN w:val="0"/>
        <w:adjustRightInd w:val="0"/>
        <w:spacing w:before="120"/>
        <w:ind w:left="-567" w:right="283" w:firstLine="567"/>
        <w:jc w:val="both"/>
        <w:rPr>
          <w:rFonts w:ascii="Times New Roman" w:hAnsi="Times New Roman"/>
          <w:bCs/>
          <w:sz w:val="24"/>
          <w:szCs w:val="24"/>
        </w:rPr>
      </w:pPr>
      <w:r w:rsidRPr="00EB40FA">
        <w:rPr>
          <w:rFonts w:ascii="Times New Roman" w:hAnsi="Times New Roman"/>
          <w:bCs/>
          <w:sz w:val="24"/>
          <w:szCs w:val="24"/>
        </w:rPr>
        <w:t xml:space="preserve">Освоение пакета </w:t>
      </w:r>
      <w:proofErr w:type="spellStart"/>
      <w:r w:rsidRPr="00EB40FA">
        <w:rPr>
          <w:rFonts w:ascii="Times New Roman" w:hAnsi="Times New Roman"/>
          <w:bCs/>
          <w:i/>
          <w:sz w:val="24"/>
          <w:szCs w:val="24"/>
          <w:lang w:val="en-US"/>
        </w:rPr>
        <w:t>Matlab</w:t>
      </w:r>
      <w:proofErr w:type="spellEnd"/>
      <w:r w:rsidRPr="00EB40FA">
        <w:rPr>
          <w:rFonts w:ascii="Times New Roman" w:hAnsi="Times New Roman"/>
          <w:bCs/>
          <w:sz w:val="24"/>
          <w:szCs w:val="24"/>
        </w:rPr>
        <w:t>+</w:t>
      </w:r>
      <w:r w:rsidRPr="00EB40FA">
        <w:rPr>
          <w:rFonts w:ascii="Times New Roman" w:hAnsi="Times New Roman"/>
          <w:bCs/>
          <w:i/>
          <w:sz w:val="24"/>
          <w:szCs w:val="24"/>
          <w:lang w:val="en-US"/>
        </w:rPr>
        <w:t>Simulink</w:t>
      </w:r>
      <w:r w:rsidRPr="00EB40FA">
        <w:rPr>
          <w:rFonts w:ascii="Times New Roman" w:hAnsi="Times New Roman"/>
          <w:bCs/>
          <w:sz w:val="24"/>
          <w:szCs w:val="24"/>
        </w:rPr>
        <w:t xml:space="preserve"> (другого программного обеспечения), предназначенного для моделирования автоматических систем</w:t>
      </w:r>
    </w:p>
    <w:p w:rsidR="00DC2836" w:rsidRPr="00EB40FA" w:rsidRDefault="0038303C">
      <w:r>
        <w:t>д=22</w:t>
      </w:r>
    </w:p>
    <w:p w:rsidR="00DD7B93" w:rsidRPr="00EB40FA" w:rsidRDefault="00DD7B93">
      <w:proofErr w:type="gramStart"/>
      <w:r w:rsidRPr="00EB40FA">
        <w:t>г</w:t>
      </w:r>
      <w:proofErr w:type="gramEnd"/>
      <w:r w:rsidR="0038303C">
        <w:t>=94</w:t>
      </w:r>
    </w:p>
    <w:p w:rsidR="00DD7B93" w:rsidRPr="00EB40FA" w:rsidRDefault="0038303C">
      <w:proofErr w:type="gramStart"/>
      <w:r>
        <w:t>м</w:t>
      </w:r>
      <w:proofErr w:type="gramEnd"/>
      <w:r>
        <w:t>=08</w:t>
      </w:r>
    </w:p>
    <w:p w:rsidR="00DD7B93" w:rsidRPr="00EB40FA" w:rsidRDefault="00DD7B93">
      <w:proofErr w:type="spellStart"/>
      <w:r w:rsidRPr="00EB40FA">
        <w:rPr>
          <w:lang w:val="en-US"/>
        </w:rPr>
        <w:t>Jg</w:t>
      </w:r>
      <w:proofErr w:type="spellEnd"/>
      <w:r w:rsidRPr="00EB40FA">
        <w:t>=0.</w:t>
      </w:r>
      <w:r w:rsidR="00192AA1" w:rsidRPr="00EB40FA">
        <w:t>м+0.д=0.</w:t>
      </w:r>
      <w:r w:rsidR="0038303C">
        <w:t>08</w:t>
      </w:r>
      <w:r w:rsidR="00192AA1" w:rsidRPr="00EB40FA">
        <w:t>+0.</w:t>
      </w:r>
      <w:r w:rsidR="0038303C">
        <w:t>22</w:t>
      </w:r>
      <w:r w:rsidR="00192AA1" w:rsidRPr="00EB40FA">
        <w:t>=0.3</w:t>
      </w:r>
    </w:p>
    <w:p w:rsidR="00DD7B93" w:rsidRPr="00EB40FA" w:rsidRDefault="00DD7B93">
      <w:proofErr w:type="spellStart"/>
      <w:proofErr w:type="gramStart"/>
      <w:r w:rsidRPr="00EB40FA">
        <w:rPr>
          <w:lang w:val="en-US"/>
        </w:rPr>
        <w:t>i</w:t>
      </w:r>
      <w:r w:rsidRPr="00EB40FA">
        <w:rPr>
          <w:vertAlign w:val="subscript"/>
          <w:lang w:val="en-US"/>
        </w:rPr>
        <w:t>p</w:t>
      </w:r>
      <w:proofErr w:type="spellEnd"/>
      <w:proofErr w:type="gramEnd"/>
      <w:r w:rsidRPr="00EB40FA">
        <w:t>=(</w:t>
      </w:r>
      <w:proofErr w:type="spellStart"/>
      <w:r w:rsidR="0038303C">
        <w:t>г+м+д</w:t>
      </w:r>
      <w:proofErr w:type="spellEnd"/>
      <w:r w:rsidR="0038303C">
        <w:t>)/10=(94</w:t>
      </w:r>
      <w:r w:rsidR="00192AA1" w:rsidRPr="00EB40FA">
        <w:t>+2</w:t>
      </w:r>
      <w:r w:rsidR="0038303C">
        <w:t>2+080)/10=12</w:t>
      </w:r>
      <w:r w:rsidR="00192AA1" w:rsidRPr="00EB40FA">
        <w:t>.</w:t>
      </w:r>
      <w:r w:rsidR="0038303C">
        <w:t>4</w:t>
      </w:r>
    </w:p>
    <w:p w:rsidR="00DD7B93" w:rsidRPr="00EB40FA" w:rsidRDefault="00DD7B93">
      <w:r w:rsidRPr="00EB40FA">
        <w:t>Се=См</w:t>
      </w:r>
      <w:proofErr w:type="gramStart"/>
      <w:r w:rsidRPr="00EB40FA">
        <w:t>=С</w:t>
      </w:r>
      <w:proofErr w:type="gramEnd"/>
      <w:r w:rsidRPr="00EB40FA">
        <w:t>=(0.м+0.д)</w:t>
      </w:r>
      <w:r w:rsidR="008833A1" w:rsidRPr="00EB40FA">
        <w:t xml:space="preserve"> </w:t>
      </w:r>
      <w:r w:rsidR="0038303C">
        <w:t>/2=(0.08</w:t>
      </w:r>
      <w:r w:rsidR="00192AA1" w:rsidRPr="00EB40FA">
        <w:t>+0.</w:t>
      </w:r>
      <w:r w:rsidR="0038303C">
        <w:t>22</w:t>
      </w:r>
      <w:r w:rsidRPr="00EB40FA">
        <w:t>)</w:t>
      </w:r>
      <w:r w:rsidR="008833A1" w:rsidRPr="00EB40FA">
        <w:t xml:space="preserve"> </w:t>
      </w:r>
      <w:r w:rsidR="00192AA1" w:rsidRPr="00EB40FA">
        <w:t>/2=0.</w:t>
      </w:r>
      <w:r w:rsidR="0038303C">
        <w:t>15</w:t>
      </w:r>
    </w:p>
    <w:p w:rsidR="00DD7B93" w:rsidRPr="00EB40FA" w:rsidRDefault="00DD7B93">
      <w:r w:rsidRPr="00EB40FA">
        <w:rPr>
          <w:lang w:val="en-US"/>
        </w:rPr>
        <w:t>R</w:t>
      </w:r>
      <w:r w:rsidRPr="00EB40FA">
        <w:t>я=</w:t>
      </w:r>
      <w:r w:rsidRPr="00EB40FA">
        <w:rPr>
          <w:lang w:val="en-US"/>
        </w:rPr>
        <w:t>min</w:t>
      </w:r>
      <w:r w:rsidRPr="00EB40FA">
        <w:t xml:space="preserve"> {</w:t>
      </w:r>
      <w:proofErr w:type="spellStart"/>
      <w:r w:rsidRPr="00EB40FA">
        <w:t>м</w:t>
      </w:r>
      <w:proofErr w:type="gramStart"/>
      <w:r w:rsidRPr="00EB40FA">
        <w:t>,д</w:t>
      </w:r>
      <w:proofErr w:type="spellEnd"/>
      <w:proofErr w:type="gramEnd"/>
      <w:r w:rsidRPr="00EB40FA">
        <w:t xml:space="preserve">}= </w:t>
      </w:r>
      <w:r w:rsidRPr="00EB40FA">
        <w:rPr>
          <w:lang w:val="en-US"/>
        </w:rPr>
        <w:t>min</w:t>
      </w:r>
      <w:r w:rsidRPr="00EB40FA">
        <w:t xml:space="preserve"> {</w:t>
      </w:r>
      <w:r w:rsidR="0038303C">
        <w:t>08</w:t>
      </w:r>
      <w:r w:rsidR="00192AA1" w:rsidRPr="00EB40FA">
        <w:t>,</w:t>
      </w:r>
      <w:r w:rsidR="0038303C">
        <w:t>22</w:t>
      </w:r>
      <w:r w:rsidRPr="00EB40FA">
        <w:t>}</w:t>
      </w:r>
      <w:r w:rsidR="0038303C">
        <w:t>=8</w:t>
      </w:r>
      <w:r w:rsidRPr="00EB40FA">
        <w:t xml:space="preserve"> Ом</w:t>
      </w:r>
    </w:p>
    <w:p w:rsidR="009A3C94" w:rsidRPr="00EB40FA" w:rsidRDefault="00DD7B93" w:rsidP="009A3C94">
      <w:proofErr w:type="spellStart"/>
      <w:r w:rsidRPr="00EB40FA">
        <w:t>Тя</w:t>
      </w:r>
      <w:proofErr w:type="spellEnd"/>
      <w:r w:rsidRPr="00EB40FA">
        <w:t xml:space="preserve">= </w:t>
      </w:r>
      <w:r w:rsidRPr="00EB40FA">
        <w:rPr>
          <w:lang w:val="en-US"/>
        </w:rPr>
        <w:t>max</w:t>
      </w:r>
      <w:r w:rsidRPr="00EB40FA">
        <w:t xml:space="preserve"> {</w:t>
      </w:r>
      <w:proofErr w:type="spellStart"/>
      <w:r w:rsidRPr="00EB40FA">
        <w:t>м</w:t>
      </w:r>
      <w:proofErr w:type="gramStart"/>
      <w:r w:rsidRPr="00EB40FA">
        <w:t>,д</w:t>
      </w:r>
      <w:proofErr w:type="spellEnd"/>
      <w:proofErr w:type="gramEnd"/>
      <w:r w:rsidRPr="00EB40FA">
        <w:t>}=</w:t>
      </w:r>
      <w:r w:rsidR="009A3C94" w:rsidRPr="00EB40FA">
        <w:t xml:space="preserve">  </w:t>
      </w:r>
      <w:r w:rsidR="009A3C94" w:rsidRPr="00EB40FA">
        <w:rPr>
          <w:lang w:val="en-US"/>
        </w:rPr>
        <w:t>max</w:t>
      </w:r>
      <w:r w:rsidR="009A3C94" w:rsidRPr="00EB40FA">
        <w:t xml:space="preserve"> {</w:t>
      </w:r>
      <w:r w:rsidR="0038303C">
        <w:t>08</w:t>
      </w:r>
      <w:r w:rsidR="009A3C94" w:rsidRPr="00EB40FA">
        <w:t>,</w:t>
      </w:r>
      <w:r w:rsidR="0038303C">
        <w:t>22</w:t>
      </w:r>
      <w:r w:rsidR="009A3C94" w:rsidRPr="00EB40FA">
        <w:t>}=</w:t>
      </w:r>
      <w:r w:rsidR="0038303C">
        <w:t>22</w:t>
      </w:r>
      <w:r w:rsidR="009A3C94" w:rsidRPr="00EB40FA">
        <w:t xml:space="preserve"> </w:t>
      </w:r>
      <w:proofErr w:type="spellStart"/>
      <w:r w:rsidR="00192AA1" w:rsidRPr="00EB40FA">
        <w:t>мс</w:t>
      </w:r>
      <w:proofErr w:type="spellEnd"/>
      <w:r w:rsidR="00192AA1" w:rsidRPr="00EB40FA">
        <w:t>=0.0</w:t>
      </w:r>
      <w:r w:rsidR="0038303C">
        <w:t>22</w:t>
      </w:r>
      <w:r w:rsidR="009A3C94" w:rsidRPr="00EB40FA">
        <w:t xml:space="preserve"> с</w:t>
      </w:r>
    </w:p>
    <w:p w:rsidR="009A3C94" w:rsidRPr="00EB40FA" w:rsidRDefault="009A3C94" w:rsidP="009A3C94">
      <w:proofErr w:type="spellStart"/>
      <w:r w:rsidRPr="00EB40FA">
        <w:t>Кп</w:t>
      </w:r>
      <w:proofErr w:type="spellEnd"/>
      <w:r w:rsidRPr="00EB40FA">
        <w:t xml:space="preserve">= </w:t>
      </w:r>
      <w:r w:rsidRPr="00EB40FA">
        <w:rPr>
          <w:lang w:val="en-US"/>
        </w:rPr>
        <w:t>max</w:t>
      </w:r>
      <w:r w:rsidRPr="00EB40FA">
        <w:t xml:space="preserve"> {</w:t>
      </w:r>
      <w:proofErr w:type="spellStart"/>
      <w:r w:rsidRPr="00EB40FA">
        <w:t>м</w:t>
      </w:r>
      <w:proofErr w:type="gramStart"/>
      <w:r w:rsidRPr="00EB40FA">
        <w:t>,д</w:t>
      </w:r>
      <w:proofErr w:type="spellEnd"/>
      <w:proofErr w:type="gramEnd"/>
      <w:r w:rsidRPr="00EB40FA">
        <w:t xml:space="preserve">}= </w:t>
      </w:r>
      <w:r w:rsidRPr="00EB40FA">
        <w:rPr>
          <w:lang w:val="en-US"/>
        </w:rPr>
        <w:t>max</w:t>
      </w:r>
      <w:r w:rsidRPr="00EB40FA">
        <w:t xml:space="preserve"> {</w:t>
      </w:r>
      <w:r w:rsidR="0038303C">
        <w:t>0,8,22</w:t>
      </w:r>
      <w:r w:rsidRPr="00EB40FA">
        <w:t>}</w:t>
      </w:r>
      <w:r w:rsidR="0038303C">
        <w:t>=22</w:t>
      </w:r>
    </w:p>
    <w:p w:rsidR="009A3C94" w:rsidRPr="00EB40FA" w:rsidRDefault="009A3C94" w:rsidP="009A3C94">
      <w:r w:rsidRPr="00EB40FA">
        <w:t xml:space="preserve">τ=0.1* </w:t>
      </w:r>
      <w:proofErr w:type="spellStart"/>
      <w:r w:rsidR="0038303C">
        <w:t>Тя</w:t>
      </w:r>
      <w:proofErr w:type="spellEnd"/>
      <w:r w:rsidR="0038303C">
        <w:t>=0.1*0.022</w:t>
      </w:r>
      <w:r w:rsidR="00192AA1" w:rsidRPr="00EB40FA">
        <w:t>=0.002</w:t>
      </w:r>
      <w:r w:rsidR="0038303C">
        <w:t>2</w:t>
      </w:r>
      <w:r w:rsidRPr="00EB40FA">
        <w:t xml:space="preserve"> с</w:t>
      </w:r>
    </w:p>
    <w:p w:rsidR="009A3C94" w:rsidRPr="00EB40FA" w:rsidRDefault="0038303C" w:rsidP="009A3C94">
      <w:proofErr w:type="spellStart"/>
      <w:r>
        <w:t>Кт</w:t>
      </w:r>
      <w:proofErr w:type="spellEnd"/>
      <w:r>
        <w:t>=0.д=0.22</w:t>
      </w:r>
    </w:p>
    <w:p w:rsidR="0042400A" w:rsidRPr="00EB40FA" w:rsidRDefault="0038303C" w:rsidP="009A3C94">
      <w:r>
        <w:t>Кс=0.м=0.08</w:t>
      </w:r>
    </w:p>
    <w:p w:rsidR="0042400A" w:rsidRPr="00EB40FA" w:rsidRDefault="0042400A" w:rsidP="009A3C94">
      <w:proofErr w:type="spellStart"/>
      <w:r w:rsidRPr="00EB40FA">
        <w:t>Кдп</w:t>
      </w:r>
      <w:proofErr w:type="spellEnd"/>
      <w:r w:rsidRPr="00EB40FA">
        <w:t>=(</w:t>
      </w:r>
      <w:proofErr w:type="spellStart"/>
      <w:r w:rsidRPr="00EB40FA">
        <w:t>м+д</w:t>
      </w:r>
      <w:proofErr w:type="spellEnd"/>
      <w:r w:rsidRPr="00EB40FA">
        <w:t>)</w:t>
      </w:r>
      <w:r w:rsidR="008833A1" w:rsidRPr="00EB40FA">
        <w:t xml:space="preserve"> </w:t>
      </w:r>
      <w:r w:rsidR="00192AA1" w:rsidRPr="00EB40FA">
        <w:t>/2=(</w:t>
      </w:r>
      <w:r w:rsidR="0038303C">
        <w:t>08</w:t>
      </w:r>
      <w:r w:rsidR="00192AA1" w:rsidRPr="00EB40FA">
        <w:t>+</w:t>
      </w:r>
      <w:r w:rsidR="0038303C">
        <w:t>22</w:t>
      </w:r>
      <w:r w:rsidRPr="00EB40FA">
        <w:t>)</w:t>
      </w:r>
      <w:r w:rsidR="008833A1" w:rsidRPr="00EB40FA">
        <w:t xml:space="preserve"> </w:t>
      </w:r>
      <w:r w:rsidR="00192AA1" w:rsidRPr="00EB40FA">
        <w:t>/2=1</w:t>
      </w:r>
      <w:r w:rsidR="0038303C">
        <w:t>5</w:t>
      </w:r>
    </w:p>
    <w:p w:rsidR="0042400A" w:rsidRPr="00EB40FA" w:rsidRDefault="0042400A" w:rsidP="009A3C94">
      <w:r w:rsidRPr="00EB40FA">
        <w:rPr>
          <w:lang w:val="en-US"/>
        </w:rPr>
        <w:t>I</w:t>
      </w:r>
      <w:r w:rsidRPr="00EB40FA">
        <w:t>=</w:t>
      </w:r>
      <w:r w:rsidRPr="00EB40FA">
        <w:rPr>
          <w:lang w:val="en-US"/>
        </w:rPr>
        <w:t>max</w:t>
      </w:r>
      <w:r w:rsidR="008833A1" w:rsidRPr="00EB40FA">
        <w:t xml:space="preserve"> </w:t>
      </w:r>
      <w:r w:rsidRPr="00EB40FA">
        <w:t>{</w:t>
      </w:r>
      <w:proofErr w:type="spellStart"/>
      <w:r w:rsidRPr="00EB40FA">
        <w:t>м</w:t>
      </w:r>
      <w:proofErr w:type="gramStart"/>
      <w:r w:rsidRPr="00EB40FA">
        <w:t>,д</w:t>
      </w:r>
      <w:proofErr w:type="spellEnd"/>
      <w:proofErr w:type="gramEnd"/>
      <w:r w:rsidRPr="00EB40FA">
        <w:t xml:space="preserve">}= </w:t>
      </w:r>
      <w:r w:rsidRPr="00EB40FA">
        <w:rPr>
          <w:lang w:val="en-US"/>
        </w:rPr>
        <w:t>max</w:t>
      </w:r>
      <w:r w:rsidR="00192AA1" w:rsidRPr="00EB40FA">
        <w:t>{</w:t>
      </w:r>
      <w:r w:rsidR="0038303C">
        <w:t>08</w:t>
      </w:r>
      <w:r w:rsidR="00192AA1" w:rsidRPr="00EB40FA">
        <w:t>,</w:t>
      </w:r>
      <w:r w:rsidR="0038303C">
        <w:t>22</w:t>
      </w:r>
      <w:r w:rsidR="00192AA1" w:rsidRPr="00EB40FA">
        <w:t>}=2</w:t>
      </w:r>
      <w:r w:rsidR="0038303C">
        <w:t>2</w:t>
      </w:r>
      <w:r w:rsidRPr="00EB40FA">
        <w:t xml:space="preserve"> А</w:t>
      </w:r>
    </w:p>
    <w:p w:rsidR="009A3C94" w:rsidRDefault="0042400A" w:rsidP="009A3C94">
      <w:r w:rsidRPr="00EB40FA">
        <w:t>Ω=</w:t>
      </w:r>
      <w:r w:rsidRPr="00EB40FA">
        <w:rPr>
          <w:lang w:val="en-US"/>
        </w:rPr>
        <w:t>max</w:t>
      </w:r>
      <w:r w:rsidRPr="00EB40FA">
        <w:t>{10м,10д}</w:t>
      </w:r>
      <w:r w:rsidR="008833A1" w:rsidRPr="00EB40FA">
        <w:t xml:space="preserve"> </w:t>
      </w:r>
      <w:r w:rsidRPr="00EB40FA">
        <w:t xml:space="preserve">= </w:t>
      </w:r>
      <w:r w:rsidRPr="00EB40FA">
        <w:rPr>
          <w:lang w:val="en-US"/>
        </w:rPr>
        <w:t>max</w:t>
      </w:r>
      <w:r w:rsidR="0038303C">
        <w:t>{10*</w:t>
      </w:r>
      <w:r w:rsidR="00192AA1" w:rsidRPr="00EB40FA">
        <w:t>0</w:t>
      </w:r>
      <w:r w:rsidR="0038303C">
        <w:t>8</w:t>
      </w:r>
      <w:r w:rsidR="00192AA1" w:rsidRPr="00EB40FA">
        <w:t>,10*2</w:t>
      </w:r>
      <w:r w:rsidR="0038303C">
        <w:t>2</w:t>
      </w:r>
      <w:r w:rsidRPr="00EB40FA">
        <w:t>}</w:t>
      </w:r>
      <w:r w:rsidR="008833A1" w:rsidRPr="00EB40FA">
        <w:t xml:space="preserve"> </w:t>
      </w:r>
      <w:r w:rsidR="0038303C">
        <w:t>=22</w:t>
      </w:r>
      <w:r w:rsidRPr="00EB40FA">
        <w:t>0 рад/</w:t>
      </w:r>
      <w:proofErr w:type="gramStart"/>
      <w:r w:rsidRPr="00EB40FA">
        <w:t>с</w:t>
      </w:r>
      <w:proofErr w:type="gramEnd"/>
    </w:p>
    <w:p w:rsidR="00197ADC" w:rsidRDefault="00197ADC" w:rsidP="009A3C94"/>
    <w:p w:rsidR="00197ADC" w:rsidRPr="00197ADC" w:rsidRDefault="00197ADC" w:rsidP="00197ADC">
      <w:r w:rsidRPr="00197ADC">
        <w:rPr>
          <w:lang w:val="en-US"/>
        </w:rPr>
        <w:t>W</w:t>
      </w:r>
      <w:r w:rsidRPr="00197ADC">
        <w:rPr>
          <w:vertAlign w:val="subscript"/>
        </w:rPr>
        <w:t>РП</w:t>
      </w:r>
      <w:r w:rsidRPr="00197ADC">
        <w:t xml:space="preserve"> – передаточная функция регулятора положения;</w:t>
      </w:r>
    </w:p>
    <w:p w:rsidR="00197ADC" w:rsidRPr="00197ADC" w:rsidRDefault="00197ADC" w:rsidP="00197ADC">
      <w:r w:rsidRPr="00197ADC">
        <w:rPr>
          <w:lang w:val="en-US"/>
        </w:rPr>
        <w:t>W</w:t>
      </w:r>
      <w:r w:rsidRPr="00197ADC">
        <w:rPr>
          <w:vertAlign w:val="subscript"/>
        </w:rPr>
        <w:t>РС</w:t>
      </w:r>
      <w:r w:rsidRPr="00197ADC">
        <w:t xml:space="preserve"> – передаточная функция регулятора скорости;</w:t>
      </w:r>
    </w:p>
    <w:p w:rsidR="00197ADC" w:rsidRPr="00197ADC" w:rsidRDefault="00197ADC" w:rsidP="00197ADC">
      <w:r w:rsidRPr="00197ADC">
        <w:rPr>
          <w:lang w:val="en-US"/>
        </w:rPr>
        <w:t>W</w:t>
      </w:r>
      <w:r w:rsidRPr="00197ADC">
        <w:rPr>
          <w:vertAlign w:val="subscript"/>
        </w:rPr>
        <w:t>РТ</w:t>
      </w:r>
      <w:r w:rsidRPr="00197ADC">
        <w:t xml:space="preserve"> – передаточная функция регулятора тока;</w:t>
      </w:r>
    </w:p>
    <w:p w:rsidR="00197ADC" w:rsidRPr="00197ADC" w:rsidRDefault="00197ADC" w:rsidP="00197ADC">
      <w:r w:rsidRPr="00197ADC">
        <w:t>К</w:t>
      </w:r>
      <w:r w:rsidRPr="00197ADC">
        <w:rPr>
          <w:vertAlign w:val="subscript"/>
        </w:rPr>
        <w:t>П</w:t>
      </w:r>
      <w:r w:rsidRPr="00197ADC">
        <w:t xml:space="preserve"> – коэффициент передачи силового преобразователя;</w:t>
      </w:r>
    </w:p>
    <w:p w:rsidR="00197ADC" w:rsidRPr="00197ADC" w:rsidRDefault="00197ADC" w:rsidP="00197ADC">
      <w:r w:rsidRPr="00197ADC">
        <w:t xml:space="preserve">τ – </w:t>
      </w:r>
      <w:proofErr w:type="gramStart"/>
      <w:r w:rsidRPr="00197ADC">
        <w:t>постоянная</w:t>
      </w:r>
      <w:proofErr w:type="gramEnd"/>
      <w:r w:rsidRPr="00197ADC">
        <w:t xml:space="preserve"> времени силового преобразователя; </w:t>
      </w:r>
    </w:p>
    <w:p w:rsidR="00197ADC" w:rsidRPr="00197ADC" w:rsidRDefault="00197ADC" w:rsidP="00197ADC">
      <w:r w:rsidRPr="00197ADC">
        <w:t>К</w:t>
      </w:r>
      <w:r w:rsidRPr="00197ADC">
        <w:rPr>
          <w:vertAlign w:val="subscript"/>
        </w:rPr>
        <w:t>Т</w:t>
      </w:r>
      <w:r w:rsidRPr="00197ADC">
        <w:t xml:space="preserve"> – коэффициент передачи датчика тока;</w:t>
      </w:r>
    </w:p>
    <w:p w:rsidR="00197ADC" w:rsidRPr="00197ADC" w:rsidRDefault="00197ADC" w:rsidP="00197ADC">
      <w:r w:rsidRPr="00197ADC">
        <w:t>К</w:t>
      </w:r>
      <w:r w:rsidRPr="00197ADC">
        <w:rPr>
          <w:vertAlign w:val="subscript"/>
        </w:rPr>
        <w:t>С</w:t>
      </w:r>
      <w:r w:rsidRPr="00197ADC">
        <w:t xml:space="preserve"> – коэффициент передачи датчика скорости;</w:t>
      </w:r>
    </w:p>
    <w:p w:rsidR="00197ADC" w:rsidRPr="00197ADC" w:rsidRDefault="00197ADC" w:rsidP="00197ADC">
      <w:proofErr w:type="spellStart"/>
      <w:r w:rsidRPr="00197ADC">
        <w:t>Кдп</w:t>
      </w:r>
      <w:proofErr w:type="spellEnd"/>
      <w:r w:rsidRPr="00197ADC">
        <w:t xml:space="preserve"> – коэффициент передачи датчика положения;</w:t>
      </w:r>
    </w:p>
    <w:p w:rsidR="00197ADC" w:rsidRPr="00197ADC" w:rsidRDefault="00197ADC" w:rsidP="00197ADC">
      <w:r w:rsidRPr="00197ADC">
        <w:rPr>
          <w:lang w:val="en-US"/>
        </w:rPr>
        <w:t>Ce</w:t>
      </w:r>
      <w:r w:rsidRPr="00197ADC">
        <w:t>=</w:t>
      </w:r>
      <w:r w:rsidRPr="00197ADC">
        <w:rPr>
          <w:lang w:val="en-US"/>
        </w:rPr>
        <w:t>C</w:t>
      </w:r>
      <w:r w:rsidRPr="00197ADC">
        <w:rPr>
          <w:vertAlign w:val="subscript"/>
          <w:lang w:val="en-US"/>
        </w:rPr>
        <w:t>M</w:t>
      </w:r>
      <w:r w:rsidRPr="00197ADC">
        <w:t>=</w:t>
      </w:r>
      <w:proofErr w:type="gramStart"/>
      <w:r w:rsidRPr="00197ADC">
        <w:rPr>
          <w:lang w:val="en-US"/>
        </w:rPr>
        <w:t>C</w:t>
      </w:r>
      <w:r w:rsidRPr="00197ADC">
        <w:rPr>
          <w:vertAlign w:val="subscript"/>
        </w:rPr>
        <w:t xml:space="preserve">  </w:t>
      </w:r>
      <w:r w:rsidRPr="00197ADC">
        <w:t>–</w:t>
      </w:r>
      <w:proofErr w:type="gramEnd"/>
      <w:r w:rsidRPr="00197ADC">
        <w:t xml:space="preserve"> конструктивные постоянные электродвигателя;</w:t>
      </w:r>
    </w:p>
    <w:p w:rsidR="00197ADC" w:rsidRPr="00197ADC" w:rsidRDefault="00197ADC" w:rsidP="00197ADC">
      <w:r w:rsidRPr="00197ADC">
        <w:rPr>
          <w:lang w:val="en-US"/>
        </w:rPr>
        <w:t>R</w:t>
      </w:r>
      <w:r w:rsidRPr="00197ADC">
        <w:t>я – сопротивление ротора электродвигателя;</w:t>
      </w:r>
    </w:p>
    <w:p w:rsidR="00197ADC" w:rsidRPr="00197ADC" w:rsidRDefault="00197ADC" w:rsidP="00197ADC">
      <w:proofErr w:type="spellStart"/>
      <w:r w:rsidRPr="00197ADC">
        <w:t>Тя</w:t>
      </w:r>
      <w:proofErr w:type="spellEnd"/>
      <w:r w:rsidRPr="00197ADC">
        <w:t xml:space="preserve"> – </w:t>
      </w:r>
      <w:proofErr w:type="gramStart"/>
      <w:r w:rsidRPr="00197ADC">
        <w:t>электромагнитная</w:t>
      </w:r>
      <w:proofErr w:type="gramEnd"/>
      <w:r w:rsidRPr="00197ADC">
        <w:t xml:space="preserve"> постоянная времени электродвигателя;</w:t>
      </w:r>
    </w:p>
    <w:p w:rsidR="00197ADC" w:rsidRPr="00197ADC" w:rsidRDefault="00197ADC" w:rsidP="00197ADC">
      <w:r w:rsidRPr="00197ADC">
        <w:t>Θ</w:t>
      </w:r>
      <w:r w:rsidRPr="00197ADC">
        <w:rPr>
          <w:lang w:val="en-US"/>
        </w:rPr>
        <w:t>g</w:t>
      </w:r>
      <w:r w:rsidRPr="00197ADC">
        <w:t xml:space="preserve"> – </w:t>
      </w:r>
      <w:proofErr w:type="spellStart"/>
      <w:r w:rsidRPr="00197ADC">
        <w:t>эадающее</w:t>
      </w:r>
      <w:proofErr w:type="spellEnd"/>
      <w:r w:rsidRPr="00197ADC">
        <w:t xml:space="preserve"> воздействие;</w:t>
      </w:r>
    </w:p>
    <w:p w:rsidR="00197ADC" w:rsidRPr="00197ADC" w:rsidRDefault="00197ADC" w:rsidP="00197ADC">
      <w:r w:rsidRPr="00197ADC">
        <w:t>Θ – угол поворота вала двигателя</w:t>
      </w:r>
    </w:p>
    <w:p w:rsidR="00197ADC" w:rsidRPr="00197ADC" w:rsidRDefault="00197ADC" w:rsidP="00197ADC">
      <w:r w:rsidRPr="00197ADC">
        <w:t>М – электромагнитный момент электродвигателя;</w:t>
      </w:r>
    </w:p>
    <w:p w:rsidR="00197ADC" w:rsidRPr="00197ADC" w:rsidRDefault="00197ADC" w:rsidP="00197ADC">
      <w:proofErr w:type="spellStart"/>
      <w:r w:rsidRPr="00197ADC">
        <w:t>Мс</w:t>
      </w:r>
      <w:proofErr w:type="spellEnd"/>
      <w:r w:rsidRPr="00197ADC">
        <w:t xml:space="preserve"> – момент сопротивления (моделирует работу, выполняемую рабочим механизмом электропривода);</w:t>
      </w:r>
    </w:p>
    <w:p w:rsidR="00197ADC" w:rsidRPr="00197ADC" w:rsidRDefault="00197ADC" w:rsidP="00197ADC">
      <w:proofErr w:type="spellStart"/>
      <w:r w:rsidRPr="00197ADC">
        <w:rPr>
          <w:lang w:val="en-US"/>
        </w:rPr>
        <w:t>Jg</w:t>
      </w:r>
      <w:proofErr w:type="spellEnd"/>
      <w:r w:rsidRPr="00197ADC">
        <w:t xml:space="preserve"> – суммарный момент инерции механической системы электропривода;</w:t>
      </w:r>
    </w:p>
    <w:p w:rsidR="00197ADC" w:rsidRPr="00197ADC" w:rsidRDefault="00197ADC" w:rsidP="00197ADC">
      <w:r w:rsidRPr="00197ADC">
        <w:t>Ω – угловая скорость вала электродвигателя;</w:t>
      </w:r>
    </w:p>
    <w:p w:rsidR="00197ADC" w:rsidRPr="00197ADC" w:rsidRDefault="00197ADC" w:rsidP="00197ADC">
      <w:proofErr w:type="spellStart"/>
      <w:r w:rsidRPr="00197ADC">
        <w:rPr>
          <w:lang w:val="en-US"/>
        </w:rPr>
        <w:t>i</w:t>
      </w:r>
      <w:proofErr w:type="spellEnd"/>
      <w:r w:rsidRPr="00197ADC">
        <w:t xml:space="preserve"> – </w:t>
      </w:r>
      <w:proofErr w:type="gramStart"/>
      <w:r w:rsidRPr="00197ADC">
        <w:t>ток</w:t>
      </w:r>
      <w:proofErr w:type="gramEnd"/>
      <w:r w:rsidRPr="00197ADC">
        <w:t xml:space="preserve"> электродвигателя; </w:t>
      </w:r>
    </w:p>
    <w:p w:rsidR="00197ADC" w:rsidRPr="00197ADC" w:rsidRDefault="00197ADC" w:rsidP="00197ADC">
      <w:proofErr w:type="spellStart"/>
      <w:proofErr w:type="gramStart"/>
      <w:r w:rsidRPr="00197ADC">
        <w:rPr>
          <w:lang w:val="en-US"/>
        </w:rPr>
        <w:t>i</w:t>
      </w:r>
      <w:proofErr w:type="spellEnd"/>
      <w:r w:rsidRPr="00197ADC">
        <w:rPr>
          <w:vertAlign w:val="subscript"/>
        </w:rPr>
        <w:t>Р</w:t>
      </w:r>
      <w:proofErr w:type="gramEnd"/>
      <w:r w:rsidRPr="00197ADC">
        <w:t xml:space="preserve"> –коэффициент передачи редуктора.</w:t>
      </w:r>
    </w:p>
    <w:p w:rsidR="00197ADC" w:rsidRPr="00197ADC" w:rsidRDefault="00197ADC" w:rsidP="00197ADC">
      <w:r w:rsidRPr="00197ADC">
        <w:t xml:space="preserve">Е – </w:t>
      </w:r>
      <w:proofErr w:type="spellStart"/>
      <w:r w:rsidRPr="00197ADC">
        <w:t>противо</w:t>
      </w:r>
      <w:proofErr w:type="spellEnd"/>
      <w:r w:rsidRPr="00197ADC">
        <w:t xml:space="preserve">-ЭДС вращения электродвигателя; </w:t>
      </w:r>
    </w:p>
    <w:p w:rsidR="00197ADC" w:rsidRPr="00197ADC" w:rsidRDefault="00197ADC" w:rsidP="00197ADC">
      <w:r w:rsidRPr="00197ADC">
        <w:rPr>
          <w:lang w:val="en-US"/>
        </w:rPr>
        <w:t>U</w:t>
      </w:r>
      <w:r w:rsidRPr="00197ADC">
        <w:t xml:space="preserve">п, </w:t>
      </w:r>
      <w:r w:rsidRPr="00197ADC">
        <w:rPr>
          <w:lang w:val="en-US"/>
        </w:rPr>
        <w:t>U</w:t>
      </w:r>
      <w:r w:rsidRPr="00197ADC">
        <w:t xml:space="preserve">с, </w:t>
      </w:r>
      <w:r w:rsidRPr="00197ADC">
        <w:rPr>
          <w:lang w:val="en-US"/>
        </w:rPr>
        <w:t>U</w:t>
      </w:r>
      <w:r w:rsidRPr="00197ADC">
        <w:t>т – сигналы на выходе регуляторов$</w:t>
      </w:r>
    </w:p>
    <w:p w:rsidR="00197ADC" w:rsidRDefault="00197ADC" w:rsidP="00197ADC">
      <w:r w:rsidRPr="00197ADC">
        <w:rPr>
          <w:lang w:val="en-US"/>
        </w:rPr>
        <w:t>U</w:t>
      </w:r>
      <w:r w:rsidRPr="00197ADC">
        <w:t xml:space="preserve">оп, </w:t>
      </w:r>
      <w:r w:rsidRPr="00197ADC">
        <w:rPr>
          <w:lang w:val="en-US"/>
        </w:rPr>
        <w:t>U</w:t>
      </w:r>
      <w:r w:rsidRPr="00197ADC">
        <w:t xml:space="preserve">ос, </w:t>
      </w:r>
      <w:r w:rsidRPr="00197ADC">
        <w:rPr>
          <w:lang w:val="en-US"/>
        </w:rPr>
        <w:t>U</w:t>
      </w:r>
      <w:r w:rsidRPr="00197ADC">
        <w:t>от – сигнал обратной связи на выходе соответствующего датчика</w:t>
      </w:r>
    </w:p>
    <w:p w:rsidR="00197ADC" w:rsidRPr="00197ADC" w:rsidRDefault="00197ADC" w:rsidP="00197ADC"/>
    <w:p w:rsidR="00DC004E" w:rsidRPr="001A6D15" w:rsidRDefault="00DC004E" w:rsidP="00DC004E">
      <w:pPr>
        <w:jc w:val="center"/>
        <w:rPr>
          <w:b/>
          <w:sz w:val="22"/>
          <w:szCs w:val="22"/>
        </w:rPr>
      </w:pPr>
      <w:r w:rsidRPr="001A6D15">
        <w:rPr>
          <w:b/>
          <w:sz w:val="22"/>
          <w:szCs w:val="22"/>
        </w:rPr>
        <w:lastRenderedPageBreak/>
        <w:t>Расчеты:</w:t>
      </w:r>
    </w:p>
    <w:p w:rsidR="006542EF" w:rsidRPr="002F35DD" w:rsidRDefault="006542EF" w:rsidP="006542EF">
      <w:pPr>
        <w:jc w:val="center"/>
        <w:rPr>
          <w:sz w:val="22"/>
          <w:szCs w:val="22"/>
          <w:lang w:val="en-US"/>
        </w:rPr>
      </w:pPr>
      <w:r w:rsidRPr="002F35DD">
        <w:rPr>
          <w:position w:val="-24"/>
          <w:sz w:val="22"/>
          <w:szCs w:val="22"/>
          <w:lang w:val="en-US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30.55pt" o:ole="" fillcolor="window">
            <v:imagedata r:id="rId9" o:title=""/>
          </v:shape>
          <o:OLEObject Type="Embed" ProgID="Equation.3" ShapeID="_x0000_i1025" DrawAspect="Content" ObjectID="_1526242343" r:id="rId10"/>
        </w:object>
      </w:r>
      <m:oMath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0</m:t>
            </m:r>
            <m:r>
              <w:rPr>
                <w:rFonts w:ascii="Cambria Math" w:hAnsi="Cambria Math"/>
                <w:lang w:val="en-US"/>
              </w:rPr>
              <m:t>.3*8</m:t>
            </m:r>
          </m:num>
          <m:den>
            <m:r>
              <w:rPr>
                <w:rFonts w:ascii="Cambria Math" w:hAnsi="Cambria Math"/>
              </w:rPr>
              <m:t>0.15*0,15</m:t>
            </m:r>
          </m:den>
        </m:f>
        <m:r>
          <w:rPr>
            <w:rFonts w:ascii="Cambria Math" w:hAnsi="Cambria Math"/>
          </w:rPr>
          <m:t>=106,66666667</m:t>
        </m:r>
      </m:oMath>
    </w:p>
    <w:p w:rsidR="006542EF" w:rsidRPr="002F35DD" w:rsidRDefault="006542EF" w:rsidP="006542EF">
      <w:pPr>
        <w:ind w:firstLine="708"/>
        <w:rPr>
          <w:sz w:val="22"/>
          <w:szCs w:val="22"/>
          <w:lang w:val="en-US"/>
        </w:rPr>
      </w:pPr>
      <w:proofErr w:type="spellStart"/>
      <w:r w:rsidRPr="002F35DD">
        <w:rPr>
          <w:sz w:val="22"/>
          <w:szCs w:val="22"/>
          <w:lang w:val="en-US"/>
        </w:rPr>
        <w:t>Дол</w:t>
      </w:r>
      <w:proofErr w:type="spellEnd"/>
      <w:r w:rsidRPr="002F35DD">
        <w:rPr>
          <w:sz w:val="22"/>
          <w:szCs w:val="22"/>
        </w:rPr>
        <w:t>ж</w:t>
      </w:r>
      <w:proofErr w:type="spellStart"/>
      <w:r w:rsidRPr="002F35DD">
        <w:rPr>
          <w:sz w:val="22"/>
          <w:szCs w:val="22"/>
          <w:lang w:val="en-US"/>
        </w:rPr>
        <w:t>но</w:t>
      </w:r>
      <w:proofErr w:type="spellEnd"/>
      <w:r w:rsidRPr="002F35DD">
        <w:rPr>
          <w:sz w:val="22"/>
          <w:szCs w:val="22"/>
          <w:lang w:val="en-US"/>
        </w:rPr>
        <w:t xml:space="preserve"> </w:t>
      </w:r>
      <w:proofErr w:type="spellStart"/>
      <w:r w:rsidRPr="002F35DD">
        <w:rPr>
          <w:sz w:val="22"/>
          <w:szCs w:val="22"/>
          <w:lang w:val="en-US"/>
        </w:rPr>
        <w:t>выполняться</w:t>
      </w:r>
      <w:proofErr w:type="spellEnd"/>
      <w:r w:rsidRPr="002F35DD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2F35DD">
        <w:rPr>
          <w:sz w:val="22"/>
          <w:szCs w:val="22"/>
          <w:lang w:val="en-US"/>
        </w:rPr>
        <w:t>условие</w:t>
      </w:r>
      <w:proofErr w:type="spellEnd"/>
      <w:r w:rsidRPr="002F35DD">
        <w:rPr>
          <w:sz w:val="22"/>
          <w:szCs w:val="22"/>
          <w:lang w:val="en-US"/>
        </w:rPr>
        <w:t xml:space="preserve"> :</w:t>
      </w:r>
      <w:proofErr w:type="gramEnd"/>
    </w:p>
    <w:p w:rsidR="006542EF" w:rsidRPr="002F35DD" w:rsidRDefault="006542EF" w:rsidP="006542EF">
      <w:pPr>
        <w:jc w:val="center"/>
        <w:rPr>
          <w:sz w:val="22"/>
          <w:szCs w:val="22"/>
          <w:lang w:val="en-US"/>
        </w:rPr>
      </w:pPr>
      <w:r w:rsidRPr="002F35DD">
        <w:rPr>
          <w:sz w:val="22"/>
          <w:szCs w:val="22"/>
        </w:rPr>
        <w:object w:dxaOrig="1620" w:dyaOrig="620">
          <v:shape id="_x0000_i1026" type="#_x0000_t75" style="width:80.85pt;height:31.25pt" o:ole="" fillcolor="window">
            <v:imagedata r:id="rId11" o:title=""/>
          </v:shape>
          <o:OLEObject Type="Embed" ProgID="Equation.3" ShapeID="_x0000_i1026" DrawAspect="Content" ObjectID="_1526242344" r:id="rId12"/>
        </w:object>
      </w:r>
    </w:p>
    <w:p w:rsidR="006542EF" w:rsidRPr="002F35DD" w:rsidRDefault="006542EF" w:rsidP="006542EF">
      <w:pPr>
        <w:spacing w:before="100"/>
        <w:ind w:left="-567" w:right="283" w:firstLine="1275"/>
        <w:jc w:val="both"/>
        <w:rPr>
          <w:sz w:val="22"/>
          <w:szCs w:val="22"/>
        </w:rPr>
      </w:pPr>
      <w:r w:rsidRPr="002F35DD">
        <w:rPr>
          <w:sz w:val="22"/>
          <w:szCs w:val="22"/>
        </w:rPr>
        <w:t>Проверим:</w:t>
      </w:r>
    </w:p>
    <w:p w:rsidR="006542EF" w:rsidRPr="002F35DD" w:rsidRDefault="006542EF" w:rsidP="006542EF">
      <w:pPr>
        <w:rPr>
          <w:sz w:val="22"/>
          <w:szCs w:val="22"/>
          <w:lang w:val="en-US"/>
        </w:rPr>
      </w:pPr>
    </w:p>
    <w:p w:rsidR="006542EF" w:rsidRPr="000178CC" w:rsidRDefault="001B22FA" w:rsidP="006542EF">
      <w:pPr>
        <w:rPr>
          <w:i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106,66666667</m:t>
          </m:r>
          <m:r>
            <w:rPr>
              <w:rFonts w:ascii="Cambria Math" w:hAnsi="Cambria Math"/>
              <w:sz w:val="22"/>
              <w:szCs w:val="22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0.022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lang w:val="en-US"/>
            </w:rPr>
            <m:t>&gt;5*0.0022</m:t>
          </m:r>
        </m:oMath>
      </m:oMathPara>
    </w:p>
    <w:p w:rsidR="006542EF" w:rsidRPr="002F35DD" w:rsidRDefault="006542EF" w:rsidP="006542EF">
      <w:pPr>
        <w:ind w:firstLine="708"/>
        <w:rPr>
          <w:sz w:val="22"/>
          <w:szCs w:val="22"/>
        </w:rPr>
      </w:pPr>
      <w:r w:rsidRPr="002F35DD">
        <w:rPr>
          <w:sz w:val="22"/>
          <w:szCs w:val="22"/>
        </w:rPr>
        <w:t xml:space="preserve">Для настройки контура тока на технический оптимум необходимо </w:t>
      </w:r>
      <w:proofErr w:type="gramStart"/>
      <w:r w:rsidRPr="002F35DD">
        <w:rPr>
          <w:sz w:val="22"/>
          <w:szCs w:val="22"/>
        </w:rPr>
        <w:t>постоянную</w:t>
      </w:r>
      <w:proofErr w:type="gramEnd"/>
      <w:r w:rsidRPr="002F35DD">
        <w:rPr>
          <w:sz w:val="22"/>
          <w:szCs w:val="22"/>
        </w:rPr>
        <w:t xml:space="preserve"> времени регулятора тока   реализовать равной электромагнитной постоянной времени   электрической части двигателя</w:t>
      </w:r>
    </w:p>
    <w:p w:rsidR="006542EF" w:rsidRPr="002F35DD" w:rsidRDefault="006542EF" w:rsidP="006542EF">
      <w:pPr>
        <w:rPr>
          <w:sz w:val="22"/>
          <w:szCs w:val="22"/>
        </w:rPr>
      </w:pPr>
    </w:p>
    <w:p w:rsidR="006542EF" w:rsidRPr="00617021" w:rsidRDefault="0069012D" w:rsidP="006542EF">
      <w:pPr>
        <w:rPr>
          <w:i/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рт</m:t>
              </m:r>
            </m:sub>
          </m:sSub>
          <m:r>
            <w:rPr>
              <w:rFonts w:ascii="Cambria Math" w:hAnsi="Cambria Math"/>
              <w:sz w:val="22"/>
              <w:szCs w:val="2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я</m:t>
              </m:r>
            </m:sub>
          </m:sSub>
          <m:r>
            <w:rPr>
              <w:rFonts w:ascii="Cambria Math" w:hAnsi="Cambria Math"/>
              <w:lang w:val="en-US"/>
            </w:rPr>
            <m:t>=0.022</m:t>
          </m:r>
        </m:oMath>
      </m:oMathPara>
    </w:p>
    <w:p w:rsidR="006542EF" w:rsidRPr="002F35DD" w:rsidRDefault="006542EF" w:rsidP="006542EF">
      <w:pPr>
        <w:ind w:left="-567" w:right="283" w:firstLine="567"/>
        <w:jc w:val="both"/>
        <w:rPr>
          <w:sz w:val="22"/>
          <w:szCs w:val="22"/>
        </w:rPr>
      </w:pPr>
      <w:r w:rsidRPr="002F35DD">
        <w:rPr>
          <w:sz w:val="22"/>
          <w:szCs w:val="22"/>
        </w:rPr>
        <w:t>а коэффициент усиления регулятора тока К</w:t>
      </w:r>
      <w:r w:rsidRPr="002F35DD">
        <w:rPr>
          <w:sz w:val="22"/>
          <w:szCs w:val="22"/>
          <w:vertAlign w:val="subscript"/>
        </w:rPr>
        <w:t>РТ</w:t>
      </w:r>
      <w:r w:rsidRPr="002F35DD">
        <w:rPr>
          <w:sz w:val="22"/>
          <w:szCs w:val="22"/>
        </w:rPr>
        <w:t xml:space="preserve"> рассчитать по формуле</w:t>
      </w:r>
    </w:p>
    <w:p w:rsidR="006542EF" w:rsidRPr="002F35DD" w:rsidRDefault="006542EF" w:rsidP="006542EF">
      <w:pPr>
        <w:jc w:val="center"/>
        <w:rPr>
          <w:b/>
          <w:sz w:val="22"/>
          <w:szCs w:val="22"/>
        </w:rPr>
      </w:pPr>
      <w:r w:rsidRPr="002F35DD">
        <w:rPr>
          <w:b/>
          <w:position w:val="-34"/>
          <w:sz w:val="22"/>
          <w:szCs w:val="22"/>
        </w:rPr>
        <w:object w:dxaOrig="5000" w:dyaOrig="720">
          <v:shape id="_x0000_i1027" type="#_x0000_t75" style="width:95.75pt;height:36.7pt" o:ole="" fillcolor="window">
            <v:imagedata r:id="rId13" o:title="" cropright="40345f"/>
          </v:shape>
          <o:OLEObject Type="Embed" ProgID="Equation.DSMT4" ShapeID="_x0000_i1027" DrawAspect="Content" ObjectID="_1526242345" r:id="rId14"/>
        </w:objec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0.022</m:t>
            </m:r>
            <m:r>
              <w:rPr>
                <w:rFonts w:ascii="Cambria Math" w:hAnsi="Cambria Math"/>
                <w:sz w:val="22"/>
                <w:szCs w:val="22"/>
              </w:rPr>
              <m:t>*8</m:t>
            </m:r>
          </m:num>
          <m:den>
            <m:r>
              <w:rPr>
                <w:rFonts w:ascii="Cambria Math" w:hAnsi="Cambria Math"/>
              </w:rPr>
              <m:t>2*0.0022</m:t>
            </m:r>
            <m:r>
              <w:rPr>
                <w:rFonts w:ascii="Cambria Math" w:hAnsi="Cambria Math"/>
                <w:sz w:val="22"/>
                <w:szCs w:val="22"/>
              </w:rPr>
              <m:t>*22*</m:t>
            </m:r>
            <m:r>
              <w:rPr>
                <w:rFonts w:ascii="Cambria Math" w:hAnsi="Cambria Math"/>
              </w:rPr>
              <m:t>0.22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0,176</m:t>
            </m:r>
          </m:num>
          <m:den>
            <m:r>
              <w:rPr>
                <w:rFonts w:ascii="Cambria Math" w:hAnsi="Cambria Math"/>
              </w:rPr>
              <m:t>0,021296</m:t>
            </m:r>
          </m:den>
        </m:f>
      </m:oMath>
    </w:p>
    <w:p w:rsidR="006542EF" w:rsidRPr="002F35DD" w:rsidRDefault="006542EF" w:rsidP="006542EF">
      <w:pPr>
        <w:ind w:left="-567" w:right="283" w:firstLine="1275"/>
        <w:jc w:val="both"/>
        <w:rPr>
          <w:sz w:val="22"/>
          <w:szCs w:val="22"/>
        </w:rPr>
      </w:pPr>
      <w:r w:rsidRPr="002F35DD">
        <w:rPr>
          <w:sz w:val="22"/>
          <w:szCs w:val="22"/>
        </w:rPr>
        <w:t>Тогда передаточная функция регулятора тока будет иметь вид:</w:t>
      </w:r>
    </w:p>
    <w:p w:rsidR="006542EF" w:rsidRPr="002F35DD" w:rsidRDefault="006542EF" w:rsidP="006542EF">
      <w:pPr>
        <w:rPr>
          <w:sz w:val="22"/>
          <w:szCs w:val="22"/>
        </w:rPr>
      </w:pPr>
    </w:p>
    <w:p w:rsidR="006542EF" w:rsidRPr="002F35DD" w:rsidRDefault="006542EF" w:rsidP="006542EF">
      <w:pPr>
        <w:jc w:val="center"/>
        <w:rPr>
          <w:sz w:val="22"/>
          <w:szCs w:val="22"/>
        </w:rPr>
      </w:pPr>
      <w:r w:rsidRPr="002F35DD">
        <w:rPr>
          <w:sz w:val="22"/>
          <w:szCs w:val="22"/>
        </w:rPr>
        <w:object w:dxaOrig="4459" w:dyaOrig="680">
          <v:shape id="_x0000_i1028" type="#_x0000_t75" style="width:119.55pt;height:33.95pt" o:ole="" fillcolor="window">
            <v:imagedata r:id="rId15" o:title="" cropright="30451f"/>
          </v:shape>
          <o:OLEObject Type="Embed" ProgID="Equation.DSMT4" ShapeID="_x0000_i1028" DrawAspect="Content" ObjectID="_1526242346" r:id="rId16"/>
        </w:object>
      </w:r>
    </w:p>
    <w:p w:rsidR="006542EF" w:rsidRPr="000178CC" w:rsidRDefault="0069012D" w:rsidP="006542EF">
      <w:pPr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рт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р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0,22</m:t>
              </m:r>
            </m:num>
            <m:den>
              <m:r>
                <w:rPr>
                  <w:rFonts w:ascii="Cambria Math" w:hAnsi="Cambria Math"/>
                </w:rPr>
                <m:t>0,021296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0.022</m:t>
              </m:r>
              <m:r>
                <w:rPr>
                  <w:rFonts w:ascii="Cambria Math" w:hAnsi="Cambria Math"/>
                  <w:sz w:val="22"/>
                  <w:szCs w:val="22"/>
                </w:rPr>
                <m:t>р+1</m:t>
              </m:r>
            </m:num>
            <m:den>
              <m:r>
                <w:rPr>
                  <w:rFonts w:ascii="Cambria Math" w:hAnsi="Cambria Math"/>
                </w:rPr>
                <m:t>0.022</m:t>
              </m:r>
              <m:r>
                <w:rPr>
                  <w:rFonts w:ascii="Cambria Math" w:hAnsi="Cambria Math"/>
                  <w:sz w:val="22"/>
                  <w:szCs w:val="22"/>
                </w:rPr>
                <m:t>р</m:t>
              </m:r>
            </m:den>
          </m:f>
        </m:oMath>
      </m:oMathPara>
    </w:p>
    <w:p w:rsidR="006542EF" w:rsidRPr="002F35DD" w:rsidRDefault="006542EF" w:rsidP="006542EF">
      <w:pPr>
        <w:ind w:left="-567" w:right="283" w:firstLine="1275"/>
        <w:jc w:val="both"/>
        <w:rPr>
          <w:sz w:val="22"/>
          <w:szCs w:val="22"/>
        </w:rPr>
      </w:pPr>
      <w:r w:rsidRPr="002F35DD">
        <w:rPr>
          <w:sz w:val="22"/>
          <w:szCs w:val="22"/>
        </w:rPr>
        <w:t>При стандартной настройке на симметричный оптимум параметры регулятора скорости выбирают так:</w:t>
      </w:r>
    </w:p>
    <w:p w:rsidR="006542EF" w:rsidRPr="002F35DD" w:rsidRDefault="006542EF" w:rsidP="006542EF">
      <w:pPr>
        <w:rPr>
          <w:sz w:val="22"/>
          <w:szCs w:val="22"/>
        </w:rPr>
      </w:pPr>
      <w:r w:rsidRPr="002F35DD">
        <w:rPr>
          <w:sz w:val="22"/>
          <w:szCs w:val="22"/>
        </w:rPr>
        <w:t>Т</w:t>
      </w:r>
      <w:r w:rsidRPr="002F35DD">
        <w:rPr>
          <w:sz w:val="22"/>
          <w:szCs w:val="22"/>
          <w:vertAlign w:val="subscript"/>
        </w:rPr>
        <w:t xml:space="preserve">РС </w:t>
      </w:r>
      <w:r w:rsidR="00732AA8">
        <w:t>= 8∙τ=0.0176</w:t>
      </w:r>
    </w:p>
    <w:p w:rsidR="006542EF" w:rsidRPr="002F35DD" w:rsidRDefault="006542EF" w:rsidP="006542EF">
      <w:pPr>
        <w:rPr>
          <w:sz w:val="22"/>
          <w:szCs w:val="22"/>
        </w:rPr>
      </w:pPr>
      <w:r w:rsidRPr="002F35DD">
        <w:rPr>
          <w:b/>
          <w:sz w:val="22"/>
          <w:szCs w:val="22"/>
          <w:vertAlign w:val="subscript"/>
        </w:rPr>
        <w:object w:dxaOrig="1840" w:dyaOrig="680">
          <v:shape id="_x0000_i1029" type="#_x0000_t75" style="width:92.4pt;height:33.95pt" o:ole="" fillcolor="window">
            <v:imagedata r:id="rId17" o:title=""/>
          </v:shape>
          <o:OLEObject Type="Embed" ProgID="Equation.3" ShapeID="_x0000_i1029" DrawAspect="Content" ObjectID="_1526242347" r:id="rId18"/>
        </w:object>
      </w:r>
    </w:p>
    <w:p w:rsidR="006542EF" w:rsidRPr="002F35DD" w:rsidRDefault="006542EF" w:rsidP="006542EF">
      <w:pPr>
        <w:rPr>
          <w:sz w:val="22"/>
          <w:szCs w:val="22"/>
        </w:rPr>
      </w:pPr>
    </w:p>
    <w:p w:rsidR="006542EF" w:rsidRPr="000178CC" w:rsidRDefault="0069012D" w:rsidP="006542EF">
      <w:pPr>
        <w:rPr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К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рс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0.015</m:t>
              </m:r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Cambria Math"/>
                </w:rPr>
                <m:t>0.22</m:t>
              </m:r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Cambria Math"/>
                </w:rPr>
                <m:t>106,66666667</m:t>
              </m:r>
            </m:num>
            <m:den>
              <m:r>
                <w:rPr>
                  <w:rFonts w:ascii="Cambria Math" w:hAnsi="Cambria Math"/>
                </w:rPr>
                <m:t>4*0.0022</m:t>
              </m:r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Cambria Math"/>
                </w:rPr>
                <m:t>0.08</m:t>
              </m:r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0,352</m:t>
              </m:r>
            </m:num>
            <m:den>
              <m:r>
                <w:rPr>
                  <w:rFonts w:ascii="Cambria Math" w:hAnsi="Cambria Math"/>
                </w:rPr>
                <m:t>0,005632</m:t>
              </m:r>
            </m:den>
          </m:f>
        </m:oMath>
      </m:oMathPara>
    </w:p>
    <w:p w:rsidR="006542EF" w:rsidRPr="002F35DD" w:rsidRDefault="006542EF" w:rsidP="006542EF">
      <w:pPr>
        <w:rPr>
          <w:sz w:val="22"/>
          <w:szCs w:val="22"/>
        </w:rPr>
      </w:pPr>
      <w:r w:rsidRPr="002F35DD">
        <w:rPr>
          <w:position w:val="-30"/>
          <w:sz w:val="22"/>
          <w:szCs w:val="22"/>
        </w:rPr>
        <w:object w:dxaOrig="2640" w:dyaOrig="700">
          <v:shape id="_x0000_i1030" type="#_x0000_t75" style="width:131.75pt;height:35.3pt" o:ole="" fillcolor="window">
            <v:imagedata r:id="rId19" o:title=""/>
          </v:shape>
          <o:OLEObject Type="Embed" ProgID="Equation.3" ShapeID="_x0000_i1030" DrawAspect="Content" ObjectID="_1526242348" r:id="rId20"/>
        </w:object>
      </w:r>
    </w:p>
    <w:p w:rsidR="006542EF" w:rsidRPr="000178CC" w:rsidRDefault="0069012D" w:rsidP="006542EF">
      <w:pPr>
        <w:rPr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рс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0,352</m:t>
              </m:r>
            </m:num>
            <m:den>
              <m:r>
                <w:rPr>
                  <w:rFonts w:ascii="Cambria Math" w:hAnsi="Cambria Math"/>
                </w:rPr>
                <m:t>0,005632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0.022</m:t>
              </m:r>
              <m:r>
                <w:rPr>
                  <w:rFonts w:ascii="Cambria Math" w:hAnsi="Cambria Math"/>
                  <w:sz w:val="22"/>
                  <w:szCs w:val="22"/>
                </w:rPr>
                <m:t>р+1</m:t>
              </m:r>
            </m:num>
            <m:den>
              <m:r>
                <w:rPr>
                  <w:rFonts w:ascii="Cambria Math" w:hAnsi="Cambria Math"/>
                </w:rPr>
                <m:t>0.022</m:t>
              </m:r>
              <m:r>
                <w:rPr>
                  <w:rFonts w:ascii="Cambria Math" w:hAnsi="Cambria Math"/>
                  <w:sz w:val="22"/>
                  <w:szCs w:val="22"/>
                </w:rPr>
                <m:t>р</m:t>
              </m:r>
            </m:den>
          </m:f>
        </m:oMath>
      </m:oMathPara>
    </w:p>
    <w:p w:rsidR="006542EF" w:rsidRPr="002F35DD" w:rsidRDefault="006542EF" w:rsidP="006542EF">
      <w:pPr>
        <w:rPr>
          <w:sz w:val="22"/>
          <w:szCs w:val="22"/>
        </w:rPr>
      </w:pPr>
      <w:r w:rsidRPr="002F35DD">
        <w:rPr>
          <w:sz w:val="22"/>
          <w:szCs w:val="22"/>
        </w:rPr>
        <w:object w:dxaOrig="1180" w:dyaOrig="460">
          <v:shape id="_x0000_i1031" type="#_x0000_t75" style="width:59.1pt;height:23.1pt" o:ole="">
            <v:imagedata r:id="rId21" o:title=""/>
          </v:shape>
          <o:OLEObject Type="Embed" ProgID="Equation.3" ShapeID="_x0000_i1031" DrawAspect="Content" ObjectID="_1526242349" r:id="rId22"/>
        </w:object>
      </w:r>
    </w:p>
    <w:p w:rsidR="006542EF" w:rsidRPr="002F35DD" w:rsidRDefault="006542EF" w:rsidP="006542EF">
      <w:pPr>
        <w:rPr>
          <w:sz w:val="22"/>
          <w:szCs w:val="22"/>
        </w:rPr>
      </w:pPr>
    </w:p>
    <w:p w:rsidR="006542EF" w:rsidRPr="002F35DD" w:rsidRDefault="006542EF" w:rsidP="006542EF">
      <w:pPr>
        <w:rPr>
          <w:sz w:val="22"/>
          <w:szCs w:val="22"/>
        </w:rPr>
      </w:pPr>
      <w:r w:rsidRPr="002F35DD">
        <w:rPr>
          <w:position w:val="-46"/>
          <w:sz w:val="22"/>
          <w:szCs w:val="22"/>
        </w:rPr>
        <w:object w:dxaOrig="1900" w:dyaOrig="1140">
          <v:shape id="_x0000_i1032" type="#_x0000_t75" style="width:95.1pt;height:57.05pt" o:ole="">
            <v:imagedata r:id="rId23" o:title=""/>
          </v:shape>
          <o:OLEObject Type="Embed" ProgID="Equation.3" ShapeID="_x0000_i1032" DrawAspect="Content" ObjectID="_1526242350" r:id="rId24"/>
        </w:object>
      </w:r>
      <m:oMath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3*0.08</m:t>
            </m:r>
            <m:r>
              <w:rPr>
                <w:rFonts w:ascii="Cambria Math" w:hAnsi="Cambria Math"/>
                <w:sz w:val="22"/>
                <w:szCs w:val="22"/>
              </w:rPr>
              <m:t>*</m:t>
            </m:r>
            <m: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/>
                <w:sz w:val="22"/>
                <w:szCs w:val="22"/>
              </w:rPr>
              <m:t>,4</m:t>
            </m:r>
          </m:num>
          <m:den>
            <m:r>
              <w:rPr>
                <w:rFonts w:ascii="Cambria Math" w:hAnsi="Cambria Math"/>
              </w:rPr>
              <m:t>16*0.0022</m:t>
            </m:r>
            <m:r>
              <w:rPr>
                <w:rFonts w:ascii="Cambria Math" w:hAnsi="Cambria Math"/>
                <w:sz w:val="22"/>
                <w:szCs w:val="22"/>
              </w:rPr>
              <m:t>*</m:t>
            </m:r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2,976</m:t>
            </m:r>
          </m:num>
          <m:den>
            <m:r>
              <w:rPr>
                <w:rFonts w:ascii="Cambria Math" w:hAnsi="Cambria Math"/>
              </w:rPr>
              <m:t>0,528</m:t>
            </m:r>
          </m:den>
        </m:f>
      </m:oMath>
    </w:p>
    <w:p w:rsidR="00DC004E" w:rsidRPr="001A6D15" w:rsidRDefault="00DC004E" w:rsidP="00DC004E">
      <w:pPr>
        <w:rPr>
          <w:sz w:val="22"/>
          <w:szCs w:val="22"/>
        </w:rPr>
      </w:pPr>
    </w:p>
    <w:p w:rsidR="00DD7B93" w:rsidRPr="00EB40FA" w:rsidRDefault="00DD7B93"/>
    <w:p w:rsidR="00732AA8" w:rsidRDefault="00732AA8">
      <w:pPr>
        <w:rPr>
          <w:b/>
        </w:rPr>
      </w:pPr>
    </w:p>
    <w:p w:rsidR="00732AA8" w:rsidRDefault="00732AA8">
      <w:pPr>
        <w:rPr>
          <w:b/>
        </w:rPr>
      </w:pPr>
    </w:p>
    <w:p w:rsidR="00732AA8" w:rsidRDefault="00732AA8">
      <w:pPr>
        <w:rPr>
          <w:b/>
        </w:rPr>
      </w:pPr>
    </w:p>
    <w:p w:rsidR="00732AA8" w:rsidRDefault="00732AA8">
      <w:pPr>
        <w:rPr>
          <w:b/>
        </w:rPr>
      </w:pPr>
    </w:p>
    <w:p w:rsidR="003A3C4E" w:rsidRPr="00EB40FA" w:rsidRDefault="00E46AD1">
      <w:pPr>
        <w:rPr>
          <w:b/>
        </w:rPr>
      </w:pPr>
      <w:r w:rsidRPr="00EB40FA">
        <w:rPr>
          <w:b/>
        </w:rPr>
        <w:lastRenderedPageBreak/>
        <w:t>1.</w:t>
      </w:r>
      <w:r w:rsidRPr="00EB40FA">
        <w:rPr>
          <w:b/>
          <w:bCs/>
        </w:rPr>
        <w:t xml:space="preserve"> Настройка контура тока на технический оптимум</w:t>
      </w:r>
    </w:p>
    <w:p w:rsidR="003A3C4E" w:rsidRPr="00EB40FA" w:rsidRDefault="00CD18B3">
      <w:r>
        <w:rPr>
          <w:noProof/>
        </w:rPr>
        <w:drawing>
          <wp:inline distT="0" distB="0" distL="0" distR="0">
            <wp:extent cx="4235450" cy="2087880"/>
            <wp:effectExtent l="0" t="0" r="0" b="7620"/>
            <wp:docPr id="10" name="Рисунок 10" descr="C:\Users\Sta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as\Desktop\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C4E" w:rsidRPr="00EB40FA" w:rsidRDefault="003A3C4E"/>
    <w:p w:rsidR="003A3C4E" w:rsidRPr="00EB40FA" w:rsidRDefault="00AA6644" w:rsidP="00AA6644">
      <w:pPr>
        <w:jc w:val="center"/>
      </w:pPr>
      <w:r w:rsidRPr="00EB40FA">
        <w:t>Рис.1.1</w:t>
      </w:r>
      <w:r w:rsidR="008833A1" w:rsidRPr="00EB40FA">
        <w:t>.Структурная схема контура тока</w:t>
      </w:r>
    </w:p>
    <w:p w:rsidR="00AA6644" w:rsidRPr="00EB40FA" w:rsidRDefault="00AA6644"/>
    <w:p w:rsidR="003A3C4E" w:rsidRPr="00EB40FA" w:rsidRDefault="00AA6644" w:rsidP="00AA6644">
      <w:pPr>
        <w:tabs>
          <w:tab w:val="left" w:pos="3285"/>
        </w:tabs>
      </w:pPr>
      <w:r w:rsidRPr="00EB40FA">
        <w:tab/>
      </w:r>
    </w:p>
    <w:p w:rsidR="003A3C4E" w:rsidRPr="00EB40FA" w:rsidRDefault="000178CC">
      <w:r>
        <w:rPr>
          <w:noProof/>
        </w:rPr>
        <w:drawing>
          <wp:inline distT="0" distB="0" distL="0" distR="0">
            <wp:extent cx="5343525" cy="41433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4E" w:rsidRPr="00EB40FA" w:rsidRDefault="008833A1" w:rsidP="00AA6644">
      <w:pPr>
        <w:jc w:val="center"/>
      </w:pPr>
      <w:r w:rsidRPr="00EB40FA">
        <w:t xml:space="preserve">Рис.1.2.Переходные </w:t>
      </w:r>
      <w:r w:rsidR="00AA6644" w:rsidRPr="00EB40FA">
        <w:t>характеристики</w:t>
      </w:r>
    </w:p>
    <w:p w:rsidR="003A3C4E" w:rsidRPr="00EB40FA" w:rsidRDefault="000178CC">
      <w:r>
        <w:rPr>
          <w:noProof/>
        </w:rPr>
        <w:lastRenderedPageBreak/>
        <w:drawing>
          <wp:inline distT="0" distB="0" distL="0" distR="0">
            <wp:extent cx="5514975" cy="42862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4E" w:rsidRPr="00EB40FA" w:rsidRDefault="003A3C4E"/>
    <w:p w:rsidR="00D83E33" w:rsidRPr="00EB40FA" w:rsidRDefault="008833A1" w:rsidP="00AA6644">
      <w:pPr>
        <w:jc w:val="center"/>
      </w:pPr>
      <w:r w:rsidRPr="00EB40FA">
        <w:t>Рис.1.3.Частотные характеристики</w:t>
      </w:r>
    </w:p>
    <w:p w:rsidR="00D83E33" w:rsidRPr="00EB40FA" w:rsidRDefault="00D83E33"/>
    <w:p w:rsidR="0061600E" w:rsidRPr="0061600E" w:rsidRDefault="0061600E" w:rsidP="0061600E">
      <w:pPr>
        <w:rPr>
          <w:b/>
        </w:rPr>
      </w:pPr>
      <w:r w:rsidRPr="0061600E">
        <w:rPr>
          <w:b/>
        </w:rPr>
        <w:t>Сравнение.</w:t>
      </w:r>
    </w:p>
    <w:p w:rsidR="0061600E" w:rsidRPr="001A6D15" w:rsidRDefault="0061600E" w:rsidP="0061600E">
      <w:pPr>
        <w:ind w:firstLine="709"/>
        <w:jc w:val="both"/>
        <w:rPr>
          <w:sz w:val="22"/>
          <w:szCs w:val="22"/>
        </w:rPr>
      </w:pPr>
      <w:r w:rsidRPr="001A6D15">
        <w:rPr>
          <w:sz w:val="22"/>
          <w:szCs w:val="22"/>
        </w:rPr>
        <w:t>Настройка на технический оптимум придаёт контуру тока динамические свойства. Подключим для оценки колебательное звено и апериодическое звено первого порядка.</w:t>
      </w:r>
    </w:p>
    <w:p w:rsidR="00B05961" w:rsidRPr="00EB40FA" w:rsidRDefault="00B05961"/>
    <w:p w:rsidR="00E46AD1" w:rsidRPr="00EB40FA" w:rsidRDefault="00E46AD1"/>
    <w:p w:rsidR="00B05961" w:rsidRPr="00EB40FA" w:rsidRDefault="001A6C38">
      <w:r>
        <w:rPr>
          <w:noProof/>
        </w:rPr>
        <w:drawing>
          <wp:inline distT="0" distB="0" distL="0" distR="0">
            <wp:extent cx="4362450" cy="3291094"/>
            <wp:effectExtent l="0" t="0" r="0" b="5080"/>
            <wp:docPr id="1" name="Рисунок 1" descr="C:\Users\Sta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as\Desktop\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9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A6" w:rsidRPr="00EB40FA" w:rsidRDefault="00AA6644" w:rsidP="00AA6644">
      <w:pPr>
        <w:jc w:val="center"/>
      </w:pPr>
      <w:r w:rsidRPr="00EB40FA">
        <w:lastRenderedPageBreak/>
        <w:t>Рис.1.4.Структурная схема контура тока</w:t>
      </w:r>
    </w:p>
    <w:p w:rsidR="00F614A6" w:rsidRPr="00EB40FA" w:rsidRDefault="000178CC">
      <w:r>
        <w:rPr>
          <w:noProof/>
        </w:rPr>
        <w:drawing>
          <wp:inline distT="0" distB="0" distL="0" distR="0">
            <wp:extent cx="5476875" cy="425263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5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A6" w:rsidRPr="00EB40FA" w:rsidRDefault="00AA6644" w:rsidP="00AA6644">
      <w:pPr>
        <w:jc w:val="center"/>
      </w:pPr>
      <w:r w:rsidRPr="00EB40FA">
        <w:t>Рис.1.5.Переходные характеристики</w:t>
      </w:r>
    </w:p>
    <w:p w:rsidR="00FC04B7" w:rsidRPr="00EB40FA" w:rsidRDefault="00FC04B7"/>
    <w:p w:rsidR="001F60B6" w:rsidRPr="00EB40FA" w:rsidRDefault="001F60B6"/>
    <w:p w:rsidR="001F60B6" w:rsidRPr="00EB40FA" w:rsidRDefault="000178CC">
      <w:r>
        <w:rPr>
          <w:noProof/>
        </w:rPr>
        <w:lastRenderedPageBreak/>
        <w:drawing>
          <wp:inline distT="0" distB="0" distL="0" distR="0">
            <wp:extent cx="5543550" cy="432538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3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A6" w:rsidRPr="00EB40FA" w:rsidRDefault="00AA6644" w:rsidP="00AA6644">
      <w:pPr>
        <w:jc w:val="center"/>
      </w:pPr>
      <w:r w:rsidRPr="00EB40FA">
        <w:t>Рис.1.6.Частотные характеристики</w:t>
      </w:r>
    </w:p>
    <w:p w:rsidR="00F614A6" w:rsidRPr="00EB40FA" w:rsidRDefault="00F614A6"/>
    <w:p w:rsidR="0061600E" w:rsidRPr="00EB24B1" w:rsidRDefault="0061600E" w:rsidP="0061600E">
      <w:pPr>
        <w:jc w:val="both"/>
        <w:rPr>
          <w:sz w:val="22"/>
        </w:rPr>
      </w:pPr>
      <w:r w:rsidRPr="00E63D69">
        <w:rPr>
          <w:b/>
        </w:rPr>
        <w:t>Вывод:</w:t>
      </w:r>
      <w:r>
        <w:t xml:space="preserve"> </w:t>
      </w:r>
      <w:r w:rsidRPr="00EB24B1">
        <w:rPr>
          <w:sz w:val="22"/>
        </w:rPr>
        <w:t xml:space="preserve">Настройка на технический оптимум характеризуется небольшим перерегулированием 4,32% (меньше 5%). </w:t>
      </w:r>
      <w:proofErr w:type="gramStart"/>
      <w:r w:rsidRPr="00EB24B1">
        <w:rPr>
          <w:sz w:val="22"/>
        </w:rPr>
        <w:t>Длительность переходного процесса определяется только постоянной времени силового преобразователя и приблизительно равна 5τ. Настройка на технический оптимум придает контуру тока динамические свойства, близкие к свойствам звена первого порядка с удвоенной малой постоянной времени.</w:t>
      </w:r>
      <w:proofErr w:type="gramEnd"/>
    </w:p>
    <w:p w:rsidR="0061600E" w:rsidRPr="00EB24B1" w:rsidRDefault="0069012D" w:rsidP="0061600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ω</m:t>
            </m:r>
          </m:e>
          <m:sub>
            <m:r>
              <w:rPr>
                <w:rFonts w:ascii="Cambria Math" w:hAnsi="Cambria Math"/>
                <w:sz w:val="22"/>
              </w:rPr>
              <m:t>ср</m:t>
            </m:r>
          </m:sub>
        </m:sSub>
        <m:r>
          <w:rPr>
            <w:rFonts w:ascii="Cambria Math" w:hAnsi="Cambria Math"/>
            <w:sz w:val="22"/>
          </w:rPr>
          <m:t>=</m:t>
        </m:r>
      </m:oMath>
      <w:r w:rsidR="00504F21">
        <w:rPr>
          <w:sz w:val="22"/>
        </w:rPr>
        <w:t>524</w:t>
      </w:r>
      <w:r w:rsidR="0061600E" w:rsidRPr="00EB24B1">
        <w:rPr>
          <w:sz w:val="22"/>
        </w:rPr>
        <w:t xml:space="preserve"> рад/</w:t>
      </w:r>
      <w:proofErr w:type="gramStart"/>
      <w:r w:rsidR="0061600E" w:rsidRPr="00EB24B1">
        <w:rPr>
          <w:sz w:val="22"/>
        </w:rPr>
        <w:t>с</w:t>
      </w:r>
      <w:proofErr w:type="gramEnd"/>
    </w:p>
    <w:p w:rsidR="0061600E" w:rsidRPr="00EB24B1" w:rsidRDefault="0069012D" w:rsidP="0061600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ω</m:t>
            </m:r>
          </m:e>
          <m:sub>
            <m:r>
              <w:rPr>
                <w:rFonts w:ascii="Cambria Math" w:hAnsi="Cambria Math"/>
                <w:sz w:val="22"/>
              </w:rPr>
              <m:t>пр</m:t>
            </m:r>
          </m:sub>
        </m:sSub>
        <m:r>
          <w:rPr>
            <w:rFonts w:ascii="Cambria Math" w:hAnsi="Cambria Math"/>
            <w:sz w:val="22"/>
          </w:rPr>
          <m:t>=</m:t>
        </m:r>
      </m:oMath>
      <w:r w:rsidR="00504F21">
        <w:rPr>
          <w:sz w:val="22"/>
        </w:rPr>
        <w:t>2,73</w:t>
      </w:r>
    </w:p>
    <w:p w:rsidR="0061600E" w:rsidRPr="00043333" w:rsidRDefault="0061600E" w:rsidP="0061600E">
      <w:pPr>
        <w:ind w:firstLine="709"/>
        <w:jc w:val="both"/>
      </w:pPr>
      <w:r w:rsidRPr="00EB24B1">
        <w:rPr>
          <w:sz w:val="22"/>
        </w:rPr>
        <w:t>Система устойчива, т.к. все мнимые корни с отрицательной вещественной частью. Это продемонстрировано на рис.1.3.</w:t>
      </w:r>
    </w:p>
    <w:p w:rsidR="0061600E" w:rsidRPr="00B52469" w:rsidRDefault="0061600E" w:rsidP="0061600E">
      <w:pPr>
        <w:jc w:val="both"/>
        <w:rPr>
          <w:sz w:val="28"/>
        </w:rPr>
      </w:pPr>
    </w:p>
    <w:p w:rsidR="00F614A6" w:rsidRPr="00EB40FA" w:rsidRDefault="00F614A6" w:rsidP="008E7CA1">
      <w:pPr>
        <w:jc w:val="both"/>
      </w:pPr>
    </w:p>
    <w:p w:rsidR="00F614A6" w:rsidRPr="00EB40FA" w:rsidRDefault="00F614A6"/>
    <w:p w:rsidR="008E7CA1" w:rsidRPr="00EB40FA" w:rsidRDefault="008E7CA1" w:rsidP="00E46AD1">
      <w:pPr>
        <w:spacing w:before="120" w:after="120"/>
        <w:ind w:left="-567" w:right="283" w:firstLine="567"/>
        <w:jc w:val="both"/>
        <w:rPr>
          <w:b/>
        </w:rPr>
      </w:pPr>
    </w:p>
    <w:p w:rsidR="008E7CA1" w:rsidRPr="00EB40FA" w:rsidRDefault="008E7CA1" w:rsidP="00E46AD1">
      <w:pPr>
        <w:spacing w:before="120" w:after="120"/>
        <w:ind w:left="-567" w:right="283" w:firstLine="567"/>
        <w:jc w:val="both"/>
        <w:rPr>
          <w:b/>
        </w:rPr>
      </w:pPr>
    </w:p>
    <w:p w:rsidR="008E7CA1" w:rsidRPr="00EB40FA" w:rsidRDefault="008E7CA1" w:rsidP="00E46AD1">
      <w:pPr>
        <w:spacing w:before="120" w:after="120"/>
        <w:ind w:left="-567" w:right="283" w:firstLine="567"/>
        <w:jc w:val="both"/>
        <w:rPr>
          <w:b/>
        </w:rPr>
      </w:pPr>
    </w:p>
    <w:p w:rsidR="008E7CA1" w:rsidRPr="00EB40FA" w:rsidRDefault="008E7CA1" w:rsidP="00E46AD1">
      <w:pPr>
        <w:spacing w:before="120" w:after="120"/>
        <w:ind w:left="-567" w:right="283" w:firstLine="567"/>
        <w:jc w:val="both"/>
        <w:rPr>
          <w:b/>
        </w:rPr>
      </w:pPr>
    </w:p>
    <w:p w:rsidR="008E7CA1" w:rsidRPr="00EB40FA" w:rsidRDefault="008E7CA1" w:rsidP="00E46AD1">
      <w:pPr>
        <w:spacing w:before="120" w:after="120"/>
        <w:ind w:left="-567" w:right="283" w:firstLine="567"/>
        <w:jc w:val="both"/>
        <w:rPr>
          <w:b/>
        </w:rPr>
      </w:pPr>
    </w:p>
    <w:p w:rsidR="008E7CA1" w:rsidRPr="00EB40FA" w:rsidRDefault="008E7CA1" w:rsidP="00E46AD1">
      <w:pPr>
        <w:spacing w:before="120" w:after="120"/>
        <w:ind w:left="-567" w:right="283" w:firstLine="567"/>
        <w:jc w:val="both"/>
        <w:rPr>
          <w:b/>
        </w:rPr>
      </w:pPr>
    </w:p>
    <w:p w:rsidR="00504F21" w:rsidRDefault="00504F21" w:rsidP="00504F21">
      <w:pPr>
        <w:spacing w:before="120" w:after="120"/>
        <w:ind w:right="283"/>
        <w:jc w:val="both"/>
        <w:rPr>
          <w:b/>
        </w:rPr>
      </w:pPr>
    </w:p>
    <w:p w:rsidR="001A6C38" w:rsidRDefault="001A6C38" w:rsidP="00504F21">
      <w:pPr>
        <w:spacing w:before="120" w:after="120"/>
        <w:ind w:right="283"/>
        <w:jc w:val="both"/>
        <w:rPr>
          <w:b/>
        </w:rPr>
      </w:pPr>
    </w:p>
    <w:p w:rsidR="00E46AD1" w:rsidRDefault="00E46AD1" w:rsidP="00504F21">
      <w:pPr>
        <w:spacing w:before="120" w:after="120"/>
        <w:ind w:right="283"/>
        <w:jc w:val="both"/>
        <w:rPr>
          <w:b/>
        </w:rPr>
      </w:pPr>
      <w:r w:rsidRPr="00EB40FA">
        <w:rPr>
          <w:b/>
        </w:rPr>
        <w:lastRenderedPageBreak/>
        <w:t xml:space="preserve">2. Настройка контура скорости на симметричный оптимум </w:t>
      </w:r>
    </w:p>
    <w:p w:rsidR="00B768E5" w:rsidRPr="00EB24B1" w:rsidRDefault="00B768E5" w:rsidP="00B768E5">
      <w:pPr>
        <w:ind w:firstLine="708"/>
        <w:rPr>
          <w:sz w:val="20"/>
        </w:rPr>
      </w:pPr>
      <w:r w:rsidRPr="00EB24B1">
        <w:rPr>
          <w:sz w:val="22"/>
          <w:szCs w:val="28"/>
        </w:rPr>
        <w:t>В качестве регулятора скорости в этом случае применяют ПИ - регулятор скорости.</w:t>
      </w:r>
    </w:p>
    <w:p w:rsidR="00B768E5" w:rsidRPr="00EB40FA" w:rsidRDefault="00B768E5" w:rsidP="00504F21">
      <w:pPr>
        <w:spacing w:before="120" w:after="120"/>
        <w:ind w:right="283"/>
        <w:jc w:val="both"/>
        <w:rPr>
          <w:b/>
        </w:rPr>
      </w:pPr>
    </w:p>
    <w:p w:rsidR="00F614A6" w:rsidRPr="00EB40FA" w:rsidRDefault="001A6C38">
      <w:r>
        <w:rPr>
          <w:noProof/>
        </w:rPr>
        <w:drawing>
          <wp:inline distT="0" distB="0" distL="0" distR="0">
            <wp:extent cx="5943600" cy="2171700"/>
            <wp:effectExtent l="0" t="0" r="0" b="0"/>
            <wp:docPr id="2" name="Рисунок 2" descr="C:\Users\Stas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as\Desktop\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40" w:rsidRPr="00EB40FA" w:rsidRDefault="00E11040"/>
    <w:p w:rsidR="00FC51BE" w:rsidRPr="00EB40FA" w:rsidRDefault="008833A1" w:rsidP="009A2757">
      <w:pPr>
        <w:jc w:val="center"/>
      </w:pPr>
      <w:r w:rsidRPr="00EB40FA">
        <w:t>Рис.2.1.Структурная схема контура скорости</w:t>
      </w:r>
    </w:p>
    <w:p w:rsidR="00E11040" w:rsidRPr="00EB40FA" w:rsidRDefault="001A6C38">
      <w:r>
        <w:rPr>
          <w:noProof/>
        </w:rPr>
        <w:drawing>
          <wp:inline distT="0" distB="0" distL="0" distR="0">
            <wp:extent cx="5143500" cy="4020681"/>
            <wp:effectExtent l="0" t="0" r="0" b="0"/>
            <wp:docPr id="3" name="Рисунок 3" descr="C:\Users\Stas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as\Desktop\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62" cy="402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A6" w:rsidRPr="00EB40FA" w:rsidRDefault="00FC51BE" w:rsidP="009A2757">
      <w:pPr>
        <w:jc w:val="center"/>
      </w:pPr>
      <w:r w:rsidRPr="00EB40FA">
        <w:t>Рис 2.2.Структурная схема контура тока</w:t>
      </w:r>
    </w:p>
    <w:p w:rsidR="00BA704B" w:rsidRPr="00EB40FA" w:rsidRDefault="00BA704B"/>
    <w:p w:rsidR="00BA704B" w:rsidRPr="00EB40FA" w:rsidRDefault="000178CC" w:rsidP="009A2757">
      <w:pPr>
        <w:jc w:val="center"/>
      </w:pPr>
      <w:r>
        <w:rPr>
          <w:noProof/>
        </w:rPr>
        <w:lastRenderedPageBreak/>
        <w:drawing>
          <wp:inline distT="0" distB="0" distL="0" distR="0">
            <wp:extent cx="5019675" cy="39147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4B" w:rsidRPr="00EB40FA" w:rsidRDefault="00FC51BE" w:rsidP="009A2757">
      <w:pPr>
        <w:jc w:val="center"/>
      </w:pPr>
      <w:r w:rsidRPr="00EB40FA">
        <w:t>Рис.2.3.Переходные характеристики</w:t>
      </w:r>
    </w:p>
    <w:p w:rsidR="00BA704B" w:rsidRPr="00EB40FA" w:rsidRDefault="00BA704B"/>
    <w:p w:rsidR="00BA704B" w:rsidRPr="00EB40FA" w:rsidRDefault="000178CC">
      <w:r>
        <w:rPr>
          <w:noProof/>
        </w:rPr>
        <w:drawing>
          <wp:inline distT="0" distB="0" distL="0" distR="0">
            <wp:extent cx="5429250" cy="42291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4B" w:rsidRPr="00EB40FA" w:rsidRDefault="00FC51BE" w:rsidP="009A2757">
      <w:pPr>
        <w:jc w:val="center"/>
      </w:pPr>
      <w:r w:rsidRPr="00EB40FA">
        <w:t>Рис.2.4.Частотные характеристики</w:t>
      </w:r>
    </w:p>
    <w:p w:rsidR="00BA704B" w:rsidRPr="00EB40FA" w:rsidRDefault="00BA704B"/>
    <w:p w:rsidR="00B768E5" w:rsidRPr="00EB24B1" w:rsidRDefault="00B768E5" w:rsidP="00B768E5">
      <w:pPr>
        <w:rPr>
          <w:b/>
        </w:rPr>
      </w:pPr>
      <w:r w:rsidRPr="00EB24B1">
        <w:rPr>
          <w:b/>
        </w:rPr>
        <w:lastRenderedPageBreak/>
        <w:t>Сравнение.</w:t>
      </w:r>
    </w:p>
    <w:p w:rsidR="00B768E5" w:rsidRPr="00EB24B1" w:rsidRDefault="00B768E5" w:rsidP="00B768E5">
      <w:pPr>
        <w:ind w:firstLine="709"/>
        <w:jc w:val="both"/>
        <w:rPr>
          <w:sz w:val="22"/>
          <w:szCs w:val="28"/>
        </w:rPr>
      </w:pPr>
      <w:proofErr w:type="gramStart"/>
      <w:r w:rsidRPr="00EB24B1">
        <w:rPr>
          <w:sz w:val="22"/>
          <w:szCs w:val="28"/>
        </w:rPr>
        <w:t>Для оценки подключим колебательное звено с постоянной времени 4τ.</w:t>
      </w:r>
      <w:proofErr w:type="gramEnd"/>
    </w:p>
    <w:p w:rsidR="007C160C" w:rsidRPr="00EB40FA" w:rsidRDefault="00B23E8E">
      <w:r>
        <w:rPr>
          <w:noProof/>
        </w:rPr>
        <w:drawing>
          <wp:inline distT="0" distB="0" distL="0" distR="0">
            <wp:extent cx="5334000" cy="4143910"/>
            <wp:effectExtent l="0" t="0" r="0" b="9525"/>
            <wp:docPr id="4" name="Рисунок 4" descr="C:\Users\Stas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as\Desktop\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94" w:rsidRPr="00EB40FA" w:rsidRDefault="008E6C94">
      <w:pPr>
        <w:rPr>
          <w:lang w:val="en-US"/>
        </w:rPr>
      </w:pPr>
    </w:p>
    <w:p w:rsidR="008E6C94" w:rsidRPr="00EB40FA" w:rsidRDefault="009A2757" w:rsidP="009A2757">
      <w:pPr>
        <w:jc w:val="center"/>
      </w:pPr>
      <w:r w:rsidRPr="00EB40FA">
        <w:t>Рис.2.6.Структурная схема контура скорости</w:t>
      </w:r>
    </w:p>
    <w:p w:rsidR="008E6C94" w:rsidRPr="00EB40FA" w:rsidRDefault="008E6C94"/>
    <w:p w:rsidR="008E6C94" w:rsidRPr="00EB40FA" w:rsidRDefault="008E6C94"/>
    <w:p w:rsidR="008E6C94" w:rsidRPr="00EB40FA" w:rsidRDefault="000178C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57850" cy="4391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AE" w:rsidRPr="00EB40FA" w:rsidRDefault="009A2757" w:rsidP="009A2757">
      <w:pPr>
        <w:jc w:val="center"/>
      </w:pPr>
      <w:r w:rsidRPr="00EB40FA">
        <w:t>Рис.2.7.Переходные характеристики</w:t>
      </w:r>
    </w:p>
    <w:p w:rsidR="00611AAE" w:rsidRPr="00EB40FA" w:rsidRDefault="000178CC">
      <w:pPr>
        <w:rPr>
          <w:lang w:val="en-US"/>
        </w:rPr>
      </w:pPr>
      <w:r>
        <w:rPr>
          <w:noProof/>
        </w:rPr>
        <w:drawing>
          <wp:inline distT="0" distB="0" distL="0" distR="0">
            <wp:extent cx="5295900" cy="41243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4E" w:rsidRPr="00EB40FA" w:rsidRDefault="009A2757" w:rsidP="009A2757">
      <w:pPr>
        <w:jc w:val="center"/>
      </w:pPr>
      <w:r w:rsidRPr="00EB40FA">
        <w:t>Рис.2.8.Частотные характеристики</w:t>
      </w:r>
    </w:p>
    <w:p w:rsidR="00B768E5" w:rsidRPr="0049523E" w:rsidRDefault="00B768E5" w:rsidP="00B768E5">
      <w:pPr>
        <w:jc w:val="both"/>
        <w:rPr>
          <w:sz w:val="22"/>
          <w:szCs w:val="22"/>
        </w:rPr>
      </w:pPr>
      <w:r w:rsidRPr="0049523E">
        <w:rPr>
          <w:b/>
        </w:rPr>
        <w:lastRenderedPageBreak/>
        <w:t>Вывод</w:t>
      </w:r>
      <w:r w:rsidRPr="0049523E">
        <w:t>:</w:t>
      </w:r>
      <w:r w:rsidRPr="0049523E">
        <w:rPr>
          <w:sz w:val="28"/>
        </w:rPr>
        <w:t xml:space="preserve"> </w:t>
      </w:r>
      <w:r w:rsidRPr="0049523E">
        <w:rPr>
          <w:sz w:val="22"/>
          <w:szCs w:val="22"/>
        </w:rPr>
        <w:t xml:space="preserve">Проверка моделированием показывает, что у этой ПФ и у реального (неупрощенного) контура скорости хорошо совпадают только времена регулирования </w:t>
      </w:r>
      <w:r w:rsidRPr="00B768E5">
        <w:rPr>
          <w:sz w:val="22"/>
          <w:szCs w:val="22"/>
        </w:rPr>
        <w:fldChar w:fldCharType="begin"/>
      </w:r>
      <w:r w:rsidRPr="00B768E5">
        <w:rPr>
          <w:sz w:val="22"/>
          <w:szCs w:val="22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=0,0452с и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=0,0388с </m:t>
        </m:r>
      </m:oMath>
      <w:r w:rsidRPr="00B768E5">
        <w:rPr>
          <w:sz w:val="22"/>
          <w:szCs w:val="22"/>
        </w:rPr>
        <w:instrText xml:space="preserve"> </w:instrText>
      </w:r>
      <w:r w:rsidRPr="00B768E5">
        <w:rPr>
          <w:sz w:val="22"/>
          <w:szCs w:val="22"/>
        </w:rPr>
        <w:fldChar w:fldCharType="separate"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=0,072</m:t>
        </m:r>
        <w:proofErr w:type="gramStart"/>
        <m:r>
          <m:rPr>
            <m:sty m:val="p"/>
          </m:rPr>
          <w:rPr>
            <w:rFonts w:ascii="Cambria Math" w:hAnsi="Cambria Math"/>
            <w:sz w:val="22"/>
            <w:szCs w:val="22"/>
          </w:rPr>
          <m:t>с</m:t>
        </m:r>
        <w:proofErr w:type="gramEnd"/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и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=0,084</m:t>
        </m:r>
        <w:proofErr w:type="gramStart"/>
        <m:r>
          <m:rPr>
            <m:sty m:val="p"/>
          </m:rPr>
          <w:rPr>
            <w:rFonts w:ascii="Cambria Math" w:hAnsi="Cambria Math"/>
            <w:sz w:val="22"/>
            <w:szCs w:val="22"/>
          </w:rPr>
          <m:t>с</m:t>
        </m:r>
      </m:oMath>
      <w:proofErr w:type="gramEnd"/>
      <w:r w:rsidR="00E05A46" w:rsidRPr="00B768E5">
        <w:rPr>
          <w:sz w:val="22"/>
          <w:szCs w:val="22"/>
        </w:rPr>
        <w:t xml:space="preserve"> </w:t>
      </w:r>
      <w:r w:rsidRPr="00B768E5">
        <w:rPr>
          <w:sz w:val="22"/>
          <w:szCs w:val="22"/>
        </w:rPr>
        <w:fldChar w:fldCharType="end"/>
      </w:r>
      <w:r w:rsidRPr="0049523E">
        <w:rPr>
          <w:sz w:val="22"/>
          <w:szCs w:val="22"/>
        </w:rPr>
        <w:t xml:space="preserve">и не совпадает перерегулирование, то есть приближенное представление КС колебательным звеном является весьма грубым. </w:t>
      </w:r>
    </w:p>
    <w:p w:rsidR="00B768E5" w:rsidRPr="0049523E" w:rsidRDefault="00B768E5" w:rsidP="00B768E5">
      <w:pPr>
        <w:ind w:firstLine="426"/>
        <w:jc w:val="both"/>
        <w:rPr>
          <w:sz w:val="22"/>
          <w:szCs w:val="22"/>
        </w:rPr>
      </w:pPr>
      <w:r w:rsidRPr="0049523E">
        <w:rPr>
          <w:sz w:val="22"/>
          <w:szCs w:val="22"/>
        </w:rPr>
        <w:t>Достаточно большое перерегулирование 53,6% .</w:t>
      </w:r>
    </w:p>
    <w:p w:rsidR="00B768E5" w:rsidRPr="00B768E5" w:rsidRDefault="0069012D" w:rsidP="00B768E5"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22</m:t>
        </m:r>
      </m:oMath>
      <w:r w:rsidR="00B768E5">
        <w:rPr>
          <w:sz w:val="22"/>
          <w:szCs w:val="22"/>
        </w:rPr>
        <w:t>рад/</w:t>
      </w:r>
      <w:proofErr w:type="gramStart"/>
      <w:r w:rsidR="00B768E5">
        <w:rPr>
          <w:sz w:val="22"/>
          <w:szCs w:val="22"/>
        </w:rPr>
        <w:t>с</w:t>
      </w:r>
      <w:proofErr w:type="gramEnd"/>
    </w:p>
    <w:p w:rsidR="00B768E5" w:rsidRPr="0049523E" w:rsidRDefault="0069012D" w:rsidP="00B768E5">
      <w:pPr>
        <w:ind w:firstLine="426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пр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</m:oMath>
      <w:r w:rsidR="00B768E5">
        <w:rPr>
          <w:sz w:val="22"/>
          <w:szCs w:val="22"/>
        </w:rPr>
        <w:t>12,6</w:t>
      </w:r>
    </w:p>
    <w:p w:rsidR="00B768E5" w:rsidRPr="0049523E" w:rsidRDefault="00B768E5" w:rsidP="00B768E5">
      <w:pPr>
        <w:ind w:firstLine="426"/>
        <w:jc w:val="both"/>
        <w:rPr>
          <w:sz w:val="22"/>
          <w:szCs w:val="22"/>
        </w:rPr>
      </w:pPr>
      <w:r w:rsidRPr="0049523E">
        <w:rPr>
          <w:sz w:val="22"/>
          <w:szCs w:val="22"/>
        </w:rPr>
        <w:t>Система устойчива, т.к. все мнимые корни с отрицательной вещественной частью. Это продемонстрировано на рис.2.4.</w:t>
      </w:r>
    </w:p>
    <w:p w:rsidR="00B768E5" w:rsidRPr="0049523E" w:rsidRDefault="00B768E5" w:rsidP="00B768E5">
      <w:pPr>
        <w:ind w:firstLine="426"/>
      </w:pPr>
    </w:p>
    <w:p w:rsidR="008E7CA1" w:rsidRPr="00EB40FA" w:rsidRDefault="008E7CA1" w:rsidP="008E7CA1">
      <w:pPr>
        <w:jc w:val="both"/>
      </w:pPr>
      <w:r w:rsidRPr="00EB40FA">
        <w:t>.</w:t>
      </w:r>
    </w:p>
    <w:p w:rsidR="008E7CA1" w:rsidRPr="00EB40FA" w:rsidRDefault="008E7CA1" w:rsidP="008E7CA1"/>
    <w:p w:rsidR="0060014E" w:rsidRPr="00EB40FA" w:rsidRDefault="00E46AD1">
      <w:pPr>
        <w:rPr>
          <w:b/>
        </w:rPr>
      </w:pPr>
      <w:r w:rsidRPr="00EB40FA">
        <w:rPr>
          <w:b/>
        </w:rPr>
        <w:t>3. Настройка контура скорости на технический оптимум</w:t>
      </w:r>
    </w:p>
    <w:p w:rsidR="007C160C" w:rsidRPr="00EB40FA" w:rsidRDefault="007C160C" w:rsidP="008E7CA1"/>
    <w:p w:rsidR="007C160C" w:rsidRPr="00EB40FA" w:rsidRDefault="00B23E8E" w:rsidP="008E7CA1">
      <w:r>
        <w:rPr>
          <w:noProof/>
        </w:rPr>
        <w:drawing>
          <wp:inline distT="0" distB="0" distL="0" distR="0">
            <wp:extent cx="5114925" cy="3973714"/>
            <wp:effectExtent l="0" t="0" r="0" b="8255"/>
            <wp:docPr id="5" name="Рисунок 5" descr="C:\Users\Stas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as\Desktop\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A1" w:rsidRPr="00EB40FA" w:rsidRDefault="008E7CA1" w:rsidP="008E7CA1">
      <w:pPr>
        <w:rPr>
          <w:lang w:val="en-US"/>
        </w:rPr>
      </w:pPr>
    </w:p>
    <w:p w:rsidR="008E7CA1" w:rsidRPr="00EB40FA" w:rsidRDefault="008E7CA1" w:rsidP="008E7CA1">
      <w:pPr>
        <w:jc w:val="center"/>
      </w:pPr>
      <w:r w:rsidRPr="00EB40FA">
        <w:t>Рис.3.1.Структурная схема контура скорости</w:t>
      </w:r>
    </w:p>
    <w:p w:rsidR="0060014E" w:rsidRPr="00EB40FA" w:rsidRDefault="0060014E"/>
    <w:p w:rsidR="0060014E" w:rsidRPr="00EB40FA" w:rsidRDefault="00B23E8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191125" cy="4057910"/>
            <wp:effectExtent l="0" t="0" r="0" b="0"/>
            <wp:docPr id="6" name="Рисунок 6" descr="C:\Users\Stas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s\Desktop\7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19" w:rsidRPr="00EB40FA" w:rsidRDefault="009D0E19" w:rsidP="009A2757">
      <w:pPr>
        <w:jc w:val="center"/>
      </w:pPr>
      <w:r w:rsidRPr="00EB40FA">
        <w:t>Рис.3.2.Структурная схема контура тока</w:t>
      </w:r>
    </w:p>
    <w:p w:rsidR="002A0608" w:rsidRPr="00EB40FA" w:rsidRDefault="000178CC">
      <w:pPr>
        <w:rPr>
          <w:lang w:val="en-US"/>
        </w:rPr>
      </w:pPr>
      <w:r>
        <w:rPr>
          <w:noProof/>
        </w:rPr>
        <w:drawing>
          <wp:inline distT="0" distB="0" distL="0" distR="0">
            <wp:extent cx="5648325" cy="44005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08" w:rsidRPr="00EB40FA" w:rsidRDefault="009D0E19" w:rsidP="009A2757">
      <w:pPr>
        <w:jc w:val="center"/>
      </w:pPr>
      <w:r w:rsidRPr="00EB40FA">
        <w:t>Рис.3.3.Переходные характеристики</w:t>
      </w:r>
    </w:p>
    <w:p w:rsidR="002A0608" w:rsidRPr="00EB40FA" w:rsidRDefault="002A0608">
      <w:pPr>
        <w:rPr>
          <w:lang w:val="en-US"/>
        </w:rPr>
      </w:pPr>
    </w:p>
    <w:p w:rsidR="002A0608" w:rsidRPr="00EB40FA" w:rsidRDefault="000178C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991100" cy="38671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08" w:rsidRPr="00EB40FA" w:rsidRDefault="009D0E19" w:rsidP="009A2757">
      <w:pPr>
        <w:jc w:val="center"/>
      </w:pPr>
      <w:r w:rsidRPr="00EB40FA">
        <w:t>Рис.3.4.Частотные характеристики</w:t>
      </w:r>
    </w:p>
    <w:p w:rsidR="002A0608" w:rsidRPr="005E7586" w:rsidRDefault="002A0608"/>
    <w:p w:rsidR="005E7586" w:rsidRPr="00EB24B1" w:rsidRDefault="005E7586" w:rsidP="005E7586">
      <w:pPr>
        <w:rPr>
          <w:b/>
        </w:rPr>
      </w:pPr>
      <w:r w:rsidRPr="00EB24B1">
        <w:rPr>
          <w:b/>
        </w:rPr>
        <w:t>Сравнение.</w:t>
      </w:r>
    </w:p>
    <w:p w:rsidR="005E7586" w:rsidRPr="00EB24B1" w:rsidRDefault="005E7586" w:rsidP="005E7586">
      <w:pPr>
        <w:ind w:firstLine="709"/>
        <w:rPr>
          <w:sz w:val="22"/>
        </w:rPr>
      </w:pPr>
      <w:r w:rsidRPr="00EB24B1">
        <w:rPr>
          <w:sz w:val="22"/>
        </w:rPr>
        <w:t>Добавляем в схему колебательное звено.</w:t>
      </w:r>
    </w:p>
    <w:p w:rsidR="002A0608" w:rsidRPr="00EB40FA" w:rsidRDefault="002A0608"/>
    <w:p w:rsidR="007C160C" w:rsidRPr="00EB40FA" w:rsidRDefault="003D3C8C">
      <w:r>
        <w:rPr>
          <w:noProof/>
        </w:rPr>
        <w:drawing>
          <wp:inline distT="0" distB="0" distL="0" distR="0">
            <wp:extent cx="5238750" cy="4069912"/>
            <wp:effectExtent l="0" t="0" r="0" b="6985"/>
            <wp:docPr id="7" name="Рисунок 7" descr="C:\Users\Stas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as\Desktop\8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08" w:rsidRPr="00EB40FA" w:rsidRDefault="002A0608">
      <w:pPr>
        <w:rPr>
          <w:lang w:val="en-US"/>
        </w:rPr>
      </w:pPr>
    </w:p>
    <w:p w:rsidR="005E7586" w:rsidRDefault="005E7586" w:rsidP="009A2757">
      <w:pPr>
        <w:jc w:val="center"/>
      </w:pPr>
    </w:p>
    <w:p w:rsidR="005E7586" w:rsidRDefault="005E7586" w:rsidP="009A2757">
      <w:pPr>
        <w:jc w:val="center"/>
      </w:pPr>
    </w:p>
    <w:p w:rsidR="005E7586" w:rsidRDefault="005E7586" w:rsidP="009A2757">
      <w:pPr>
        <w:jc w:val="center"/>
      </w:pPr>
    </w:p>
    <w:p w:rsidR="005E7586" w:rsidRDefault="005E7586" w:rsidP="009A2757">
      <w:pPr>
        <w:jc w:val="center"/>
      </w:pPr>
    </w:p>
    <w:p w:rsidR="00D422C6" w:rsidRPr="00EB40FA" w:rsidRDefault="009A2757" w:rsidP="009A2757">
      <w:pPr>
        <w:jc w:val="center"/>
      </w:pPr>
      <w:r w:rsidRPr="00EB40FA">
        <w:t>Рис.3.5.Структурная схема контура скорости</w:t>
      </w:r>
    </w:p>
    <w:p w:rsidR="00D422C6" w:rsidRPr="00EB40FA" w:rsidRDefault="000178CC">
      <w:r>
        <w:rPr>
          <w:noProof/>
        </w:rPr>
        <w:drawing>
          <wp:inline distT="0" distB="0" distL="0" distR="0">
            <wp:extent cx="5791200" cy="45148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C6" w:rsidRPr="00EB40FA" w:rsidRDefault="009A2757" w:rsidP="009A2757">
      <w:pPr>
        <w:jc w:val="center"/>
      </w:pPr>
      <w:r w:rsidRPr="00EB40FA">
        <w:t>Рис.3.6.Переходные характеристики</w:t>
      </w:r>
    </w:p>
    <w:p w:rsidR="00D422C6" w:rsidRPr="00EB40FA" w:rsidRDefault="00D422C6"/>
    <w:p w:rsidR="005E7586" w:rsidRDefault="000178CC" w:rsidP="005E7586">
      <w:r>
        <w:rPr>
          <w:noProof/>
        </w:rPr>
        <w:lastRenderedPageBreak/>
        <w:drawing>
          <wp:inline distT="0" distB="0" distL="0" distR="0">
            <wp:extent cx="4962525" cy="38290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E5" w:rsidRPr="005E7586" w:rsidRDefault="009A2757" w:rsidP="005E7586">
      <w:pPr>
        <w:jc w:val="center"/>
        <w:rPr>
          <w:lang w:val="en-US"/>
        </w:rPr>
      </w:pPr>
      <w:r w:rsidRPr="00EB40FA">
        <w:t>Рис.3.7.Частотные характеристики</w:t>
      </w:r>
    </w:p>
    <w:p w:rsidR="00A809E5" w:rsidRPr="00EB40FA" w:rsidRDefault="00A809E5" w:rsidP="005E7586">
      <w:pPr>
        <w:jc w:val="center"/>
      </w:pPr>
    </w:p>
    <w:p w:rsidR="005E7586" w:rsidRPr="00EB24B1" w:rsidRDefault="008E7CA1" w:rsidP="005E7586">
      <w:pPr>
        <w:ind w:firstLine="142"/>
        <w:jc w:val="both"/>
        <w:rPr>
          <w:sz w:val="22"/>
          <w:szCs w:val="22"/>
        </w:rPr>
      </w:pPr>
      <w:r w:rsidRPr="005E7586">
        <w:rPr>
          <w:b/>
        </w:rPr>
        <w:t xml:space="preserve">Вывод: </w:t>
      </w:r>
      <w:r w:rsidR="005E7586" w:rsidRPr="00EB24B1">
        <w:rPr>
          <w:sz w:val="22"/>
          <w:szCs w:val="22"/>
        </w:rPr>
        <w:t>Когда мы добавили колебательное звено то перерегулирование было 8,13% и 16,3%, а время регули</w:t>
      </w:r>
      <w:r w:rsidR="005E7586">
        <w:rPr>
          <w:sz w:val="22"/>
          <w:szCs w:val="22"/>
        </w:rPr>
        <w:t>рования равно 0,0345</w:t>
      </w:r>
      <w:proofErr w:type="gramStart"/>
      <w:r w:rsidR="005E7586">
        <w:rPr>
          <w:sz w:val="22"/>
          <w:szCs w:val="22"/>
        </w:rPr>
        <w:t>с</w:t>
      </w:r>
      <w:proofErr w:type="gramEnd"/>
      <w:r w:rsidR="005E7586">
        <w:rPr>
          <w:sz w:val="22"/>
          <w:szCs w:val="22"/>
        </w:rPr>
        <w:t xml:space="preserve"> и 0,084</w:t>
      </w:r>
      <w:r w:rsidR="005E7586" w:rsidRPr="00EB24B1">
        <w:rPr>
          <w:sz w:val="22"/>
          <w:szCs w:val="22"/>
        </w:rPr>
        <w:t>с соответственно.</w:t>
      </w:r>
    </w:p>
    <w:p w:rsidR="005E7586" w:rsidRPr="005E7586" w:rsidRDefault="0069012D" w:rsidP="005E7586"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</w:rPr>
          <m:t>=415</m:t>
        </m:r>
      </m:oMath>
      <w:r w:rsidR="005E7586" w:rsidRPr="00EB24B1">
        <w:rPr>
          <w:sz w:val="22"/>
          <w:szCs w:val="22"/>
        </w:rPr>
        <w:t>рад/</w:t>
      </w:r>
      <w:proofErr w:type="gramStart"/>
      <w:r w:rsidR="005E7586" w:rsidRPr="00EB24B1">
        <w:rPr>
          <w:sz w:val="22"/>
          <w:szCs w:val="22"/>
        </w:rPr>
        <w:t>с</w:t>
      </w:r>
      <w:proofErr w:type="gramEnd"/>
    </w:p>
    <w:p w:rsidR="005E7586" w:rsidRPr="00EB24B1" w:rsidRDefault="0069012D" w:rsidP="005E7586">
      <w:pPr>
        <w:ind w:firstLine="426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пр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</m:oMath>
      <w:r w:rsidR="005E7586">
        <w:rPr>
          <w:sz w:val="22"/>
          <w:szCs w:val="22"/>
        </w:rPr>
        <w:t>7,07</w:t>
      </w:r>
      <w:r w:rsidR="005E7586" w:rsidRPr="00EB24B1">
        <w:rPr>
          <w:sz w:val="22"/>
          <w:szCs w:val="22"/>
        </w:rPr>
        <w:t xml:space="preserve"> </w:t>
      </w:r>
    </w:p>
    <w:p w:rsidR="005E7586" w:rsidRPr="00EB24B1" w:rsidRDefault="005E7586" w:rsidP="005E7586">
      <w:pPr>
        <w:ind w:firstLine="426"/>
        <w:jc w:val="both"/>
        <w:rPr>
          <w:sz w:val="22"/>
          <w:szCs w:val="22"/>
        </w:rPr>
      </w:pPr>
      <w:r w:rsidRPr="00EB24B1">
        <w:rPr>
          <w:sz w:val="22"/>
          <w:szCs w:val="22"/>
        </w:rPr>
        <w:t>Система устойчива, т.к. все мнимые корни с отрицательной вещественной частью. Это продемонстрировано на рис.3.4.</w:t>
      </w:r>
    </w:p>
    <w:p w:rsidR="005E7586" w:rsidRDefault="005E7586" w:rsidP="005E7586">
      <w:pPr>
        <w:jc w:val="both"/>
      </w:pPr>
    </w:p>
    <w:p w:rsidR="008E7CA1" w:rsidRPr="005E7586" w:rsidRDefault="008E7CA1" w:rsidP="008E7CA1">
      <w:pPr>
        <w:jc w:val="both"/>
        <w:rPr>
          <w:b/>
        </w:rPr>
      </w:pPr>
    </w:p>
    <w:p w:rsidR="00A809E5" w:rsidRPr="00EB40FA" w:rsidRDefault="00A809E5"/>
    <w:p w:rsidR="00CE5F8D" w:rsidRPr="00EB40FA" w:rsidRDefault="00CE5F8D" w:rsidP="00CE5F8D">
      <w:pPr>
        <w:rPr>
          <w:b/>
        </w:rPr>
      </w:pPr>
      <w:r w:rsidRPr="00EB40FA">
        <w:rPr>
          <w:b/>
          <w:lang w:val="en-US"/>
        </w:rPr>
        <w:t>4</w:t>
      </w:r>
      <w:r w:rsidR="00AD65A0" w:rsidRPr="00EB40FA">
        <w:rPr>
          <w:b/>
        </w:rPr>
        <w:t>.</w:t>
      </w:r>
      <w:r w:rsidR="00AA6644" w:rsidRPr="00EB40FA">
        <w:rPr>
          <w:b/>
        </w:rPr>
        <w:t>Настройка контура положения</w:t>
      </w:r>
    </w:p>
    <w:p w:rsidR="007C160C" w:rsidRPr="00EB40FA" w:rsidRDefault="003D3C8C" w:rsidP="00CE5F8D">
      <w:r>
        <w:rPr>
          <w:noProof/>
        </w:rPr>
        <w:lastRenderedPageBreak/>
        <w:drawing>
          <wp:inline distT="0" distB="0" distL="0" distR="0">
            <wp:extent cx="5334000" cy="3946989"/>
            <wp:effectExtent l="0" t="0" r="0" b="0"/>
            <wp:docPr id="8" name="Рисунок 8" descr="C:\Users\Stas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as\Desktop\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8D" w:rsidRPr="00EB40FA" w:rsidRDefault="00CE5F8D" w:rsidP="00CE5F8D">
      <w:pPr>
        <w:rPr>
          <w:lang w:val="en-US"/>
        </w:rPr>
      </w:pPr>
    </w:p>
    <w:p w:rsidR="00CE5F8D" w:rsidRPr="00EB40FA" w:rsidRDefault="00B754DE" w:rsidP="00B754DE">
      <w:pPr>
        <w:jc w:val="center"/>
      </w:pPr>
      <w:r w:rsidRPr="00EB40FA">
        <w:t>Рис.4.1.Структурная схема контура положения</w:t>
      </w:r>
    </w:p>
    <w:p w:rsidR="00CE5F8D" w:rsidRPr="00EB40FA" w:rsidRDefault="000178CC" w:rsidP="00CE5F8D">
      <w:pPr>
        <w:rPr>
          <w:lang w:val="en-US"/>
        </w:rPr>
      </w:pPr>
      <w:r>
        <w:rPr>
          <w:noProof/>
        </w:rPr>
        <w:drawing>
          <wp:inline distT="0" distB="0" distL="0" distR="0">
            <wp:extent cx="4591050" cy="404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A0" w:rsidRPr="00EB40FA" w:rsidRDefault="00AD65A0" w:rsidP="00B754DE">
      <w:pPr>
        <w:jc w:val="center"/>
      </w:pPr>
      <w:r w:rsidRPr="00EB40FA">
        <w:t>Рис.</w:t>
      </w:r>
      <w:r w:rsidR="00B754DE" w:rsidRPr="00EB40FA">
        <w:t>4.2.Переходные характеристики</w:t>
      </w:r>
    </w:p>
    <w:p w:rsidR="00CE5F8D" w:rsidRPr="00EB40FA" w:rsidRDefault="000178CC" w:rsidP="00CE5F8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72100" cy="41719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8D" w:rsidRPr="00EB40FA" w:rsidRDefault="00AD65A0" w:rsidP="00B754DE">
      <w:pPr>
        <w:jc w:val="center"/>
      </w:pPr>
      <w:r w:rsidRPr="00EB40FA">
        <w:t>Рис.</w:t>
      </w:r>
      <w:r w:rsidR="00B754DE" w:rsidRPr="00EB40FA">
        <w:t>4.3.Частотные характеристики</w:t>
      </w:r>
    </w:p>
    <w:p w:rsidR="00CE5F8D" w:rsidRPr="00EB40FA" w:rsidRDefault="00CE5F8D" w:rsidP="00CE5F8D"/>
    <w:p w:rsidR="005E7586" w:rsidRPr="00EB24B1" w:rsidRDefault="005E7586" w:rsidP="005E7586">
      <w:pPr>
        <w:jc w:val="both"/>
        <w:rPr>
          <w:sz w:val="22"/>
          <w:szCs w:val="22"/>
        </w:rPr>
      </w:pPr>
      <w:r w:rsidRPr="003D7220">
        <w:rPr>
          <w:b/>
        </w:rPr>
        <w:t>Вывод:</w:t>
      </w:r>
      <w:r w:rsidRPr="00CE6750">
        <w:rPr>
          <w:color w:val="000000"/>
        </w:rPr>
        <w:t xml:space="preserve"> </w:t>
      </w:r>
      <w:r w:rsidRPr="00EB24B1">
        <w:rPr>
          <w:color w:val="000000"/>
          <w:sz w:val="22"/>
          <w:szCs w:val="22"/>
        </w:rPr>
        <w:t xml:space="preserve">По динамическим характеристикам контур, настроенный на МО превосходит контур, настроенный </w:t>
      </w:r>
      <w:proofErr w:type="gramStart"/>
      <w:r w:rsidRPr="00EB24B1">
        <w:rPr>
          <w:color w:val="000000"/>
          <w:sz w:val="22"/>
          <w:szCs w:val="22"/>
        </w:rPr>
        <w:t>на</w:t>
      </w:r>
      <w:proofErr w:type="gramEnd"/>
      <w:r w:rsidRPr="00EB24B1">
        <w:rPr>
          <w:color w:val="000000"/>
          <w:sz w:val="22"/>
          <w:szCs w:val="22"/>
        </w:rPr>
        <w:t xml:space="preserve"> СО. В целом выбор той или иной настройки в контуре положения следует делать с учетом особенностей технологического процесса и требуемой точности.</w:t>
      </w:r>
    </w:p>
    <w:p w:rsidR="005E7586" w:rsidRPr="00EB24B1" w:rsidRDefault="005E7586" w:rsidP="005E7586">
      <w:pPr>
        <w:ind w:firstLine="426"/>
        <w:jc w:val="both"/>
        <w:rPr>
          <w:sz w:val="22"/>
          <w:szCs w:val="22"/>
        </w:rPr>
      </w:pPr>
      <w:r w:rsidRPr="00EB24B1">
        <w:rPr>
          <w:sz w:val="22"/>
          <w:szCs w:val="22"/>
        </w:rPr>
        <w:t>Перерегулирование 29,7% .</w:t>
      </w:r>
    </w:p>
    <w:p w:rsidR="005E7586" w:rsidRPr="00EB24B1" w:rsidRDefault="0069012D" w:rsidP="005E7586">
      <w:pPr>
        <w:ind w:firstLine="426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пр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</m:oMath>
      <w:r w:rsidR="005E7586">
        <w:rPr>
          <w:sz w:val="22"/>
          <w:szCs w:val="22"/>
        </w:rPr>
        <w:t>0,0571</w:t>
      </w:r>
      <w:r w:rsidR="005E7586" w:rsidRPr="00EB24B1">
        <w:rPr>
          <w:sz w:val="22"/>
          <w:szCs w:val="22"/>
        </w:rPr>
        <w:t xml:space="preserve"> </w:t>
      </w:r>
    </w:p>
    <w:p w:rsidR="005E7586" w:rsidRPr="00EB24B1" w:rsidRDefault="005E7586" w:rsidP="005E7586">
      <w:pPr>
        <w:ind w:firstLine="426"/>
        <w:jc w:val="both"/>
        <w:rPr>
          <w:sz w:val="22"/>
          <w:szCs w:val="22"/>
        </w:rPr>
      </w:pPr>
      <w:r w:rsidRPr="00EB24B1">
        <w:rPr>
          <w:sz w:val="22"/>
          <w:szCs w:val="22"/>
        </w:rPr>
        <w:t>Система устойчива, т.к. все мнимые корни с отрицательной вещественной частью. Это продемонстрировано на рис. 4.3.</w:t>
      </w:r>
    </w:p>
    <w:p w:rsidR="005E7586" w:rsidRPr="00CE6750" w:rsidRDefault="005E7586" w:rsidP="005E7586"/>
    <w:p w:rsidR="00CE5F8D" w:rsidRPr="00EB40FA" w:rsidRDefault="00CE5F8D" w:rsidP="00CE6750">
      <w:pPr>
        <w:jc w:val="both"/>
      </w:pPr>
    </w:p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CE5F8D" w:rsidRPr="00EB40FA" w:rsidRDefault="00CE5F8D" w:rsidP="00CE5F8D"/>
    <w:p w:rsidR="00A809E5" w:rsidRPr="00EB40FA" w:rsidRDefault="00A809E5"/>
    <w:sectPr w:rsidR="00A809E5" w:rsidRPr="00EB40FA" w:rsidSect="00AD65A0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2D" w:rsidRDefault="0069012D" w:rsidP="00AD65A0">
      <w:r>
        <w:separator/>
      </w:r>
    </w:p>
  </w:endnote>
  <w:endnote w:type="continuationSeparator" w:id="0">
    <w:p w:rsidR="0069012D" w:rsidRDefault="0069012D" w:rsidP="00A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81" w:rsidRDefault="00F15381">
    <w:pPr>
      <w:pStyle w:val="a6"/>
      <w:jc w:val="right"/>
    </w:pPr>
  </w:p>
  <w:p w:rsidR="00F15381" w:rsidRDefault="00F1538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D18B3">
      <w:rPr>
        <w:noProof/>
      </w:rPr>
      <w:t>4</w:t>
    </w:r>
    <w:r>
      <w:fldChar w:fldCharType="end"/>
    </w:r>
  </w:p>
  <w:p w:rsidR="00AD65A0" w:rsidRDefault="00AD65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2D" w:rsidRDefault="0069012D" w:rsidP="00AD65A0">
      <w:r>
        <w:separator/>
      </w:r>
    </w:p>
  </w:footnote>
  <w:footnote w:type="continuationSeparator" w:id="0">
    <w:p w:rsidR="0069012D" w:rsidRDefault="0069012D" w:rsidP="00AD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CD7"/>
    <w:multiLevelType w:val="hybridMultilevel"/>
    <w:tmpl w:val="3E1C3C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4E"/>
    <w:rsid w:val="000178CC"/>
    <w:rsid w:val="00192AA1"/>
    <w:rsid w:val="00197ADC"/>
    <w:rsid w:val="001A6C38"/>
    <w:rsid w:val="001B22FA"/>
    <w:rsid w:val="001B264D"/>
    <w:rsid w:val="001F60B6"/>
    <w:rsid w:val="002A0608"/>
    <w:rsid w:val="0038303C"/>
    <w:rsid w:val="003A3C4E"/>
    <w:rsid w:val="003D3C8C"/>
    <w:rsid w:val="003F52E3"/>
    <w:rsid w:val="0040092A"/>
    <w:rsid w:val="004079E9"/>
    <w:rsid w:val="0042400A"/>
    <w:rsid w:val="00504F21"/>
    <w:rsid w:val="00587D5D"/>
    <w:rsid w:val="005E7586"/>
    <w:rsid w:val="0060014E"/>
    <w:rsid w:val="00611AAE"/>
    <w:rsid w:val="0061600E"/>
    <w:rsid w:val="00617021"/>
    <w:rsid w:val="006542EF"/>
    <w:rsid w:val="0069012D"/>
    <w:rsid w:val="006A6804"/>
    <w:rsid w:val="006D2626"/>
    <w:rsid w:val="007177C5"/>
    <w:rsid w:val="00732AA8"/>
    <w:rsid w:val="0074438B"/>
    <w:rsid w:val="007B516B"/>
    <w:rsid w:val="007C160C"/>
    <w:rsid w:val="008833A1"/>
    <w:rsid w:val="008B43C2"/>
    <w:rsid w:val="008E6C94"/>
    <w:rsid w:val="008E7CA1"/>
    <w:rsid w:val="00965C6C"/>
    <w:rsid w:val="009A2757"/>
    <w:rsid w:val="009A3C94"/>
    <w:rsid w:val="009B0FAC"/>
    <w:rsid w:val="009D0E19"/>
    <w:rsid w:val="00A61984"/>
    <w:rsid w:val="00A809E5"/>
    <w:rsid w:val="00AA3500"/>
    <w:rsid w:val="00AA6644"/>
    <w:rsid w:val="00AD65A0"/>
    <w:rsid w:val="00B05961"/>
    <w:rsid w:val="00B23E8E"/>
    <w:rsid w:val="00B46509"/>
    <w:rsid w:val="00B5307C"/>
    <w:rsid w:val="00B72AA7"/>
    <w:rsid w:val="00B754DE"/>
    <w:rsid w:val="00B768E5"/>
    <w:rsid w:val="00BA704B"/>
    <w:rsid w:val="00C23537"/>
    <w:rsid w:val="00CD18B3"/>
    <w:rsid w:val="00CE5F8D"/>
    <w:rsid w:val="00CE6750"/>
    <w:rsid w:val="00CE7539"/>
    <w:rsid w:val="00D422C6"/>
    <w:rsid w:val="00D80FC9"/>
    <w:rsid w:val="00D83E33"/>
    <w:rsid w:val="00DC004E"/>
    <w:rsid w:val="00DC2836"/>
    <w:rsid w:val="00DD7B93"/>
    <w:rsid w:val="00E05A46"/>
    <w:rsid w:val="00E11040"/>
    <w:rsid w:val="00E44628"/>
    <w:rsid w:val="00E46AD1"/>
    <w:rsid w:val="00EB40FA"/>
    <w:rsid w:val="00F15381"/>
    <w:rsid w:val="00F53366"/>
    <w:rsid w:val="00F614A6"/>
    <w:rsid w:val="00F93684"/>
    <w:rsid w:val="00FA0D0C"/>
    <w:rsid w:val="00FC04B7"/>
    <w:rsid w:val="00FC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DC2836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AD6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D65A0"/>
    <w:rPr>
      <w:sz w:val="24"/>
      <w:szCs w:val="24"/>
    </w:rPr>
  </w:style>
  <w:style w:type="paragraph" w:styleId="a6">
    <w:name w:val="footer"/>
    <w:basedOn w:val="a"/>
    <w:link w:val="a7"/>
    <w:uiPriority w:val="99"/>
    <w:rsid w:val="00AD6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D65A0"/>
    <w:rPr>
      <w:sz w:val="24"/>
      <w:szCs w:val="24"/>
    </w:rPr>
  </w:style>
  <w:style w:type="paragraph" w:styleId="a8">
    <w:name w:val="Balloon Text"/>
    <w:basedOn w:val="a"/>
    <w:link w:val="a9"/>
    <w:rsid w:val="00383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DC2836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AD6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D65A0"/>
    <w:rPr>
      <w:sz w:val="24"/>
      <w:szCs w:val="24"/>
    </w:rPr>
  </w:style>
  <w:style w:type="paragraph" w:styleId="a6">
    <w:name w:val="footer"/>
    <w:basedOn w:val="a"/>
    <w:link w:val="a7"/>
    <w:uiPriority w:val="99"/>
    <w:rsid w:val="00AD6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D65A0"/>
    <w:rPr>
      <w:sz w:val="24"/>
      <w:szCs w:val="24"/>
    </w:rPr>
  </w:style>
  <w:style w:type="paragraph" w:styleId="a8">
    <w:name w:val="Balloon Text"/>
    <w:basedOn w:val="a"/>
    <w:link w:val="a9"/>
    <w:rsid w:val="00383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2642-47E3-4434-9CA7-5FE52D3A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eea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pc26</dc:creator>
  <cp:lastModifiedBy>Stas</cp:lastModifiedBy>
  <cp:revision>8</cp:revision>
  <dcterms:created xsi:type="dcterms:W3CDTF">2016-05-31T19:17:00Z</dcterms:created>
  <dcterms:modified xsi:type="dcterms:W3CDTF">2016-05-31T20:26:00Z</dcterms:modified>
</cp:coreProperties>
</file>