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54" w:rsidRPr="00821E54" w:rsidRDefault="00821E54" w:rsidP="00821E54">
      <w:r w:rsidRPr="00821E54">
        <w:rPr>
          <w:b/>
        </w:rPr>
        <w:t>Задача 1.</w:t>
      </w:r>
      <w:r w:rsidRPr="00821E54">
        <w:t xml:space="preserve"> Имеются следующие данные по производству рыночных ус</w:t>
      </w:r>
      <w:r w:rsidRPr="00821E54">
        <w:softHyphen/>
        <w:t xml:space="preserve">луг в отраслях региона за период, </w:t>
      </w:r>
      <w:proofErr w:type="gramStart"/>
      <w:r w:rsidRPr="00821E54">
        <w:t>млн</w:t>
      </w:r>
      <w:proofErr w:type="gramEnd"/>
      <w:r w:rsidRPr="00821E54">
        <w:t xml:space="preserve"> руб.: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1738"/>
        <w:gridCol w:w="2122"/>
      </w:tblGrid>
      <w:tr w:rsidR="00821E54" w:rsidRPr="00821E54" w:rsidTr="000B4F00">
        <w:tblPrEx>
          <w:tblCellMar>
            <w:top w:w="0" w:type="dxa"/>
            <w:bottom w:w="0" w:type="dxa"/>
          </w:tblCellMar>
        </w:tblPrEx>
        <w:trPr>
          <w:trHeight w:hRule="exact" w:val="1239"/>
          <w:jc w:val="center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Отрасль</w:t>
            </w:r>
          </w:p>
          <w:p w:rsidR="00821E54" w:rsidRPr="00821E54" w:rsidRDefault="00821E54" w:rsidP="00821E54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Выпуск в основных ценах</w:t>
            </w:r>
          </w:p>
          <w:p w:rsidR="00821E54" w:rsidRPr="00821E54" w:rsidRDefault="00821E54" w:rsidP="00821E54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Промежуточное потребление</w:t>
            </w:r>
          </w:p>
          <w:p w:rsidR="00821E54" w:rsidRPr="00821E54" w:rsidRDefault="00821E54" w:rsidP="00821E54"/>
        </w:tc>
      </w:tr>
      <w:tr w:rsidR="00821E54" w:rsidRPr="00821E54" w:rsidTr="000B4F00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Транспорт и связь</w:t>
            </w:r>
          </w:p>
          <w:p w:rsidR="00821E54" w:rsidRPr="00821E54" w:rsidRDefault="00821E54" w:rsidP="00821E54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13544,5</w:t>
            </w:r>
          </w:p>
          <w:p w:rsidR="00821E54" w:rsidRPr="00821E54" w:rsidRDefault="00821E54" w:rsidP="00821E54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3812,4</w:t>
            </w:r>
          </w:p>
          <w:p w:rsidR="00821E54" w:rsidRPr="00821E54" w:rsidRDefault="00821E54" w:rsidP="00821E54"/>
        </w:tc>
      </w:tr>
      <w:tr w:rsidR="00821E54" w:rsidRPr="00821E54" w:rsidTr="000B4F00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Торговля</w:t>
            </w:r>
          </w:p>
          <w:p w:rsidR="00821E54" w:rsidRPr="00821E54" w:rsidRDefault="00821E54" w:rsidP="00821E54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12882,2</w:t>
            </w:r>
          </w:p>
          <w:p w:rsidR="00821E54" w:rsidRPr="00821E54" w:rsidRDefault="00821E54" w:rsidP="00821E54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4150,4</w:t>
            </w:r>
          </w:p>
          <w:p w:rsidR="00821E54" w:rsidRPr="00821E54" w:rsidRDefault="00821E54" w:rsidP="00821E54"/>
        </w:tc>
      </w:tr>
      <w:tr w:rsidR="00821E54" w:rsidRPr="00821E54" w:rsidTr="000B4F00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Операции   с   недвижимым имуществом</w:t>
            </w:r>
          </w:p>
          <w:p w:rsidR="00821E54" w:rsidRPr="00821E54" w:rsidRDefault="00821E54" w:rsidP="00821E54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1059,7</w:t>
            </w:r>
          </w:p>
          <w:p w:rsidR="00821E54" w:rsidRPr="00821E54" w:rsidRDefault="00821E54" w:rsidP="00821E54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33,6</w:t>
            </w:r>
          </w:p>
          <w:p w:rsidR="00821E54" w:rsidRPr="00821E54" w:rsidRDefault="00821E54" w:rsidP="00821E54"/>
        </w:tc>
      </w:tr>
      <w:tr w:rsidR="00821E54" w:rsidRPr="00821E54" w:rsidTr="000B4F00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Жилищное и коммунальное хозяйство</w:t>
            </w:r>
          </w:p>
          <w:p w:rsidR="00821E54" w:rsidRPr="00821E54" w:rsidRDefault="00821E54" w:rsidP="00821E54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3729,9</w:t>
            </w:r>
          </w:p>
          <w:p w:rsidR="00821E54" w:rsidRPr="00821E54" w:rsidRDefault="00821E54" w:rsidP="00821E54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1689,4</w:t>
            </w:r>
          </w:p>
          <w:p w:rsidR="00821E54" w:rsidRPr="00821E54" w:rsidRDefault="00821E54" w:rsidP="00821E54"/>
        </w:tc>
      </w:tr>
      <w:tr w:rsidR="00821E54" w:rsidRPr="00821E54" w:rsidTr="000B4F00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Прочие отрасли</w:t>
            </w:r>
          </w:p>
          <w:p w:rsidR="00821E54" w:rsidRPr="00821E54" w:rsidRDefault="00821E54" w:rsidP="00821E54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4099,3</w:t>
            </w:r>
          </w:p>
          <w:p w:rsidR="00821E54" w:rsidRPr="00821E54" w:rsidRDefault="00821E54" w:rsidP="00821E54"/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E54" w:rsidRPr="00821E54" w:rsidRDefault="00821E54" w:rsidP="00821E54">
            <w:r w:rsidRPr="00821E54">
              <w:t>1608,8</w:t>
            </w:r>
          </w:p>
          <w:p w:rsidR="00821E54" w:rsidRPr="00821E54" w:rsidRDefault="00821E54" w:rsidP="00821E54"/>
        </w:tc>
      </w:tr>
    </w:tbl>
    <w:p w:rsidR="00821E54" w:rsidRPr="00821E54" w:rsidRDefault="00821E54" w:rsidP="00821E54">
      <w:r w:rsidRPr="00821E54">
        <w:t>Определите:</w:t>
      </w:r>
    </w:p>
    <w:p w:rsidR="00821E54" w:rsidRPr="00821E54" w:rsidRDefault="00821E54" w:rsidP="00821E54">
      <w:r w:rsidRPr="00821E54">
        <w:t>1) отраслевую структуру выпуска рыночных услуг;</w:t>
      </w:r>
    </w:p>
    <w:p w:rsidR="00821E54" w:rsidRPr="00821E54" w:rsidRDefault="00821E54" w:rsidP="00821E54">
      <w:r w:rsidRPr="00821E54">
        <w:t>2) валовую добавленную стоимость производства рыночных услуг по каждой отрасли и ее структуру;</w:t>
      </w:r>
    </w:p>
    <w:p w:rsidR="00821E54" w:rsidRPr="00821E54" w:rsidRDefault="00821E54" w:rsidP="00821E54">
      <w:r w:rsidRPr="00821E54">
        <w:t>3) по каждой отрасли и по всем отраслям: а) долю валовой добав</w:t>
      </w:r>
      <w:r w:rsidRPr="00821E54">
        <w:softHyphen/>
        <w:t>ленной стоимости в объеме выпуска, б) соотношение валовой добав</w:t>
      </w:r>
      <w:r w:rsidRPr="00821E54">
        <w:softHyphen/>
        <w:t>ленной стоимости и промежуточного потребления (коэффициент эф</w:t>
      </w:r>
      <w:r w:rsidRPr="00821E54">
        <w:softHyphen/>
        <w:t>фективности текущих затрат).</w:t>
      </w:r>
    </w:p>
    <w:p w:rsidR="00821E54" w:rsidRDefault="00821E54" w:rsidP="0082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Определите численность наличного населения города, если известно, что постоянное население составляет 53655 человек, временно проживающие – 2543 человек, временно отсутствующие – 3112 человек.</w:t>
      </w:r>
    </w:p>
    <w:p w:rsidR="00821E54" w:rsidRPr="00821E54" w:rsidRDefault="00821E54" w:rsidP="00821E5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5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Задача </w:t>
      </w:r>
      <w:r w:rsidRPr="0082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1E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Имеются данные  за два периода: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2"/>
        <w:gridCol w:w="1432"/>
        <w:gridCol w:w="1454"/>
        <w:gridCol w:w="1455"/>
        <w:gridCol w:w="1443"/>
      </w:tblGrid>
      <w:tr w:rsidR="00821E54" w:rsidRPr="00821E54" w:rsidTr="00821E54">
        <w:trPr>
          <w:trHeight w:val="52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продукции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Произведено  </w:t>
            </w:r>
            <w:r w:rsidRPr="00821E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продукции, </w:t>
            </w:r>
            <w:proofErr w:type="gramStart"/>
            <w:r w:rsidRPr="00821E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Затраты труд. </w:t>
            </w:r>
            <w:r w:rsidRPr="00821E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 на 1 т, </w:t>
            </w:r>
            <w:r w:rsidRPr="00821E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чел</w:t>
            </w:r>
            <w:proofErr w:type="gramStart"/>
            <w:r w:rsidRPr="00821E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.-</w:t>
            </w:r>
            <w:proofErr w:type="gramEnd"/>
            <w:r w:rsidRPr="00821E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</w:t>
            </w:r>
          </w:p>
        </w:tc>
      </w:tr>
      <w:tr w:rsidR="00821E54" w:rsidRPr="00821E54" w:rsidTr="00821E54">
        <w:trPr>
          <w:trHeight w:val="52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1E54" w:rsidRPr="00821E54" w:rsidRDefault="00821E54" w:rsidP="0082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базисный </w:t>
            </w:r>
            <w:r w:rsidRPr="00821E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отчетный </w:t>
            </w:r>
            <w:r w:rsidRPr="00821E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базисный </w:t>
            </w:r>
            <w:r w:rsidRPr="00821E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отчетный </w:t>
            </w:r>
            <w:r w:rsidRPr="00821E5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период</w:t>
            </w:r>
          </w:p>
        </w:tc>
      </w:tr>
      <w:tr w:rsidR="00821E54" w:rsidRPr="00821E54" w:rsidTr="00821E54">
        <w:trPr>
          <w:trHeight w:val="883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400</w:t>
            </w: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500</w:t>
            </w: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4,8</w:t>
            </w:r>
          </w:p>
          <w:p w:rsidR="00821E54" w:rsidRPr="00821E54" w:rsidRDefault="00821E54" w:rsidP="00821E5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E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7,2</w:t>
            </w:r>
          </w:p>
        </w:tc>
      </w:tr>
    </w:tbl>
    <w:p w:rsidR="00821E54" w:rsidRPr="00821E54" w:rsidRDefault="00821E54" w:rsidP="008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Определите: 1) динамику производительности труда по </w:t>
      </w:r>
      <w:r w:rsidRPr="00821E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каждому виду продукции; 2) общие индексы производительности труда и трудоемкости продукции; 3) экономию рабочего времени при производстве каждого вида продукции и по двум видам про</w:t>
      </w:r>
      <w:r w:rsidRPr="00821E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дукции в целом, полученную в результате роста производитель</w:t>
      </w:r>
      <w:r w:rsidRPr="00821E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21E5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ности труда.</w:t>
      </w:r>
    </w:p>
    <w:p w:rsidR="00821E54" w:rsidRDefault="00821E54" w:rsidP="00821E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 </w:t>
      </w:r>
      <w:r>
        <w:rPr>
          <w:color w:val="000000"/>
          <w:spacing w:val="2"/>
          <w:sz w:val="28"/>
          <w:szCs w:val="28"/>
        </w:rPr>
        <w:t xml:space="preserve"> Предприятия промышленности поставили товаров областной </w:t>
      </w:r>
      <w:r>
        <w:rPr>
          <w:color w:val="000000"/>
          <w:spacing w:val="-2"/>
          <w:sz w:val="28"/>
          <w:szCs w:val="28"/>
        </w:rPr>
        <w:t xml:space="preserve">1 торговой базе на сумму 930 </w:t>
      </w:r>
      <w:proofErr w:type="gramStart"/>
      <w:r>
        <w:rPr>
          <w:color w:val="000000"/>
          <w:spacing w:val="-2"/>
          <w:sz w:val="28"/>
          <w:szCs w:val="28"/>
        </w:rPr>
        <w:t>млрд</w:t>
      </w:r>
      <w:proofErr w:type="gramEnd"/>
      <w:r>
        <w:rPr>
          <w:color w:val="000000"/>
          <w:spacing w:val="-2"/>
          <w:sz w:val="28"/>
          <w:szCs w:val="28"/>
        </w:rPr>
        <w:t xml:space="preserve">  руб., а магазинам области на 160 </w:t>
      </w:r>
      <w:r>
        <w:rPr>
          <w:color w:val="000000"/>
          <w:spacing w:val="-4"/>
          <w:sz w:val="28"/>
          <w:szCs w:val="28"/>
        </w:rPr>
        <w:t>млрд  руб. Отходы производства на сумму 2 млрд  руб. были прода</w:t>
      </w:r>
      <w:r>
        <w:rPr>
          <w:color w:val="000000"/>
          <w:spacing w:val="1"/>
          <w:sz w:val="28"/>
          <w:szCs w:val="28"/>
        </w:rPr>
        <w:t>ны населению. Областная оптовая база поставила магазинам то</w:t>
      </w:r>
      <w:r>
        <w:rPr>
          <w:color w:val="000000"/>
          <w:spacing w:val="-4"/>
          <w:sz w:val="28"/>
          <w:szCs w:val="28"/>
        </w:rPr>
        <w:t xml:space="preserve">варов на сумму 820 </w:t>
      </w:r>
      <w:proofErr w:type="gramStart"/>
      <w:r>
        <w:rPr>
          <w:color w:val="000000"/>
          <w:spacing w:val="-4"/>
          <w:sz w:val="28"/>
          <w:szCs w:val="28"/>
        </w:rPr>
        <w:t>млрд</w:t>
      </w:r>
      <w:proofErr w:type="gramEnd"/>
      <w:r>
        <w:rPr>
          <w:color w:val="000000"/>
          <w:spacing w:val="-4"/>
          <w:sz w:val="28"/>
          <w:szCs w:val="28"/>
        </w:rPr>
        <w:t xml:space="preserve">  руб., а оптовым базам других областей —</w:t>
      </w:r>
      <w:r>
        <w:rPr>
          <w:color w:val="000000"/>
          <w:spacing w:val="-3"/>
          <w:sz w:val="28"/>
          <w:szCs w:val="28"/>
        </w:rPr>
        <w:t>на сумму 95 млрд руб. Магазины области продали товаров насе</w:t>
      </w:r>
      <w:r>
        <w:rPr>
          <w:color w:val="000000"/>
          <w:spacing w:val="-3"/>
          <w:sz w:val="28"/>
          <w:szCs w:val="28"/>
        </w:rPr>
        <w:softHyphen/>
        <w:t>лению на 995 млрд руб.</w:t>
      </w:r>
    </w:p>
    <w:p w:rsidR="00821E54" w:rsidRDefault="00821E54" w:rsidP="00821E54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Определите: 1) товарооборот производителей и торговых </w:t>
      </w:r>
      <w:r>
        <w:rPr>
          <w:color w:val="000000"/>
          <w:sz w:val="28"/>
          <w:szCs w:val="28"/>
        </w:rPr>
        <w:t xml:space="preserve"> организаций; 2) валовой, оптовый, розничный и чистый товаро</w:t>
      </w:r>
      <w:r>
        <w:rPr>
          <w:color w:val="000000"/>
          <w:spacing w:val="1"/>
          <w:sz w:val="28"/>
          <w:szCs w:val="28"/>
        </w:rPr>
        <w:t>оборот; 3) складской и транзитный товарооборот; 4) коэффици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ент </w:t>
      </w:r>
      <w:proofErr w:type="spellStart"/>
      <w:r>
        <w:rPr>
          <w:color w:val="000000"/>
          <w:spacing w:val="-1"/>
          <w:sz w:val="28"/>
          <w:szCs w:val="28"/>
        </w:rPr>
        <w:t>звенности</w:t>
      </w:r>
      <w:proofErr w:type="spellEnd"/>
      <w:r>
        <w:rPr>
          <w:color w:val="000000"/>
          <w:spacing w:val="-1"/>
          <w:sz w:val="28"/>
          <w:szCs w:val="28"/>
        </w:rPr>
        <w:t xml:space="preserve"> товародвижения.</w:t>
      </w:r>
      <w:bookmarkStart w:id="0" w:name="_GoBack"/>
      <w:bookmarkEnd w:id="0"/>
    </w:p>
    <w:p w:rsidR="0002073A" w:rsidRDefault="0002073A"/>
    <w:sectPr w:rsidR="0002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E9"/>
    <w:rsid w:val="0002073A"/>
    <w:rsid w:val="00821E54"/>
    <w:rsid w:val="00B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2016-06-16T16:23:00Z</dcterms:created>
  <dcterms:modified xsi:type="dcterms:W3CDTF">2016-06-16T16:26:00Z</dcterms:modified>
</cp:coreProperties>
</file>