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E2" w:rsidRDefault="000D38C1">
      <w:pPr>
        <w:rPr>
          <w:b/>
          <w:lang w:val="en-US"/>
        </w:rPr>
      </w:pPr>
      <w:r w:rsidRPr="000D38C1">
        <w:rPr>
          <w:b/>
          <w:highlight w:val="yellow"/>
        </w:rPr>
        <w:t>Развитие бухгалтерского учета в России</w:t>
      </w:r>
    </w:p>
    <w:p w:rsidR="000D38C1" w:rsidRDefault="000D38C1">
      <w:pPr>
        <w:rPr>
          <w:b/>
          <w:lang w:val="en-US"/>
        </w:rPr>
      </w:pPr>
    </w:p>
    <w:p w:rsidR="00A742C9" w:rsidRPr="00A742C9" w:rsidRDefault="000D38C1" w:rsidP="00A742C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 w:rsidRPr="00A742C9">
        <w:t>1</w:t>
      </w:r>
      <w:r>
        <w:t>.</w:t>
      </w:r>
      <w:r w:rsidR="00A742C9" w:rsidRPr="00A742C9">
        <w:rPr>
          <w:rFonts w:ascii="Arial" w:hAnsi="Arial" w:cs="Arial"/>
          <w:color w:val="3D3D3D"/>
          <w:sz w:val="21"/>
          <w:szCs w:val="21"/>
        </w:rPr>
        <w:t xml:space="preserve"> Целью реформирования бухгалтерского учета в России является:</w:t>
      </w:r>
    </w:p>
    <w:p w:rsidR="00A742C9" w:rsidRPr="00A742C9" w:rsidRDefault="00A742C9" w:rsidP="00A742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742C9" w:rsidRPr="00A742C9" w:rsidRDefault="00A742C9" w:rsidP="00A742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9.9pt;height:18.4pt" o:ole="">
            <v:imagedata r:id="rId5" o:title=""/>
          </v:shape>
          <w:control r:id="rId6" w:name="DefaultOcxName" w:shapeid="_x0000_i1036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модернизация экономики России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19.9pt;height:18.4pt" o:ole="">
            <v:imagedata r:id="rId5" o:title=""/>
          </v:shape>
          <w:control r:id="rId7" w:name="DefaultOcxName1" w:shapeid="_x0000_i1035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приведение бухгалтерского учета к требованиям рыночной экономики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19.9pt;height:18.4pt" o:ole="">
            <v:imagedata r:id="rId5" o:title=""/>
          </v:shape>
          <w:control r:id="rId8" w:name="DefaultOcxName2" w:shapeid="_x0000_i1034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научно-технический прогресс</w:t>
      </w:r>
    </w:p>
    <w:p w:rsidR="00A742C9" w:rsidRPr="00A742C9" w:rsidRDefault="00A742C9" w:rsidP="00A742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19.9pt;height:18.4pt" o:ole="">
            <v:imagedata r:id="rId5" o:title=""/>
          </v:shape>
          <w:control r:id="rId9" w:name="DefaultOcxName3" w:shapeid="_x0000_i1033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переход на МСФО</w:t>
      </w:r>
    </w:p>
    <w:p w:rsidR="000D38C1" w:rsidRDefault="000D38C1"/>
    <w:p w:rsidR="00A742C9" w:rsidRPr="00A742C9" w:rsidRDefault="00A742C9" w:rsidP="00A742C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2.</w:t>
      </w:r>
      <w:r w:rsidRPr="00A742C9">
        <w:rPr>
          <w:rFonts w:ascii="Arial" w:hAnsi="Arial" w:cs="Arial"/>
          <w:color w:val="3D3D3D"/>
          <w:sz w:val="21"/>
          <w:szCs w:val="21"/>
        </w:rPr>
        <w:t xml:space="preserve"> Международные стандарты финансовой отчетности:</w:t>
      </w:r>
    </w:p>
    <w:p w:rsidR="00A742C9" w:rsidRPr="00A742C9" w:rsidRDefault="00A742C9" w:rsidP="00A742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742C9" w:rsidRPr="00A742C9" w:rsidRDefault="00A742C9" w:rsidP="00A742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19.9pt;height:18.4pt" o:ole="">
            <v:imagedata r:id="rId5" o:title=""/>
          </v:shape>
          <w:control r:id="rId10" w:name="DefaultOcxName4" w:shapeid="_x0000_i1048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заменяют национальные стандарты бухгалтерского учета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19.9pt;height:18.4pt" o:ole="">
            <v:imagedata r:id="rId5" o:title=""/>
          </v:shape>
          <w:control r:id="rId11" w:name="DefaultOcxName11" w:shapeid="_x0000_i1047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отменяют национальные стандарты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19.9pt;height:18.4pt" o:ole="">
            <v:imagedata r:id="rId5" o:title=""/>
          </v:shape>
          <w:control r:id="rId12" w:name="DefaultOcxName21" w:shapeid="_x0000_i1046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являются ориентиром для разработки национальных стандартов бухгалтерского учета</w:t>
      </w:r>
    </w:p>
    <w:p w:rsidR="00A742C9" w:rsidRPr="00A742C9" w:rsidRDefault="00A742C9" w:rsidP="00A742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19.9pt;height:18.4pt" o:ole="">
            <v:imagedata r:id="rId5" o:title=""/>
          </v:shape>
          <w:control r:id="rId13" w:name="DefaultOcxName31" w:shapeid="_x0000_i1045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дополняют национальные стандарты бухгалтерского учета</w:t>
      </w:r>
    </w:p>
    <w:p w:rsidR="00A742C9" w:rsidRDefault="00A742C9"/>
    <w:p w:rsidR="00A742C9" w:rsidRPr="00A742C9" w:rsidRDefault="00A742C9" w:rsidP="00A742C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3.</w:t>
      </w:r>
      <w:r w:rsidRPr="00A742C9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A742C9">
        <w:rPr>
          <w:rFonts w:ascii="Arial" w:hAnsi="Arial" w:cs="Arial"/>
          <w:color w:val="3D3D3D"/>
          <w:sz w:val="21"/>
          <w:szCs w:val="21"/>
        </w:rPr>
        <w:t>онцепция</w:t>
      </w:r>
      <w:proofErr w:type="spellEnd"/>
      <w:r w:rsidRPr="00A742C9">
        <w:rPr>
          <w:rFonts w:ascii="Arial" w:hAnsi="Arial" w:cs="Arial"/>
          <w:color w:val="3D3D3D"/>
          <w:sz w:val="21"/>
          <w:szCs w:val="21"/>
        </w:rPr>
        <w:t xml:space="preserve"> развития бухгалтерского учета была принята Правительством РФ в _____ году.</w:t>
      </w:r>
    </w:p>
    <w:p w:rsidR="00A742C9" w:rsidRPr="00A742C9" w:rsidRDefault="00A742C9" w:rsidP="00A742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742C9" w:rsidRPr="00A742C9" w:rsidRDefault="00A742C9" w:rsidP="00A742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19.9pt;height:18.4pt" o:ole="">
            <v:imagedata r:id="rId5" o:title=""/>
          </v:shape>
          <w:control r:id="rId14" w:name="DefaultOcxName5" w:shapeid="_x0000_i1060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1997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19.9pt;height:18.4pt" o:ole="">
            <v:imagedata r:id="rId5" o:title=""/>
          </v:shape>
          <w:control r:id="rId15" w:name="DefaultOcxName12" w:shapeid="_x0000_i1059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1991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19.9pt;height:18.4pt" o:ole="">
            <v:imagedata r:id="rId5" o:title=""/>
          </v:shape>
          <w:control r:id="rId16" w:name="DefaultOcxName22" w:shapeid="_x0000_i1058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2007</w:t>
      </w:r>
    </w:p>
    <w:p w:rsidR="00A742C9" w:rsidRPr="00A742C9" w:rsidRDefault="00A742C9" w:rsidP="00A742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19.9pt;height:18.4pt" o:ole="">
            <v:imagedata r:id="rId5" o:title=""/>
          </v:shape>
          <w:control r:id="rId17" w:name="DefaultOcxName32" w:shapeid="_x0000_i1057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2001</w:t>
      </w:r>
    </w:p>
    <w:p w:rsidR="00A742C9" w:rsidRDefault="00A742C9"/>
    <w:p w:rsidR="00A742C9" w:rsidRPr="00A742C9" w:rsidRDefault="00A742C9" w:rsidP="00A742C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4.</w:t>
      </w:r>
      <w:r w:rsidRPr="00A742C9">
        <w:rPr>
          <w:rFonts w:ascii="Arial" w:hAnsi="Arial" w:cs="Arial"/>
          <w:color w:val="3D3D3D"/>
          <w:sz w:val="21"/>
          <w:szCs w:val="21"/>
        </w:rPr>
        <w:t xml:space="preserve"> Программа реформирования бухгалтерского учета была одобрена:</w:t>
      </w:r>
    </w:p>
    <w:p w:rsidR="00A742C9" w:rsidRPr="00A742C9" w:rsidRDefault="00A742C9" w:rsidP="00A742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742C9" w:rsidRPr="00A742C9" w:rsidRDefault="00A742C9" w:rsidP="00A742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19.9pt;height:18.4pt" o:ole="">
            <v:imagedata r:id="rId5" o:title=""/>
          </v:shape>
          <w:control r:id="rId18" w:name="DefaultOcxName6" w:shapeid="_x0000_i1072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Правительством РФ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19.9pt;height:18.4pt" o:ole="">
            <v:imagedata r:id="rId5" o:title=""/>
          </v:shape>
          <w:control r:id="rId19" w:name="DefaultOcxName13" w:shapeid="_x0000_i1071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Министром финансов РФ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19.9pt;height:18.4pt" o:ole="">
            <v:imagedata r:id="rId5" o:title=""/>
          </v:shape>
          <w:control r:id="rId20" w:name="DefaultOcxName23" w:shapeid="_x0000_i1070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президентским советом ИПБ России</w:t>
      </w:r>
    </w:p>
    <w:p w:rsidR="00A742C9" w:rsidRPr="00A742C9" w:rsidRDefault="00A742C9" w:rsidP="00A742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19.9pt;height:18.4pt" o:ole="">
            <v:imagedata r:id="rId5" o:title=""/>
          </v:shape>
          <w:control r:id="rId21" w:name="DefaultOcxName33" w:shapeid="_x0000_i1069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Президентом РФ</w:t>
      </w:r>
    </w:p>
    <w:p w:rsidR="00A742C9" w:rsidRDefault="00A742C9"/>
    <w:p w:rsidR="00A742C9" w:rsidRPr="00A742C9" w:rsidRDefault="00A742C9" w:rsidP="00A742C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lastRenderedPageBreak/>
        <w:t>5.</w:t>
      </w:r>
      <w:r w:rsidRPr="00A742C9">
        <w:rPr>
          <w:rFonts w:ascii="Arial" w:hAnsi="Arial" w:cs="Arial"/>
          <w:color w:val="3D3D3D"/>
          <w:sz w:val="21"/>
          <w:szCs w:val="21"/>
        </w:rPr>
        <w:t xml:space="preserve">Инфраструктура для применения МСФО в России была создана в _______ </w:t>
      </w:r>
      <w:proofErr w:type="gramStart"/>
      <w:r w:rsidRPr="00A742C9">
        <w:rPr>
          <w:rFonts w:ascii="Arial" w:hAnsi="Arial" w:cs="Arial"/>
          <w:color w:val="3D3D3D"/>
          <w:sz w:val="21"/>
          <w:szCs w:val="21"/>
        </w:rPr>
        <w:t>г</w:t>
      </w:r>
      <w:proofErr w:type="gramEnd"/>
      <w:r w:rsidRPr="00A742C9">
        <w:rPr>
          <w:rFonts w:ascii="Arial" w:hAnsi="Arial" w:cs="Arial"/>
          <w:color w:val="3D3D3D"/>
          <w:sz w:val="21"/>
          <w:szCs w:val="21"/>
        </w:rPr>
        <w:t>.</w:t>
      </w:r>
    </w:p>
    <w:p w:rsidR="00A742C9" w:rsidRPr="00A742C9" w:rsidRDefault="00A742C9" w:rsidP="00A742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742C9" w:rsidRPr="00A742C9" w:rsidRDefault="00A742C9" w:rsidP="00A742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19.9pt;height:18.4pt" o:ole="">
            <v:imagedata r:id="rId5" o:title=""/>
          </v:shape>
          <w:control r:id="rId22" w:name="DefaultOcxName7" w:shapeid="_x0000_i1084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1991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19.9pt;height:18.4pt" o:ole="">
            <v:imagedata r:id="rId5" o:title=""/>
          </v:shape>
          <w:control r:id="rId23" w:name="DefaultOcxName14" w:shapeid="_x0000_i1083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2011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19.9pt;height:18.4pt" o:ole="">
            <v:imagedata r:id="rId5" o:title=""/>
          </v:shape>
          <w:control r:id="rId24" w:name="DefaultOcxName24" w:shapeid="_x0000_i1082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1997</w:t>
      </w:r>
    </w:p>
    <w:p w:rsidR="00A742C9" w:rsidRDefault="00A742C9" w:rsidP="00A742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19.9pt;height:18.4pt" o:ole="">
            <v:imagedata r:id="rId5" o:title=""/>
          </v:shape>
          <w:control r:id="rId25" w:name="DefaultOcxName34" w:shapeid="_x0000_i1081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2001</w:t>
      </w:r>
    </w:p>
    <w:p w:rsidR="00A742C9" w:rsidRPr="00A742C9" w:rsidRDefault="00A742C9" w:rsidP="00A742C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6.</w:t>
      </w:r>
      <w:r w:rsidRPr="00A742C9">
        <w:rPr>
          <w:rFonts w:ascii="Arial" w:hAnsi="Arial" w:cs="Arial"/>
          <w:color w:val="3D3D3D"/>
          <w:sz w:val="21"/>
          <w:szCs w:val="21"/>
        </w:rPr>
        <w:t xml:space="preserve"> МСФО применяются для подготовки_____________ отчетности.</w:t>
      </w:r>
    </w:p>
    <w:p w:rsidR="00A742C9" w:rsidRPr="00A742C9" w:rsidRDefault="00A742C9" w:rsidP="00A742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742C9" w:rsidRPr="00A742C9" w:rsidRDefault="00A742C9" w:rsidP="00A742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19.9pt;height:18.4pt" o:ole="">
            <v:imagedata r:id="rId5" o:title=""/>
          </v:shape>
          <w:control r:id="rId26" w:name="DefaultOcxName8" w:shapeid="_x0000_i1096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индивидуальной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19.9pt;height:18.4pt" o:ole="">
            <v:imagedata r:id="rId5" o:title=""/>
          </v:shape>
          <w:control r:id="rId27" w:name="DefaultOcxName15" w:shapeid="_x0000_i1095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налоговой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19.9pt;height:18.4pt" o:ole="">
            <v:imagedata r:id="rId5" o:title=""/>
          </v:shape>
          <w:control r:id="rId28" w:name="DefaultOcxName25" w:shapeid="_x0000_i1094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финансовой</w:t>
      </w:r>
    </w:p>
    <w:p w:rsidR="00A742C9" w:rsidRPr="00A742C9" w:rsidRDefault="00A742C9" w:rsidP="00A742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19.9pt;height:18.4pt" o:ole="">
            <v:imagedata r:id="rId5" o:title=""/>
          </v:shape>
          <w:control r:id="rId29" w:name="DefaultOcxName35" w:shapeid="_x0000_i1093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консолидированной</w:t>
      </w:r>
    </w:p>
    <w:p w:rsidR="00A742C9" w:rsidRDefault="00A742C9" w:rsidP="00A742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742C9" w:rsidRPr="00A742C9" w:rsidRDefault="00A742C9" w:rsidP="00A742C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7.</w:t>
      </w:r>
      <w:r w:rsidRPr="00A742C9">
        <w:rPr>
          <w:rFonts w:ascii="Arial" w:hAnsi="Arial" w:cs="Arial"/>
          <w:color w:val="3D3D3D"/>
          <w:sz w:val="21"/>
          <w:szCs w:val="21"/>
        </w:rPr>
        <w:t xml:space="preserve"> Сближение МСФО с национальными стандартами финансовой отчетности, называется.</w:t>
      </w:r>
    </w:p>
    <w:p w:rsidR="00A742C9" w:rsidRPr="00A742C9" w:rsidRDefault="00A742C9" w:rsidP="00A742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742C9" w:rsidRPr="00A742C9" w:rsidRDefault="00A742C9" w:rsidP="00A742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19.9pt;height:18.4pt" o:ole="">
            <v:imagedata r:id="rId5" o:title=""/>
          </v:shape>
          <w:control r:id="rId30" w:name="DefaultOcxName9" w:shapeid="_x0000_i1108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стандартизация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19.9pt;height:18.4pt" o:ole="">
            <v:imagedata r:id="rId5" o:title=""/>
          </v:shape>
          <w:control r:id="rId31" w:name="DefaultOcxName16" w:shapeid="_x0000_i1107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гармонизация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19.9pt;height:18.4pt" o:ole="">
            <v:imagedata r:id="rId5" o:title=""/>
          </v:shape>
          <w:control r:id="rId32" w:name="DefaultOcxName26" w:shapeid="_x0000_i1106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конвергенция</w:t>
      </w:r>
    </w:p>
    <w:p w:rsidR="00A742C9" w:rsidRPr="00A742C9" w:rsidRDefault="00A742C9" w:rsidP="00A742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19.9pt;height:18.4pt" o:ole="">
            <v:imagedata r:id="rId5" o:title=""/>
          </v:shape>
          <w:control r:id="rId33" w:name="DefaultOcxName36" w:shapeid="_x0000_i1105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унификация</w:t>
      </w:r>
    </w:p>
    <w:p w:rsidR="00A742C9" w:rsidRDefault="00A742C9" w:rsidP="00A742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742C9" w:rsidRPr="00A742C9" w:rsidRDefault="00A742C9" w:rsidP="00A742C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8.</w:t>
      </w:r>
      <w:r w:rsidRPr="00A742C9">
        <w:rPr>
          <w:rFonts w:ascii="Arial" w:hAnsi="Arial" w:cs="Arial"/>
          <w:color w:val="3D3D3D"/>
          <w:sz w:val="21"/>
          <w:szCs w:val="21"/>
        </w:rPr>
        <w:t xml:space="preserve"> МСФО ориентируются на потребности __________пользователей.</w:t>
      </w:r>
    </w:p>
    <w:p w:rsidR="00A742C9" w:rsidRPr="00A742C9" w:rsidRDefault="00A742C9" w:rsidP="00A742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742C9" w:rsidRPr="00A742C9" w:rsidRDefault="00A742C9" w:rsidP="00A742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19.9pt;height:18.4pt" o:ole="">
            <v:imagedata r:id="rId5" o:title=""/>
          </v:shape>
          <w:control r:id="rId34" w:name="DefaultOcxName10" w:shapeid="_x0000_i1120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коммерческих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19.9pt;height:18.4pt" o:ole="">
            <v:imagedata r:id="rId5" o:title=""/>
          </v:shape>
          <w:control r:id="rId35" w:name="DefaultOcxName17" w:shapeid="_x0000_i1119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государственных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19.9pt;height:18.4pt" o:ole="">
            <v:imagedata r:id="rId5" o:title=""/>
          </v:shape>
          <w:control r:id="rId36" w:name="DefaultOcxName27" w:shapeid="_x0000_i1118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внешних</w:t>
      </w:r>
    </w:p>
    <w:p w:rsidR="00A742C9" w:rsidRPr="00A742C9" w:rsidRDefault="00A742C9" w:rsidP="00A742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19.9pt;height:18.4pt" o:ole="">
            <v:imagedata r:id="rId5" o:title=""/>
          </v:shape>
          <w:control r:id="rId37" w:name="DefaultOcxName37" w:shapeid="_x0000_i1117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внутренних</w:t>
      </w:r>
    </w:p>
    <w:p w:rsidR="00A742C9" w:rsidRDefault="00A742C9" w:rsidP="00A742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742C9" w:rsidRPr="00A742C9" w:rsidRDefault="00A742C9" w:rsidP="00A742C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9.</w:t>
      </w:r>
      <w:r w:rsidRPr="00A742C9">
        <w:rPr>
          <w:rFonts w:ascii="Arial" w:hAnsi="Arial" w:cs="Arial"/>
          <w:color w:val="3D3D3D"/>
          <w:sz w:val="21"/>
          <w:szCs w:val="21"/>
        </w:rPr>
        <w:t xml:space="preserve"> Российские организации применяют МСФО в качестве:</w:t>
      </w:r>
    </w:p>
    <w:p w:rsidR="00A742C9" w:rsidRPr="00A742C9" w:rsidRDefault="00A742C9" w:rsidP="00A742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742C9" w:rsidRPr="00A742C9" w:rsidRDefault="00A742C9" w:rsidP="00A742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19.9pt;height:18.4pt" o:ole="">
            <v:imagedata r:id="rId5" o:title=""/>
          </v:shape>
          <w:control r:id="rId38" w:name="DefaultOcxName19" w:shapeid="_x0000_i1132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основы для разработки учетной политики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31" type="#_x0000_t75" style="width:19.9pt;height:18.4pt" o:ole="">
            <v:imagedata r:id="rId5" o:title=""/>
          </v:shape>
          <w:control r:id="rId39" w:name="DefaultOcxName18" w:shapeid="_x0000_i1131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нормативного документа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19.9pt;height:18.4pt" o:ole="">
            <v:imagedata r:id="rId5" o:title=""/>
          </v:shape>
          <w:control r:id="rId40" w:name="DefaultOcxName28" w:shapeid="_x0000_i1130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альтернативы национальным стандартам</w:t>
      </w:r>
    </w:p>
    <w:p w:rsidR="00A742C9" w:rsidRPr="00A742C9" w:rsidRDefault="00A742C9" w:rsidP="00A742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19.9pt;height:18.4pt" o:ole="">
            <v:imagedata r:id="rId5" o:title=""/>
          </v:shape>
          <w:control r:id="rId41" w:name="DefaultOcxName38" w:shapeid="_x0000_i1129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ориентира развития российского законодательства</w:t>
      </w:r>
    </w:p>
    <w:p w:rsidR="00A742C9" w:rsidRDefault="00A742C9" w:rsidP="00A742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742C9" w:rsidRPr="00A742C9" w:rsidRDefault="00A742C9" w:rsidP="00A742C9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10.</w:t>
      </w:r>
      <w:r w:rsidRPr="00A742C9">
        <w:rPr>
          <w:rFonts w:ascii="Arial" w:hAnsi="Arial" w:cs="Arial"/>
          <w:color w:val="3D3D3D"/>
          <w:sz w:val="21"/>
          <w:szCs w:val="21"/>
        </w:rPr>
        <w:t xml:space="preserve"> Применение МСФО позволяет:</w:t>
      </w:r>
    </w:p>
    <w:p w:rsidR="00A742C9" w:rsidRPr="00A742C9" w:rsidRDefault="00A742C9" w:rsidP="00A742C9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742C9" w:rsidRPr="00A742C9" w:rsidRDefault="00A742C9" w:rsidP="00A742C9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19.9pt;height:18.4pt" o:ole="">
            <v:imagedata r:id="rId5" o:title=""/>
          </v:shape>
          <w:control r:id="rId42" w:name="DefaultOcxName20" w:shapeid="_x0000_i1144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повысить контролируемость бизнеса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19.9pt;height:18.4pt" o:ole="">
            <v:imagedata r:id="rId5" o:title=""/>
          </v:shape>
          <w:control r:id="rId43" w:name="DefaultOcxName110" w:shapeid="_x0000_i1143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повысить прозрачность и качество финансовой отчетности</w:t>
      </w:r>
    </w:p>
    <w:p w:rsidR="00A742C9" w:rsidRPr="00A742C9" w:rsidRDefault="00A742C9" w:rsidP="00A742C9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19.9pt;height:18.4pt" o:ole="">
            <v:imagedata r:id="rId5" o:title=""/>
          </v:shape>
          <w:control r:id="rId44" w:name="DefaultOcxName29" w:shapeid="_x0000_i1142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усилить государственный </w:t>
      </w:r>
      <w:proofErr w:type="gramStart"/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контроль за</w:t>
      </w:r>
      <w:proofErr w:type="gramEnd"/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коммерческими структурами</w:t>
      </w:r>
    </w:p>
    <w:p w:rsidR="00A742C9" w:rsidRPr="00A742C9" w:rsidRDefault="00A742C9" w:rsidP="00A742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19.9pt;height:18.4pt" o:ole="">
            <v:imagedata r:id="rId5" o:title=""/>
          </v:shape>
          <w:control r:id="rId45" w:name="DefaultOcxName39" w:shapeid="_x0000_i1141"/>
        </w:object>
      </w:r>
      <w:r w:rsidRPr="00A742C9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повысить достоверность налоговых деклараций</w:t>
      </w:r>
    </w:p>
    <w:p w:rsidR="00A742C9" w:rsidRDefault="00A742C9" w:rsidP="00A742C9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A742C9" w:rsidRPr="000D38C1" w:rsidRDefault="00A742C9">
      <w:bookmarkStart w:id="0" w:name="_GoBack"/>
      <w:bookmarkEnd w:id="0"/>
    </w:p>
    <w:sectPr w:rsidR="00A742C9" w:rsidRPr="000D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0F"/>
    <w:rsid w:val="000D38C1"/>
    <w:rsid w:val="004202E2"/>
    <w:rsid w:val="00753DC9"/>
    <w:rsid w:val="00961F0F"/>
    <w:rsid w:val="00A7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0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5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9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4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4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5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9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0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7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4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50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5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0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1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1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nologon</dc:creator>
  <cp:keywords/>
  <dc:description/>
  <cp:lastModifiedBy>nologon</cp:lastModifiedBy>
  <cp:revision>4</cp:revision>
  <dcterms:created xsi:type="dcterms:W3CDTF">2016-08-29T06:14:00Z</dcterms:created>
  <dcterms:modified xsi:type="dcterms:W3CDTF">2016-08-29T06:18:00Z</dcterms:modified>
</cp:coreProperties>
</file>