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92" w:rsidRDefault="00374129">
      <w:pPr>
        <w:rPr>
          <w:b/>
          <w:lang w:val="en-US"/>
        </w:rPr>
      </w:pPr>
      <w:r w:rsidRPr="00374129">
        <w:rPr>
          <w:b/>
          <w:highlight w:val="yellow"/>
        </w:rPr>
        <w:t>Раздел 2. Теория экономического анализа</w:t>
      </w:r>
    </w:p>
    <w:p w:rsidR="00374129" w:rsidRPr="00374129" w:rsidRDefault="00374129" w:rsidP="0037412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 w:rsidRPr="00374129">
        <w:t>1</w:t>
      </w:r>
      <w:r>
        <w:t>.</w:t>
      </w:r>
      <w:r w:rsidRPr="00374129">
        <w:rPr>
          <w:rFonts w:ascii="Arial" w:hAnsi="Arial" w:cs="Arial"/>
          <w:color w:val="3D3D3D"/>
          <w:sz w:val="21"/>
          <w:szCs w:val="21"/>
        </w:rPr>
        <w:t xml:space="preserve"> Анализ в переводе с </w:t>
      </w:r>
      <w:proofErr w:type="gramStart"/>
      <w:r w:rsidRPr="00374129">
        <w:rPr>
          <w:rFonts w:ascii="Arial" w:hAnsi="Arial" w:cs="Arial"/>
          <w:color w:val="3D3D3D"/>
          <w:sz w:val="21"/>
          <w:szCs w:val="21"/>
        </w:rPr>
        <w:t>латинского</w:t>
      </w:r>
      <w:proofErr w:type="gramEnd"/>
      <w:r w:rsidRPr="00374129">
        <w:rPr>
          <w:rFonts w:ascii="Arial" w:hAnsi="Arial" w:cs="Arial"/>
          <w:color w:val="3D3D3D"/>
          <w:sz w:val="21"/>
          <w:szCs w:val="21"/>
        </w:rPr>
        <w:t xml:space="preserve"> означает:</w:t>
      </w:r>
    </w:p>
    <w:p w:rsidR="00374129" w:rsidRPr="00374129" w:rsidRDefault="00374129" w:rsidP="0037412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4129" w:rsidRPr="00374129" w:rsidRDefault="00374129" w:rsidP="0037412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9.9pt;height:18.4pt" o:ole="">
            <v:imagedata r:id="rId5" o:title=""/>
          </v:shape>
          <w:control r:id="rId6" w:name="DefaultOcxName" w:shapeid="_x0000_i1036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разделять, расчленять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5" type="#_x0000_t75" style="width:19.9pt;height:18.4pt" o:ole="">
            <v:imagedata r:id="rId5" o:title=""/>
          </v:shape>
          <w:control r:id="rId7" w:name="DefaultOcxName1" w:shapeid="_x0000_i1035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соединять, координировать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4" type="#_x0000_t75" style="width:19.9pt;height:18.4pt" o:ole="">
            <v:imagedata r:id="rId5" o:title=""/>
          </v:shape>
          <w:control r:id="rId8" w:name="DefaultOcxName2" w:shapeid="_x0000_i1034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соединять, систематизировать</w:t>
      </w:r>
    </w:p>
    <w:p w:rsidR="00374129" w:rsidRPr="00374129" w:rsidRDefault="00374129" w:rsidP="0037412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3" type="#_x0000_t75" style="width:19.9pt;height:18.4pt" o:ole="">
            <v:imagedata r:id="rId5" o:title=""/>
          </v:shape>
          <w:control r:id="rId9" w:name="DefaultOcxName3" w:shapeid="_x0000_i1033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умножать, объединять</w:t>
      </w:r>
    </w:p>
    <w:p w:rsidR="00374129" w:rsidRPr="00374129" w:rsidRDefault="00374129" w:rsidP="0037412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2.</w:t>
      </w:r>
      <w:r w:rsidRPr="00374129">
        <w:rPr>
          <w:rFonts w:ascii="Arial" w:hAnsi="Arial" w:cs="Arial"/>
          <w:color w:val="3D3D3D"/>
          <w:sz w:val="21"/>
          <w:szCs w:val="21"/>
        </w:rPr>
        <w:t xml:space="preserve"> Функция управления, обеспечивающая разработку направлений и параметров развития объекта исследования:</w:t>
      </w:r>
    </w:p>
    <w:p w:rsidR="00374129" w:rsidRPr="00374129" w:rsidRDefault="00374129" w:rsidP="0037412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4129" w:rsidRPr="00374129" w:rsidRDefault="00374129" w:rsidP="0037412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8" type="#_x0000_t75" style="width:19.9pt;height:18.4pt" o:ole="">
            <v:imagedata r:id="rId5" o:title=""/>
          </v:shape>
          <w:control r:id="rId10" w:name="DefaultOcxName4" w:shapeid="_x0000_i1048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планирование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7" type="#_x0000_t75" style="width:19.9pt;height:18.4pt" o:ole="">
            <v:imagedata r:id="rId5" o:title=""/>
          </v:shape>
          <w:control r:id="rId11" w:name="DefaultOcxName11" w:shapeid="_x0000_i1047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регулирование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6" type="#_x0000_t75" style="width:19.9pt;height:18.4pt" o:ole="">
            <v:imagedata r:id="rId5" o:title=""/>
          </v:shape>
          <w:control r:id="rId12" w:name="DefaultOcxName21" w:shapeid="_x0000_i1046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учет</w:t>
      </w:r>
    </w:p>
    <w:p w:rsidR="00374129" w:rsidRPr="00374129" w:rsidRDefault="00374129" w:rsidP="0037412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5" type="#_x0000_t75" style="width:19.9pt;height:18.4pt" o:ole="">
            <v:imagedata r:id="rId5" o:title=""/>
          </v:shape>
          <w:control r:id="rId13" w:name="DefaultOcxName31" w:shapeid="_x0000_i1045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анализ</w:t>
      </w:r>
    </w:p>
    <w:p w:rsidR="00374129" w:rsidRPr="00374129" w:rsidRDefault="00374129" w:rsidP="0037412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3.</w:t>
      </w:r>
      <w:r w:rsidRPr="00374129">
        <w:rPr>
          <w:rFonts w:ascii="Arial" w:hAnsi="Arial" w:cs="Arial"/>
          <w:color w:val="3D3D3D"/>
          <w:sz w:val="21"/>
          <w:szCs w:val="21"/>
        </w:rPr>
        <w:t xml:space="preserve"> Функция управления, обеспечивающая создание, накопление и классификацию достоверной информации об объекте исследования:</w:t>
      </w:r>
    </w:p>
    <w:p w:rsidR="00374129" w:rsidRPr="00374129" w:rsidRDefault="00374129" w:rsidP="0037412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4129" w:rsidRPr="00374129" w:rsidRDefault="00374129" w:rsidP="0037412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0" type="#_x0000_t75" style="width:19.9pt;height:18.4pt" o:ole="">
            <v:imagedata r:id="rId5" o:title=""/>
          </v:shape>
          <w:control r:id="rId14" w:name="DefaultOcxName5" w:shapeid="_x0000_i1060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учет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9" type="#_x0000_t75" style="width:19.9pt;height:18.4pt" o:ole="">
            <v:imagedata r:id="rId5" o:title=""/>
          </v:shape>
          <w:control r:id="rId15" w:name="DefaultOcxName12" w:shapeid="_x0000_i1059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регулирование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8" type="#_x0000_t75" style="width:19.9pt;height:18.4pt" o:ole="">
            <v:imagedata r:id="rId5" o:title=""/>
          </v:shape>
          <w:control r:id="rId16" w:name="DefaultOcxName22" w:shapeid="_x0000_i1058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анализ</w:t>
      </w:r>
    </w:p>
    <w:p w:rsidR="00374129" w:rsidRPr="00374129" w:rsidRDefault="00374129" w:rsidP="0037412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7" type="#_x0000_t75" style="width:19.9pt;height:18.4pt" o:ole="">
            <v:imagedata r:id="rId5" o:title=""/>
          </v:shape>
          <w:control r:id="rId17" w:name="DefaultOcxName32" w:shapeid="_x0000_i1057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планирование</w:t>
      </w:r>
    </w:p>
    <w:p w:rsidR="00374129" w:rsidRPr="00374129" w:rsidRDefault="00374129" w:rsidP="0037412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4.</w:t>
      </w:r>
      <w:r w:rsidRPr="00374129">
        <w:rPr>
          <w:rFonts w:ascii="Arial" w:hAnsi="Arial" w:cs="Arial"/>
          <w:color w:val="3D3D3D"/>
          <w:sz w:val="21"/>
          <w:szCs w:val="21"/>
        </w:rPr>
        <w:t xml:space="preserve"> Функция управления, обеспечивающая количественную и качественную оценку происходящих изменений в управляемом объекте:</w:t>
      </w:r>
    </w:p>
    <w:p w:rsidR="00374129" w:rsidRPr="00374129" w:rsidRDefault="00374129" w:rsidP="0037412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4129" w:rsidRPr="00374129" w:rsidRDefault="00374129" w:rsidP="0037412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2" type="#_x0000_t75" style="width:19.9pt;height:18.4pt" o:ole="">
            <v:imagedata r:id="rId5" o:title=""/>
          </v:shape>
          <w:control r:id="rId18" w:name="DefaultOcxName6" w:shapeid="_x0000_i1072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регулирование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1" type="#_x0000_t75" style="width:19.9pt;height:18.4pt" o:ole="">
            <v:imagedata r:id="rId5" o:title=""/>
          </v:shape>
          <w:control r:id="rId19" w:name="DefaultOcxName13" w:shapeid="_x0000_i1071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анализ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0" type="#_x0000_t75" style="width:19.9pt;height:18.4pt" o:ole="">
            <v:imagedata r:id="rId5" o:title=""/>
          </v:shape>
          <w:control r:id="rId20" w:name="DefaultOcxName23" w:shapeid="_x0000_i1070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учет</w:t>
      </w:r>
    </w:p>
    <w:p w:rsidR="00374129" w:rsidRPr="00374129" w:rsidRDefault="00374129" w:rsidP="0037412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9" type="#_x0000_t75" style="width:19.9pt;height:18.4pt" o:ole="">
            <v:imagedata r:id="rId5" o:title=""/>
          </v:shape>
          <w:control r:id="rId21" w:name="DefaultOcxName33" w:shapeid="_x0000_i1069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планирование</w:t>
      </w:r>
    </w:p>
    <w:p w:rsidR="00374129" w:rsidRPr="00374129" w:rsidRDefault="00374129" w:rsidP="0037412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5.</w:t>
      </w:r>
      <w:r w:rsidRPr="00374129">
        <w:rPr>
          <w:rFonts w:ascii="Arial" w:hAnsi="Arial" w:cs="Arial"/>
          <w:color w:val="3D3D3D"/>
          <w:sz w:val="21"/>
          <w:szCs w:val="21"/>
        </w:rPr>
        <w:t xml:space="preserve"> Объектом анализа на микроуровне является:</w:t>
      </w:r>
    </w:p>
    <w:p w:rsidR="00374129" w:rsidRPr="00374129" w:rsidRDefault="00374129" w:rsidP="0037412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4129" w:rsidRPr="00374129" w:rsidRDefault="00374129" w:rsidP="0037412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084" type="#_x0000_t75" style="width:19.9pt;height:18.4pt" o:ole="">
            <v:imagedata r:id="rId5" o:title=""/>
          </v:shape>
          <w:control r:id="rId22" w:name="DefaultOcxName7" w:shapeid="_x0000_i1084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регион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3" type="#_x0000_t75" style="width:19.9pt;height:18.4pt" o:ole="">
            <v:imagedata r:id="rId5" o:title=""/>
          </v:shape>
          <w:control r:id="rId23" w:name="DefaultOcxName14" w:shapeid="_x0000_i1083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вся экономика в целом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2" type="#_x0000_t75" style="width:19.9pt;height:18.4pt" o:ole="">
            <v:imagedata r:id="rId5" o:title=""/>
          </v:shape>
          <w:control r:id="rId24" w:name="DefaultOcxName24" w:shapeid="_x0000_i1082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отрасль народного хозяйства</w:t>
      </w:r>
    </w:p>
    <w:p w:rsidR="00374129" w:rsidRPr="00374129" w:rsidRDefault="00374129" w:rsidP="0037412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1" type="#_x0000_t75" style="width:19.9pt;height:18.4pt" o:ole="">
            <v:imagedata r:id="rId5" o:title=""/>
          </v:shape>
          <w:control r:id="rId25" w:name="DefaultOcxName34" w:shapeid="_x0000_i1081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хозяйствующий субъект</w:t>
      </w:r>
    </w:p>
    <w:p w:rsidR="00374129" w:rsidRPr="00374129" w:rsidRDefault="00374129" w:rsidP="0037412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6.</w:t>
      </w:r>
      <w:r w:rsidRPr="00374129">
        <w:rPr>
          <w:rFonts w:ascii="Arial" w:hAnsi="Arial" w:cs="Arial"/>
          <w:color w:val="3D3D3D"/>
          <w:sz w:val="21"/>
          <w:szCs w:val="21"/>
        </w:rPr>
        <w:t xml:space="preserve"> Анализ – это изучение:</w:t>
      </w:r>
    </w:p>
    <w:p w:rsidR="00374129" w:rsidRPr="00374129" w:rsidRDefault="00374129" w:rsidP="0037412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4129" w:rsidRPr="00374129" w:rsidRDefault="00374129" w:rsidP="0037412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6" type="#_x0000_t75" style="width:19.9pt;height:18.4pt" o:ole="">
            <v:imagedata r:id="rId5" o:title=""/>
          </v:shape>
          <w:control r:id="rId26" w:name="DefaultOcxName8" w:shapeid="_x0000_i1096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конкретного направления деятельности объекта исследования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5" type="#_x0000_t75" style="width:19.9pt;height:18.4pt" o:ole="">
            <v:imagedata r:id="rId5" o:title=""/>
          </v:shape>
          <w:control r:id="rId27" w:name="DefaultOcxName15" w:shapeid="_x0000_i1095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деятельности объекта методом расчленения целого на части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4" type="#_x0000_t75" style="width:19.9pt;height:18.4pt" o:ole="">
            <v:imagedata r:id="rId5" o:title=""/>
          </v:shape>
          <w:control r:id="rId28" w:name="DefaultOcxName25" w:shapeid="_x0000_i1094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объекта как единого целого</w:t>
      </w:r>
    </w:p>
    <w:p w:rsidR="00374129" w:rsidRPr="00374129" w:rsidRDefault="00374129" w:rsidP="0037412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3" type="#_x0000_t75" style="width:19.9pt;height:18.4pt" o:ole="">
            <v:imagedata r:id="rId5" o:title=""/>
          </v:shape>
          <w:control r:id="rId29" w:name="DefaultOcxName35" w:shapeid="_x0000_i1093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результата хозяйственной деятельности объекта исследования</w:t>
      </w:r>
    </w:p>
    <w:p w:rsidR="00374129" w:rsidRPr="00374129" w:rsidRDefault="00374129" w:rsidP="0037412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7.</w:t>
      </w:r>
      <w:r w:rsidRPr="00374129">
        <w:rPr>
          <w:rFonts w:ascii="Arial" w:hAnsi="Arial" w:cs="Arial"/>
          <w:color w:val="3D3D3D"/>
          <w:sz w:val="21"/>
          <w:szCs w:val="21"/>
        </w:rPr>
        <w:t xml:space="preserve"> Требование, отражающее необходимость аналитической работы предприятия за конкретный отрезок времени, называется:</w:t>
      </w:r>
    </w:p>
    <w:p w:rsidR="00374129" w:rsidRPr="00374129" w:rsidRDefault="00374129" w:rsidP="0037412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4129" w:rsidRPr="00374129" w:rsidRDefault="00374129" w:rsidP="0037412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8" type="#_x0000_t75" style="width:19.9pt;height:18.4pt" o:ole="">
            <v:imagedata r:id="rId5" o:title=""/>
          </v:shape>
          <w:control r:id="rId30" w:name="DefaultOcxName9" w:shapeid="_x0000_i1108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оптимизированием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7" type="#_x0000_t75" style="width:19.9pt;height:18.4pt" o:ole="">
            <v:imagedata r:id="rId5" o:title=""/>
          </v:shape>
          <w:control r:id="rId31" w:name="DefaultOcxName16" w:shapeid="_x0000_i1107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рационализацией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6" type="#_x0000_t75" style="width:19.9pt;height:18.4pt" o:ole="">
            <v:imagedata r:id="rId5" o:title=""/>
          </v:shape>
          <w:control r:id="rId32" w:name="DefaultOcxName26" w:shapeid="_x0000_i1106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планированием</w:t>
      </w:r>
    </w:p>
    <w:p w:rsidR="00374129" w:rsidRPr="00374129" w:rsidRDefault="00374129" w:rsidP="0037412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5" type="#_x0000_t75" style="width:19.9pt;height:18.4pt" o:ole="">
            <v:imagedata r:id="rId5" o:title=""/>
          </v:shape>
          <w:control r:id="rId33" w:name="DefaultOcxName36" w:shapeid="_x0000_i1105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реформированием</w:t>
      </w:r>
    </w:p>
    <w:p w:rsidR="00374129" w:rsidRPr="00374129" w:rsidRDefault="00374129" w:rsidP="0037412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8.</w:t>
      </w:r>
      <w:r w:rsidRPr="00374129">
        <w:rPr>
          <w:rFonts w:ascii="Arial" w:hAnsi="Arial" w:cs="Arial"/>
          <w:color w:val="3D3D3D"/>
          <w:sz w:val="21"/>
          <w:szCs w:val="21"/>
        </w:rPr>
        <w:t xml:space="preserve"> Требование к анализу, отражающее необходимость исследования объекта как единого целого, называется:</w:t>
      </w:r>
    </w:p>
    <w:p w:rsidR="00374129" w:rsidRPr="00374129" w:rsidRDefault="00374129" w:rsidP="0037412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4129" w:rsidRPr="00374129" w:rsidRDefault="00374129" w:rsidP="0037412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0" type="#_x0000_t75" style="width:19.9pt;height:18.4pt" o:ole="">
            <v:imagedata r:id="rId5" o:title=""/>
          </v:shape>
          <w:control r:id="rId34" w:name="DefaultOcxName10" w:shapeid="_x0000_i1120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систематизацией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9" type="#_x0000_t75" style="width:19.9pt;height:18.4pt" o:ole="">
            <v:imagedata r:id="rId5" o:title=""/>
          </v:shape>
          <w:control r:id="rId35" w:name="DefaultOcxName17" w:shapeid="_x0000_i1119"/>
        </w:object>
      </w:r>
      <w:proofErr w:type="spellStart"/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конкретизированием</w:t>
      </w:r>
      <w:proofErr w:type="spellEnd"/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8" type="#_x0000_t75" style="width:19.9pt;height:18.4pt" o:ole="">
            <v:imagedata r:id="rId5" o:title=""/>
          </v:shape>
          <w:control r:id="rId36" w:name="DefaultOcxName27" w:shapeid="_x0000_i1118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рационализацией</w:t>
      </w:r>
    </w:p>
    <w:p w:rsidR="00374129" w:rsidRPr="00374129" w:rsidRDefault="00374129" w:rsidP="0037412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7" type="#_x0000_t75" style="width:19.9pt;height:18.4pt" o:ole="">
            <v:imagedata r:id="rId5" o:title=""/>
          </v:shape>
          <w:control r:id="rId37" w:name="DefaultOcxName37" w:shapeid="_x0000_i1117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оптимизацией</w:t>
      </w:r>
    </w:p>
    <w:p w:rsidR="00374129" w:rsidRPr="00374129" w:rsidRDefault="00374129" w:rsidP="0037412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9.</w:t>
      </w:r>
      <w:r w:rsidRPr="00374129">
        <w:rPr>
          <w:rFonts w:ascii="Arial" w:hAnsi="Arial" w:cs="Arial"/>
          <w:color w:val="3D3D3D"/>
          <w:sz w:val="21"/>
          <w:szCs w:val="21"/>
        </w:rPr>
        <w:t xml:space="preserve"> Требование к анализу, объясняющее необходимость учета экономических законов развития и достижений науки и техники, называется:</w:t>
      </w:r>
    </w:p>
    <w:p w:rsidR="00374129" w:rsidRPr="00374129" w:rsidRDefault="00374129" w:rsidP="0037412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4129" w:rsidRPr="00374129" w:rsidRDefault="00374129" w:rsidP="0037412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2" type="#_x0000_t75" style="width:19.9pt;height:18.4pt" o:ole="">
            <v:imagedata r:id="rId5" o:title=""/>
          </v:shape>
          <w:control r:id="rId38" w:name="DefaultOcxName19" w:shapeid="_x0000_i1132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объективность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1" type="#_x0000_t75" style="width:19.9pt;height:18.4pt" o:ole="">
            <v:imagedata r:id="rId5" o:title=""/>
          </v:shape>
          <w:control r:id="rId39" w:name="DefaultOcxName18" w:shapeid="_x0000_i1131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научность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0" type="#_x0000_t75" style="width:19.9pt;height:18.4pt" o:ole="">
            <v:imagedata r:id="rId5" o:title=""/>
          </v:shape>
          <w:control r:id="rId40" w:name="DefaultOcxName28" w:shapeid="_x0000_i1130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эффективность</w:t>
      </w:r>
    </w:p>
    <w:p w:rsidR="00374129" w:rsidRPr="00374129" w:rsidRDefault="00374129" w:rsidP="0037412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9" type="#_x0000_t75" style="width:19.9pt;height:18.4pt" o:ole="">
            <v:imagedata r:id="rId5" o:title=""/>
          </v:shape>
          <w:control r:id="rId41" w:name="DefaultOcxName38" w:shapeid="_x0000_i1129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действенность</w:t>
      </w:r>
    </w:p>
    <w:p w:rsidR="00374129" w:rsidRPr="00374129" w:rsidRDefault="00374129" w:rsidP="0037412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lastRenderedPageBreak/>
        <w:t>10.</w:t>
      </w:r>
      <w:r w:rsidRPr="00374129">
        <w:rPr>
          <w:rFonts w:ascii="Arial" w:hAnsi="Arial" w:cs="Arial"/>
          <w:color w:val="3D3D3D"/>
          <w:sz w:val="21"/>
          <w:szCs w:val="21"/>
        </w:rPr>
        <w:t xml:space="preserve"> Требование, отражающее пригодность результатов анализа к использованию в практических целях, называется:</w:t>
      </w:r>
    </w:p>
    <w:p w:rsidR="00374129" w:rsidRPr="00374129" w:rsidRDefault="00374129" w:rsidP="0037412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4129" w:rsidRPr="00374129" w:rsidRDefault="00374129" w:rsidP="0037412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4" type="#_x0000_t75" style="width:19.9pt;height:18.4pt" o:ole="">
            <v:imagedata r:id="rId5" o:title=""/>
          </v:shape>
          <w:control r:id="rId42" w:name="DefaultOcxName20" w:shapeid="_x0000_i1144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системность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3" type="#_x0000_t75" style="width:19.9pt;height:18.4pt" o:ole="">
            <v:imagedata r:id="rId5" o:title=""/>
          </v:shape>
          <w:control r:id="rId43" w:name="DefaultOcxName110" w:shapeid="_x0000_i1143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координация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2" type="#_x0000_t75" style="width:19.9pt;height:18.4pt" o:ole="">
            <v:imagedata r:id="rId5" o:title=""/>
          </v:shape>
          <w:control r:id="rId44" w:name="DefaultOcxName29" w:shapeid="_x0000_i1142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оперативность</w:t>
      </w:r>
    </w:p>
    <w:p w:rsidR="00374129" w:rsidRPr="00374129" w:rsidRDefault="00374129" w:rsidP="0037412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1" type="#_x0000_t75" style="width:19.9pt;height:18.4pt" o:ole="">
            <v:imagedata r:id="rId5" o:title=""/>
          </v:shape>
          <w:control r:id="rId45" w:name="DefaultOcxName39" w:shapeid="_x0000_i1141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действенность</w:t>
      </w:r>
    </w:p>
    <w:p w:rsidR="00374129" w:rsidRPr="00374129" w:rsidRDefault="00374129" w:rsidP="0037412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11.</w:t>
      </w:r>
      <w:r w:rsidRPr="00374129">
        <w:rPr>
          <w:rFonts w:ascii="Arial" w:hAnsi="Arial" w:cs="Arial"/>
          <w:color w:val="3D3D3D"/>
          <w:sz w:val="21"/>
          <w:szCs w:val="21"/>
        </w:rPr>
        <w:t xml:space="preserve"> Требование к анализу, характеризующее необходимость отражение реальной действительности, называется:</w:t>
      </w:r>
    </w:p>
    <w:p w:rsidR="00374129" w:rsidRPr="00374129" w:rsidRDefault="00374129" w:rsidP="0037412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4129" w:rsidRPr="00374129" w:rsidRDefault="00374129" w:rsidP="0037412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6" type="#_x0000_t75" style="width:19.9pt;height:18.4pt" o:ole="">
            <v:imagedata r:id="rId5" o:title=""/>
          </v:shape>
          <w:control r:id="rId46" w:name="DefaultOcxName30" w:shapeid="_x0000_i1156"/>
        </w:object>
      </w:r>
      <w:proofErr w:type="spellStart"/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инновационность</w:t>
      </w:r>
      <w:proofErr w:type="spellEnd"/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5" type="#_x0000_t75" style="width:19.9pt;height:18.4pt" o:ole="">
            <v:imagedata r:id="rId5" o:title=""/>
          </v:shape>
          <w:control r:id="rId47" w:name="DefaultOcxName111" w:shapeid="_x0000_i1155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объективность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4" type="#_x0000_t75" style="width:19.9pt;height:18.4pt" o:ole="">
            <v:imagedata r:id="rId5" o:title=""/>
          </v:shape>
          <w:control r:id="rId48" w:name="DefaultOcxName210" w:shapeid="_x0000_i1154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практичность</w:t>
      </w:r>
    </w:p>
    <w:p w:rsidR="00374129" w:rsidRPr="00374129" w:rsidRDefault="00374129" w:rsidP="0037412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3" type="#_x0000_t75" style="width:19.9pt;height:18.4pt" o:ole="">
            <v:imagedata r:id="rId5" o:title=""/>
          </v:shape>
          <w:control r:id="rId49" w:name="DefaultOcxName310" w:shapeid="_x0000_i1153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эффективность</w:t>
      </w:r>
    </w:p>
    <w:p w:rsidR="00374129" w:rsidRPr="00374129" w:rsidRDefault="00374129" w:rsidP="0037412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12.</w:t>
      </w:r>
      <w:r w:rsidRPr="00374129">
        <w:rPr>
          <w:rFonts w:ascii="Arial" w:hAnsi="Arial" w:cs="Arial"/>
          <w:color w:val="3D3D3D"/>
          <w:sz w:val="21"/>
          <w:szCs w:val="21"/>
        </w:rPr>
        <w:t xml:space="preserve"> Объектом анализа на макроуровне является:</w:t>
      </w:r>
    </w:p>
    <w:p w:rsidR="00374129" w:rsidRPr="00374129" w:rsidRDefault="00374129" w:rsidP="0037412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4129" w:rsidRPr="00374129" w:rsidRDefault="00374129" w:rsidP="0037412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8" type="#_x0000_t75" style="width:19.9pt;height:18.4pt" o:ole="">
            <v:imagedata r:id="rId5" o:title=""/>
          </v:shape>
          <w:control r:id="rId50" w:name="DefaultOcxName40" w:shapeid="_x0000_i1168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анализ денежных потоков среднего предприятия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7" type="#_x0000_t75" style="width:19.9pt;height:18.4pt" o:ole="">
            <v:imagedata r:id="rId5" o:title=""/>
          </v:shape>
          <w:control r:id="rId51" w:name="DefaultOcxName112" w:shapeid="_x0000_i1167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анализ денежных потоков крупного предприятия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6" type="#_x0000_t75" style="width:19.9pt;height:18.4pt" o:ole="">
            <v:imagedata r:id="rId5" o:title=""/>
          </v:shape>
          <w:control r:id="rId52" w:name="DefaultOcxName211" w:shapeid="_x0000_i1166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анализ темпов роста валового продукта страны</w:t>
      </w:r>
    </w:p>
    <w:p w:rsidR="00374129" w:rsidRPr="00374129" w:rsidRDefault="00374129" w:rsidP="0037412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5" type="#_x0000_t75" style="width:19.9pt;height:18.4pt" o:ole="">
            <v:imagedata r:id="rId5" o:title=""/>
          </v:shape>
          <w:control r:id="rId53" w:name="DefaultOcxName311" w:shapeid="_x0000_i1165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анализ доходов семьи</w:t>
      </w:r>
    </w:p>
    <w:p w:rsidR="00374129" w:rsidRPr="00374129" w:rsidRDefault="00374129" w:rsidP="0037412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13.</w:t>
      </w:r>
      <w:r w:rsidRPr="00374129">
        <w:rPr>
          <w:rFonts w:ascii="Arial" w:hAnsi="Arial" w:cs="Arial"/>
          <w:color w:val="3D3D3D"/>
          <w:sz w:val="21"/>
          <w:szCs w:val="21"/>
        </w:rPr>
        <w:t xml:space="preserve"> Синтез – это способ изучения явлений посредством:</w:t>
      </w:r>
    </w:p>
    <w:p w:rsidR="00374129" w:rsidRPr="00374129" w:rsidRDefault="00374129" w:rsidP="0037412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4129" w:rsidRPr="00374129" w:rsidRDefault="00374129" w:rsidP="0037412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0" type="#_x0000_t75" style="width:19.9pt;height:18.4pt" o:ole="">
            <v:imagedata r:id="rId5" o:title=""/>
          </v:shape>
          <w:control r:id="rId54" w:name="DefaultOcxName41" w:shapeid="_x0000_i1180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разложения их на составные элементы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9" type="#_x0000_t75" style="width:19.9pt;height:18.4pt" o:ole="">
            <v:imagedata r:id="rId5" o:title=""/>
          </v:shape>
          <w:control r:id="rId55" w:name="DefaultOcxName113" w:shapeid="_x0000_i1179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соединения частей в единое целое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8" type="#_x0000_t75" style="width:19.9pt;height:18.4pt" o:ole="">
            <v:imagedata r:id="rId5" o:title=""/>
          </v:shape>
          <w:control r:id="rId56" w:name="DefaultOcxName212" w:shapeid="_x0000_i1178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расчленения объектов исследования</w:t>
      </w:r>
    </w:p>
    <w:p w:rsidR="00374129" w:rsidRPr="00374129" w:rsidRDefault="00374129" w:rsidP="0037412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7" type="#_x0000_t75" style="width:19.9pt;height:18.4pt" o:ole="">
            <v:imagedata r:id="rId5" o:title=""/>
          </v:shape>
          <w:control r:id="rId57" w:name="DefaultOcxName312" w:shapeid="_x0000_i1177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оценки связей и зависимостей</w:t>
      </w:r>
    </w:p>
    <w:p w:rsidR="00374129" w:rsidRPr="00374129" w:rsidRDefault="00374129" w:rsidP="0037412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14.</w:t>
      </w:r>
      <w:r w:rsidRPr="00374129">
        <w:rPr>
          <w:rFonts w:ascii="Arial" w:hAnsi="Arial" w:cs="Arial"/>
          <w:color w:val="3D3D3D"/>
          <w:sz w:val="21"/>
          <w:szCs w:val="21"/>
        </w:rPr>
        <w:t xml:space="preserve"> Объектом анализа хозяйственной деятельности являются:</w:t>
      </w:r>
    </w:p>
    <w:p w:rsidR="00374129" w:rsidRPr="00374129" w:rsidRDefault="00374129" w:rsidP="0037412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4129" w:rsidRPr="00374129" w:rsidRDefault="00374129" w:rsidP="0037412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2" type="#_x0000_t75" style="width:19.9pt;height:18.4pt" o:ole="">
            <v:imagedata r:id="rId5" o:title=""/>
          </v:shape>
          <w:control r:id="rId58" w:name="DefaultOcxName42" w:shapeid="_x0000_i1192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методы хозяйственной деятельности предприятия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1" type="#_x0000_t75" style="width:19.9pt;height:18.4pt" o:ole="">
            <v:imagedata r:id="rId5" o:title=""/>
          </v:shape>
          <w:control r:id="rId59" w:name="DefaultOcxName114" w:shapeid="_x0000_i1191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причинно-следственные связи хозяйствующих объектов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190" type="#_x0000_t75" style="width:19.9pt;height:18.4pt" o:ole="">
            <v:imagedata r:id="rId5" o:title=""/>
          </v:shape>
          <w:control r:id="rId60" w:name="DefaultOcxName213" w:shapeid="_x0000_i1190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данные бухгалтерской отчетности предприятия</w:t>
      </w:r>
    </w:p>
    <w:p w:rsidR="00374129" w:rsidRPr="00374129" w:rsidRDefault="00374129" w:rsidP="0037412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9" type="#_x0000_t75" style="width:19.9pt;height:18.4pt" o:ole="">
            <v:imagedata r:id="rId5" o:title=""/>
          </v:shape>
          <w:control r:id="rId61" w:name="DefaultOcxName313" w:shapeid="_x0000_i1189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экономические результаты хозяйственной деятельности предприятия</w:t>
      </w:r>
    </w:p>
    <w:p w:rsidR="00374129" w:rsidRPr="00374129" w:rsidRDefault="00374129" w:rsidP="0037412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15.</w:t>
      </w:r>
      <w:r w:rsidRPr="00374129">
        <w:rPr>
          <w:rFonts w:ascii="Arial" w:hAnsi="Arial" w:cs="Arial"/>
          <w:color w:val="3D3D3D"/>
          <w:sz w:val="21"/>
          <w:szCs w:val="21"/>
        </w:rPr>
        <w:t xml:space="preserve"> Предметом анализа хозяйственной деятельности является:</w:t>
      </w:r>
    </w:p>
    <w:p w:rsidR="00374129" w:rsidRPr="00374129" w:rsidRDefault="00374129" w:rsidP="0037412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4129" w:rsidRPr="00374129" w:rsidRDefault="00374129" w:rsidP="0037412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4" type="#_x0000_t75" style="width:19.9pt;height:18.4pt" o:ole="">
            <v:imagedata r:id="rId5" o:title=""/>
          </v:shape>
          <w:control r:id="rId62" w:name="DefaultOcxName43" w:shapeid="_x0000_i1204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причинно-следственные связи и динамика результатов деятельности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3" type="#_x0000_t75" style="width:19.9pt;height:18.4pt" o:ole="">
            <v:imagedata r:id="rId5" o:title=""/>
          </v:shape>
          <w:control r:id="rId63" w:name="DefaultOcxName115" w:shapeid="_x0000_i1203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требования, предъявляемые к анализу хозяйственной деятельности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2" type="#_x0000_t75" style="width:19.9pt;height:18.4pt" o:ole="">
            <v:imagedata r:id="rId5" o:title=""/>
          </v:shape>
          <w:control r:id="rId64" w:name="DefaultOcxName214" w:shapeid="_x0000_i1202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данные бухгалтерской отчетности предприятия</w:t>
      </w:r>
    </w:p>
    <w:p w:rsidR="00374129" w:rsidRPr="00374129" w:rsidRDefault="00374129" w:rsidP="0037412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1" type="#_x0000_t75" style="width:19.9pt;height:18.4pt" o:ole="">
            <v:imagedata r:id="rId5" o:title=""/>
          </v:shape>
          <w:control r:id="rId65" w:name="DefaultOcxName314" w:shapeid="_x0000_i1201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результаты хозяйственной деятельности</w:t>
      </w:r>
    </w:p>
    <w:p w:rsidR="00374129" w:rsidRPr="00374129" w:rsidRDefault="00374129" w:rsidP="0037412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16.</w:t>
      </w:r>
      <w:r w:rsidRPr="00374129">
        <w:rPr>
          <w:rFonts w:ascii="Arial" w:hAnsi="Arial" w:cs="Arial"/>
          <w:color w:val="3D3D3D"/>
          <w:sz w:val="21"/>
          <w:szCs w:val="21"/>
        </w:rPr>
        <w:t xml:space="preserve"> Влияние материальных затрат на товарную продукцию (ТП) способом абсолютных отклонений </w:t>
      </w:r>
      <w:proofErr w:type="gramStart"/>
      <w:r w:rsidRPr="00374129">
        <w:rPr>
          <w:rFonts w:ascii="Arial" w:hAnsi="Arial" w:cs="Arial"/>
          <w:color w:val="3D3D3D"/>
          <w:sz w:val="21"/>
          <w:szCs w:val="21"/>
        </w:rPr>
        <w:t xml:space="preserve">( </w:t>
      </w:r>
      <w:proofErr w:type="gramEnd"/>
      <w:r w:rsidRPr="00374129">
        <w:rPr>
          <w:rFonts w:ascii="Arial" w:hAnsi="Arial" w:cs="Arial"/>
          <w:color w:val="3D3D3D"/>
          <w:sz w:val="21"/>
          <w:szCs w:val="21"/>
        </w:rPr>
        <w:t xml:space="preserve">где МЗ ; материальные затраты, м/о ; </w:t>
      </w:r>
      <w:proofErr w:type="spellStart"/>
      <w:r w:rsidRPr="00374129">
        <w:rPr>
          <w:rFonts w:ascii="Arial" w:hAnsi="Arial" w:cs="Arial"/>
          <w:color w:val="3D3D3D"/>
          <w:sz w:val="21"/>
          <w:szCs w:val="21"/>
        </w:rPr>
        <w:t>материалоотдача</w:t>
      </w:r>
      <w:proofErr w:type="spellEnd"/>
      <w:r w:rsidRPr="00374129">
        <w:rPr>
          <w:rFonts w:ascii="Arial" w:hAnsi="Arial" w:cs="Arial"/>
          <w:color w:val="3D3D3D"/>
          <w:sz w:val="21"/>
          <w:szCs w:val="21"/>
        </w:rPr>
        <w:t>) рассчитывается по формуле:</w:t>
      </w:r>
    </w:p>
    <w:p w:rsidR="00374129" w:rsidRPr="00374129" w:rsidRDefault="00374129" w:rsidP="0037412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4129" w:rsidRPr="00374129" w:rsidRDefault="00374129" w:rsidP="0037412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6" type="#_x0000_t75" style="width:19.9pt;height:18.4pt" o:ole="">
            <v:imagedata r:id="rId5" o:title=""/>
          </v:shape>
          <w:control r:id="rId66" w:name="DefaultOcxName44" w:shapeid="_x0000_i1216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∆ТП = МЗ</w:t>
      </w:r>
      <w:proofErr w:type="gramStart"/>
      <w:r w:rsidRPr="00374129">
        <w:rPr>
          <w:rFonts w:ascii="Arial" w:eastAsia="Times New Roman" w:hAnsi="Arial" w:cs="Arial"/>
          <w:color w:val="3D3D3D"/>
          <w:sz w:val="16"/>
          <w:szCs w:val="16"/>
          <w:vertAlign w:val="subscript"/>
          <w:lang w:eastAsia="ru-RU"/>
        </w:rPr>
        <w:t>1</w:t>
      </w:r>
      <w:proofErr w:type="gramEnd"/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* (м/о</w:t>
      </w:r>
      <w:r w:rsidRPr="00374129">
        <w:rPr>
          <w:rFonts w:ascii="Arial" w:eastAsia="Times New Roman" w:hAnsi="Arial" w:cs="Arial"/>
          <w:color w:val="3D3D3D"/>
          <w:sz w:val="16"/>
          <w:szCs w:val="16"/>
          <w:vertAlign w:val="subscript"/>
          <w:lang w:eastAsia="ru-RU"/>
        </w:rPr>
        <w:t>1</w: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 –м/о</w:t>
      </w:r>
      <w:r w:rsidRPr="00374129">
        <w:rPr>
          <w:rFonts w:ascii="Arial" w:eastAsia="Times New Roman" w:hAnsi="Arial" w:cs="Arial"/>
          <w:color w:val="3D3D3D"/>
          <w:sz w:val="16"/>
          <w:szCs w:val="16"/>
          <w:vertAlign w:val="subscript"/>
          <w:lang w:eastAsia="ru-RU"/>
        </w:rPr>
        <w:t>0</w: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)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5" type="#_x0000_t75" style="width:19.9pt;height:18.4pt" o:ole="">
            <v:imagedata r:id="rId5" o:title=""/>
          </v:shape>
          <w:control r:id="rId67" w:name="DefaultOcxName116" w:shapeid="_x0000_i1215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∆ТП =(МЗ</w:t>
      </w:r>
      <w:proofErr w:type="gramStart"/>
      <w:r w:rsidRPr="00374129">
        <w:rPr>
          <w:rFonts w:ascii="Arial" w:eastAsia="Times New Roman" w:hAnsi="Arial" w:cs="Arial"/>
          <w:color w:val="3D3D3D"/>
          <w:sz w:val="16"/>
          <w:szCs w:val="16"/>
          <w:vertAlign w:val="subscript"/>
          <w:lang w:eastAsia="ru-RU"/>
        </w:rPr>
        <w:t>1</w:t>
      </w:r>
      <w:proofErr w:type="gramEnd"/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 –МЗ</w:t>
      </w:r>
      <w:r w:rsidRPr="00374129">
        <w:rPr>
          <w:rFonts w:ascii="Arial" w:eastAsia="Times New Roman" w:hAnsi="Arial" w:cs="Arial"/>
          <w:color w:val="3D3D3D"/>
          <w:sz w:val="16"/>
          <w:szCs w:val="16"/>
          <w:vertAlign w:val="subscript"/>
          <w:lang w:eastAsia="ru-RU"/>
        </w:rPr>
        <w:t>0</w: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) *м/о</w:t>
      </w:r>
      <w:r w:rsidRPr="00374129">
        <w:rPr>
          <w:rFonts w:ascii="Arial" w:eastAsia="Times New Roman" w:hAnsi="Arial" w:cs="Arial"/>
          <w:color w:val="3D3D3D"/>
          <w:sz w:val="16"/>
          <w:szCs w:val="16"/>
          <w:vertAlign w:val="subscript"/>
          <w:lang w:eastAsia="ru-RU"/>
        </w:rPr>
        <w:t>0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4" type="#_x0000_t75" style="width:19.9pt;height:18.4pt" o:ole="">
            <v:imagedata r:id="rId5" o:title=""/>
          </v:shape>
          <w:control r:id="rId68" w:name="DefaultOcxName215" w:shapeid="_x0000_i1214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∆ТП = МЗ</w:t>
      </w:r>
      <w:proofErr w:type="gramStart"/>
      <w:r w:rsidRPr="00374129">
        <w:rPr>
          <w:rFonts w:ascii="Arial" w:eastAsia="Times New Roman" w:hAnsi="Arial" w:cs="Arial"/>
          <w:color w:val="3D3D3D"/>
          <w:sz w:val="16"/>
          <w:szCs w:val="16"/>
          <w:vertAlign w:val="subscript"/>
          <w:lang w:eastAsia="ru-RU"/>
        </w:rPr>
        <w:t>0</w:t>
      </w:r>
      <w:proofErr w:type="gramEnd"/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* (м/о</w:t>
      </w:r>
      <w:r w:rsidRPr="00374129">
        <w:rPr>
          <w:rFonts w:ascii="Arial" w:eastAsia="Times New Roman" w:hAnsi="Arial" w:cs="Arial"/>
          <w:color w:val="3D3D3D"/>
          <w:sz w:val="16"/>
          <w:szCs w:val="16"/>
          <w:vertAlign w:val="subscript"/>
          <w:lang w:eastAsia="ru-RU"/>
        </w:rPr>
        <w:t>1</w: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 –м/о</w:t>
      </w:r>
      <w:r w:rsidRPr="00374129">
        <w:rPr>
          <w:rFonts w:ascii="Arial" w:eastAsia="Times New Roman" w:hAnsi="Arial" w:cs="Arial"/>
          <w:color w:val="3D3D3D"/>
          <w:sz w:val="16"/>
          <w:szCs w:val="16"/>
          <w:vertAlign w:val="subscript"/>
          <w:lang w:eastAsia="ru-RU"/>
        </w:rPr>
        <w:t>0</w: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)</w:t>
      </w:r>
    </w:p>
    <w:p w:rsidR="00374129" w:rsidRPr="00374129" w:rsidRDefault="00374129" w:rsidP="0037412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3" type="#_x0000_t75" style="width:19.9pt;height:18.4pt" o:ole="">
            <v:imagedata r:id="rId5" o:title=""/>
          </v:shape>
          <w:control r:id="rId69" w:name="DefaultOcxName315" w:shapeid="_x0000_i1213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∆ТП = (МЗ</w:t>
      </w:r>
      <w:proofErr w:type="gramStart"/>
      <w:r w:rsidRPr="00374129">
        <w:rPr>
          <w:rFonts w:ascii="Arial" w:eastAsia="Times New Roman" w:hAnsi="Arial" w:cs="Arial"/>
          <w:color w:val="3D3D3D"/>
          <w:sz w:val="16"/>
          <w:szCs w:val="16"/>
          <w:vertAlign w:val="subscript"/>
          <w:lang w:eastAsia="ru-RU"/>
        </w:rPr>
        <w:t>1</w:t>
      </w:r>
      <w:proofErr w:type="gramEnd"/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 –МЗ</w:t>
      </w:r>
      <w:r w:rsidRPr="00374129">
        <w:rPr>
          <w:rFonts w:ascii="Arial" w:eastAsia="Times New Roman" w:hAnsi="Arial" w:cs="Arial"/>
          <w:color w:val="3D3D3D"/>
          <w:sz w:val="16"/>
          <w:szCs w:val="16"/>
          <w:vertAlign w:val="subscript"/>
          <w:lang w:eastAsia="ru-RU"/>
        </w:rPr>
        <w:t>0</w: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)*м/о</w:t>
      </w:r>
      <w:r w:rsidRPr="00374129">
        <w:rPr>
          <w:rFonts w:ascii="Arial" w:eastAsia="Times New Roman" w:hAnsi="Arial" w:cs="Arial"/>
          <w:color w:val="3D3D3D"/>
          <w:sz w:val="16"/>
          <w:szCs w:val="16"/>
          <w:vertAlign w:val="subscript"/>
          <w:lang w:eastAsia="ru-RU"/>
        </w:rPr>
        <w:t>1</w:t>
      </w:r>
    </w:p>
    <w:p w:rsidR="00374129" w:rsidRPr="00374129" w:rsidRDefault="00374129" w:rsidP="0037412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17.</w:t>
      </w:r>
      <w:r w:rsidRPr="00374129">
        <w:rPr>
          <w:rFonts w:ascii="Arial" w:hAnsi="Arial" w:cs="Arial"/>
          <w:color w:val="3D3D3D"/>
          <w:sz w:val="21"/>
          <w:szCs w:val="21"/>
        </w:rPr>
        <w:t xml:space="preserve"> Диалектический метод предполагает изучение:</w:t>
      </w:r>
    </w:p>
    <w:p w:rsidR="00374129" w:rsidRPr="00374129" w:rsidRDefault="00374129" w:rsidP="0037412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4129" w:rsidRPr="00374129" w:rsidRDefault="00374129" w:rsidP="0037412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28" type="#_x0000_t75" style="width:19.9pt;height:18.4pt" o:ole="">
            <v:imagedata r:id="rId5" o:title=""/>
          </v:shape>
          <w:control r:id="rId70" w:name="DefaultOcxName45" w:shapeid="_x0000_i1228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хозяйственных процессов в динамике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27" type="#_x0000_t75" style="width:19.9pt;height:18.4pt" o:ole="">
            <v:imagedata r:id="rId5" o:title=""/>
          </v:shape>
          <w:control r:id="rId71" w:name="DefaultOcxName117" w:shapeid="_x0000_i1227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материальных ресурсов предприятия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26" type="#_x0000_t75" style="width:19.9pt;height:18.4pt" o:ole="">
            <v:imagedata r:id="rId5" o:title=""/>
          </v:shape>
          <w:control r:id="rId72" w:name="DefaultOcxName216" w:shapeid="_x0000_i1226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структуры конкретного предприятия</w:t>
      </w:r>
    </w:p>
    <w:p w:rsidR="00374129" w:rsidRPr="00374129" w:rsidRDefault="00374129" w:rsidP="0037412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25" type="#_x0000_t75" style="width:19.9pt;height:18.4pt" o:ole="">
            <v:imagedata r:id="rId5" o:title=""/>
          </v:shape>
          <w:control r:id="rId73" w:name="DefaultOcxName316" w:shapeid="_x0000_i1225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конкретных видов продукции</w:t>
      </w:r>
    </w:p>
    <w:p w:rsidR="00374129" w:rsidRPr="00374129" w:rsidRDefault="00374129" w:rsidP="0037412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18.</w:t>
      </w:r>
      <w:r w:rsidRPr="00374129">
        <w:rPr>
          <w:rFonts w:ascii="Arial" w:hAnsi="Arial" w:cs="Arial"/>
          <w:color w:val="3D3D3D"/>
          <w:sz w:val="21"/>
          <w:szCs w:val="21"/>
        </w:rPr>
        <w:t xml:space="preserve"> Методика экономического анализа - это:</w:t>
      </w:r>
    </w:p>
    <w:p w:rsidR="00374129" w:rsidRPr="00374129" w:rsidRDefault="00374129" w:rsidP="0037412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4129" w:rsidRPr="00374129" w:rsidRDefault="00374129" w:rsidP="0037412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40" type="#_x0000_t75" style="width:19.9pt;height:18.4pt" o:ole="">
            <v:imagedata r:id="rId5" o:title=""/>
          </v:shape>
          <w:control r:id="rId74" w:name="DefaultOcxName46" w:shapeid="_x0000_i1240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изучение </w:t>
      </w:r>
      <w:proofErr w:type="gramStart"/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экономических процессов</w:t>
      </w:r>
      <w:proofErr w:type="gramEnd"/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во взаимосвязи и взаимообусловленности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39" type="#_x0000_t75" style="width:19.9pt;height:18.4pt" o:ole="">
            <v:imagedata r:id="rId5" o:title=""/>
          </v:shape>
          <w:control r:id="rId75" w:name="DefaultOcxName118" w:shapeid="_x0000_i1239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совокупность специфических приемов и способов исследования предприятия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38" type="#_x0000_t75" style="width:19.9pt;height:18.4pt" o:ole="">
            <v:imagedata r:id="rId5" o:title=""/>
          </v:shape>
          <w:control r:id="rId76" w:name="DefaultOcxName217" w:shapeid="_x0000_i1238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комплексный подход к изучению объекта исследования</w:t>
      </w:r>
    </w:p>
    <w:p w:rsidR="00374129" w:rsidRPr="00374129" w:rsidRDefault="00374129" w:rsidP="0037412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37" type="#_x0000_t75" style="width:19.9pt;height:18.4pt" o:ole="">
            <v:imagedata r:id="rId5" o:title=""/>
          </v:shape>
          <w:control r:id="rId77" w:name="DefaultOcxName317" w:shapeid="_x0000_i1237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путь исследования макроэкономики</w:t>
      </w:r>
    </w:p>
    <w:p w:rsidR="00374129" w:rsidRPr="00374129" w:rsidRDefault="00374129" w:rsidP="0037412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19.</w:t>
      </w:r>
      <w:r w:rsidRPr="00374129">
        <w:rPr>
          <w:rFonts w:ascii="Arial" w:hAnsi="Arial" w:cs="Arial"/>
          <w:color w:val="3D3D3D"/>
          <w:sz w:val="21"/>
          <w:szCs w:val="21"/>
        </w:rPr>
        <w:t xml:space="preserve"> Результативный показатель есть произведение ряда факторов-сомножителей в следующей модели:</w:t>
      </w:r>
    </w:p>
    <w:p w:rsidR="00374129" w:rsidRPr="00374129" w:rsidRDefault="00374129" w:rsidP="0037412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4129" w:rsidRPr="00374129" w:rsidRDefault="00374129" w:rsidP="0037412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Выберите один ответ: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52" type="#_x0000_t75" style="width:19.9pt;height:18.4pt" o:ole="">
            <v:imagedata r:id="rId5" o:title=""/>
          </v:shape>
          <w:control r:id="rId78" w:name="DefaultOcxName47" w:shapeid="_x0000_i1252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комбинированной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51" type="#_x0000_t75" style="width:19.9pt;height:18.4pt" o:ole="">
            <v:imagedata r:id="rId5" o:title=""/>
          </v:shape>
          <w:control r:id="rId79" w:name="DefaultOcxName119" w:shapeid="_x0000_i1251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аддитивной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50" type="#_x0000_t75" style="width:19.9pt;height:18.4pt" o:ole="">
            <v:imagedata r:id="rId5" o:title=""/>
          </v:shape>
          <w:control r:id="rId80" w:name="DefaultOcxName218" w:shapeid="_x0000_i1250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кратной</w:t>
      </w:r>
    </w:p>
    <w:p w:rsidR="00374129" w:rsidRPr="00374129" w:rsidRDefault="00374129" w:rsidP="0037412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49" type="#_x0000_t75" style="width:19.9pt;height:18.4pt" o:ole="">
            <v:imagedata r:id="rId5" o:title=""/>
          </v:shape>
          <w:control r:id="rId81" w:name="DefaultOcxName318" w:shapeid="_x0000_i1249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мультипликативной</w:t>
      </w:r>
    </w:p>
    <w:p w:rsidR="00374129" w:rsidRPr="00374129" w:rsidRDefault="00374129" w:rsidP="0037412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20.</w:t>
      </w:r>
      <w:r w:rsidRPr="00374129">
        <w:rPr>
          <w:rFonts w:ascii="Arial" w:hAnsi="Arial" w:cs="Arial"/>
          <w:color w:val="3D3D3D"/>
          <w:sz w:val="21"/>
          <w:szCs w:val="21"/>
        </w:rPr>
        <w:t xml:space="preserve"> Условием сравнения как элемента методики анализа является:</w:t>
      </w:r>
    </w:p>
    <w:p w:rsidR="00374129" w:rsidRPr="00374129" w:rsidRDefault="00374129" w:rsidP="0037412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4129" w:rsidRPr="00374129" w:rsidRDefault="00374129" w:rsidP="0037412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64" type="#_x0000_t75" style="width:19.9pt;height:18.4pt" o:ole="">
            <v:imagedata r:id="rId5" o:title=""/>
          </v:shape>
          <w:control r:id="rId82" w:name="DefaultOcxName48" w:shapeid="_x0000_i1264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обеспечение сопоставимости изучаемых показателей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63" type="#_x0000_t75" style="width:19.9pt;height:18.4pt" o:ole="">
            <v:imagedata r:id="rId5" o:title=""/>
          </v:shape>
          <w:control r:id="rId83" w:name="DefaultOcxName120" w:shapeid="_x0000_i1263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изменение структуры сравниваемых показателей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62" type="#_x0000_t75" style="width:19.9pt;height:18.4pt" o:ole="">
            <v:imagedata r:id="rId5" o:title=""/>
          </v:shape>
          <w:control r:id="rId84" w:name="DefaultOcxName219" w:shapeid="_x0000_i1262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определение неиспользованных резервов</w:t>
      </w:r>
    </w:p>
    <w:p w:rsidR="00374129" w:rsidRPr="00374129" w:rsidRDefault="00374129" w:rsidP="0037412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61" type="#_x0000_t75" style="width:19.9pt;height:18.4pt" o:ole="">
            <v:imagedata r:id="rId5" o:title=""/>
          </v:shape>
          <w:control r:id="rId85" w:name="DefaultOcxName319" w:shapeid="_x0000_i1261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изменение изучаемых показателей во времени</w:t>
      </w:r>
    </w:p>
    <w:p w:rsidR="00374129" w:rsidRPr="00374129" w:rsidRDefault="00374129" w:rsidP="0037412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21.</w:t>
      </w:r>
      <w:r w:rsidRPr="00374129">
        <w:rPr>
          <w:rFonts w:ascii="Arial" w:hAnsi="Arial" w:cs="Arial"/>
          <w:color w:val="3D3D3D"/>
          <w:sz w:val="21"/>
          <w:szCs w:val="21"/>
        </w:rPr>
        <w:t xml:space="preserve"> Удельный вес рабочих в численности промышленно-производственного персонала является:</w:t>
      </w:r>
    </w:p>
    <w:p w:rsidR="00374129" w:rsidRPr="00374129" w:rsidRDefault="00374129" w:rsidP="0037412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4129" w:rsidRPr="00374129" w:rsidRDefault="00374129" w:rsidP="0037412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76" type="#_x0000_t75" style="width:19.9pt;height:18.4pt" o:ole="">
            <v:imagedata r:id="rId5" o:title=""/>
          </v:shape>
          <w:control r:id="rId86" w:name="DefaultOcxName49" w:shapeid="_x0000_i1276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качественным показателем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75" type="#_x0000_t75" style="width:19.9pt;height:18.4pt" o:ole="">
            <v:imagedata r:id="rId5" o:title=""/>
          </v:shape>
          <w:control r:id="rId87" w:name="DefaultOcxName121" w:shapeid="_x0000_i1275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удельным показателем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74" type="#_x0000_t75" style="width:19.9pt;height:18.4pt" o:ole="">
            <v:imagedata r:id="rId5" o:title=""/>
          </v:shape>
          <w:control r:id="rId88" w:name="DefaultOcxName220" w:shapeid="_x0000_i1274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коэффициентом</w:t>
      </w:r>
    </w:p>
    <w:p w:rsidR="00374129" w:rsidRPr="00374129" w:rsidRDefault="00374129" w:rsidP="0037412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73" type="#_x0000_t75" style="width:19.9pt;height:18.4pt" o:ole="">
            <v:imagedata r:id="rId5" o:title=""/>
          </v:shape>
          <w:control r:id="rId89" w:name="DefaultOcxName320" w:shapeid="_x0000_i1273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структурным показателем</w:t>
      </w:r>
    </w:p>
    <w:p w:rsidR="00374129" w:rsidRPr="00374129" w:rsidRDefault="00374129" w:rsidP="0037412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22.</w:t>
      </w:r>
      <w:r w:rsidRPr="00374129">
        <w:rPr>
          <w:rFonts w:ascii="Arial" w:hAnsi="Arial" w:cs="Arial"/>
          <w:color w:val="3D3D3D"/>
          <w:sz w:val="21"/>
          <w:szCs w:val="21"/>
        </w:rPr>
        <w:t xml:space="preserve"> Распределение единиц совокупности по группам в соответствии с определенными принципами называется:</w:t>
      </w:r>
    </w:p>
    <w:p w:rsidR="00374129" w:rsidRPr="00374129" w:rsidRDefault="00374129" w:rsidP="0037412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4129" w:rsidRPr="00374129" w:rsidRDefault="00374129" w:rsidP="0037412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88" type="#_x0000_t75" style="width:19.9pt;height:18.4pt" o:ole="">
            <v:imagedata r:id="rId5" o:title=""/>
          </v:shape>
          <w:control r:id="rId90" w:name="DefaultOcxName50" w:shapeid="_x0000_i1288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систематизация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87" type="#_x0000_t75" style="width:19.9pt;height:18.4pt" o:ole="">
            <v:imagedata r:id="rId5" o:title=""/>
          </v:shape>
          <w:control r:id="rId91" w:name="DefaultOcxName122" w:shapeid="_x0000_i1287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детализация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86" type="#_x0000_t75" style="width:19.9pt;height:18.4pt" o:ole="">
            <v:imagedata r:id="rId5" o:title=""/>
          </v:shape>
          <w:control r:id="rId92" w:name="DefaultOcxName221" w:shapeid="_x0000_i1286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группировка</w:t>
      </w:r>
    </w:p>
    <w:p w:rsidR="00374129" w:rsidRPr="00374129" w:rsidRDefault="00374129" w:rsidP="0037412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85" type="#_x0000_t75" style="width:19.9pt;height:18.4pt" o:ole="">
            <v:imagedata r:id="rId5" o:title=""/>
          </v:shape>
          <w:control r:id="rId93" w:name="DefaultOcxName321" w:shapeid="_x0000_i1285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координация</w:t>
      </w:r>
    </w:p>
    <w:p w:rsidR="00374129" w:rsidRPr="00374129" w:rsidRDefault="00374129" w:rsidP="0037412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23.</w:t>
      </w:r>
      <w:r w:rsidRPr="00374129">
        <w:rPr>
          <w:rFonts w:ascii="Arial" w:hAnsi="Arial" w:cs="Arial"/>
          <w:color w:val="3D3D3D"/>
          <w:sz w:val="21"/>
          <w:szCs w:val="21"/>
        </w:rPr>
        <w:t xml:space="preserve"> Метод изучения объекта, идущий от анализа частных случаев к общему выводу, называется:</w:t>
      </w:r>
    </w:p>
    <w:p w:rsidR="00374129" w:rsidRPr="00374129" w:rsidRDefault="00374129" w:rsidP="0037412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4129" w:rsidRPr="00374129" w:rsidRDefault="00374129" w:rsidP="0037412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00" type="#_x0000_t75" style="width:19.9pt;height:18.4pt" o:ole="">
            <v:imagedata r:id="rId5" o:title=""/>
          </v:shape>
          <w:control r:id="rId94" w:name="DefaultOcxName51" w:shapeid="_x0000_i1300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систематизация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99" type="#_x0000_t75" style="width:19.9pt;height:18.4pt" o:ole="">
            <v:imagedata r:id="rId5" o:title=""/>
          </v:shape>
          <w:control r:id="rId95" w:name="DefaultOcxName123" w:shapeid="_x0000_i1299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индукция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98" type="#_x0000_t75" style="width:19.9pt;height:18.4pt" o:ole="">
            <v:imagedata r:id="rId5" o:title=""/>
          </v:shape>
          <w:control r:id="rId96" w:name="DefaultOcxName222" w:shapeid="_x0000_i1298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дедукция</w:t>
      </w:r>
    </w:p>
    <w:p w:rsidR="00374129" w:rsidRPr="00374129" w:rsidRDefault="00374129" w:rsidP="0037412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97" type="#_x0000_t75" style="width:19.9pt;height:18.4pt" o:ole="">
            <v:imagedata r:id="rId5" o:title=""/>
          </v:shape>
          <w:control r:id="rId97" w:name="DefaultOcxName322" w:shapeid="_x0000_i1297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экстраполяция</w:t>
      </w:r>
    </w:p>
    <w:p w:rsidR="00374129" w:rsidRPr="00374129" w:rsidRDefault="00374129" w:rsidP="0037412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lastRenderedPageBreak/>
        <w:t>24.</w:t>
      </w:r>
      <w:r w:rsidRPr="00374129">
        <w:rPr>
          <w:rFonts w:ascii="Arial" w:hAnsi="Arial" w:cs="Arial"/>
          <w:color w:val="3D3D3D"/>
          <w:sz w:val="21"/>
          <w:szCs w:val="21"/>
        </w:rPr>
        <w:t xml:space="preserve"> Соблюдение строгого соответствия между причиной и следствием </w:t>
      </w:r>
      <w:proofErr w:type="spellStart"/>
      <w:r w:rsidRPr="00374129">
        <w:rPr>
          <w:rFonts w:ascii="Arial" w:hAnsi="Arial" w:cs="Arial"/>
          <w:color w:val="3D3D3D"/>
          <w:sz w:val="21"/>
          <w:szCs w:val="21"/>
        </w:rPr>
        <w:t>характеризует_________зависимость</w:t>
      </w:r>
      <w:proofErr w:type="spellEnd"/>
      <w:r w:rsidRPr="00374129">
        <w:rPr>
          <w:rFonts w:ascii="Arial" w:hAnsi="Arial" w:cs="Arial"/>
          <w:color w:val="3D3D3D"/>
          <w:sz w:val="21"/>
          <w:szCs w:val="21"/>
        </w:rPr>
        <w:t>:</w:t>
      </w:r>
    </w:p>
    <w:p w:rsidR="00374129" w:rsidRPr="00374129" w:rsidRDefault="00374129" w:rsidP="0037412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4129" w:rsidRPr="00374129" w:rsidRDefault="00374129" w:rsidP="0037412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12" type="#_x0000_t75" style="width:19.9pt;height:18.4pt" o:ole="">
            <v:imagedata r:id="rId5" o:title=""/>
          </v:shape>
          <w:control r:id="rId98" w:name="DefaultOcxName52" w:shapeid="_x0000_i1312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количественная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11" type="#_x0000_t75" style="width:19.9pt;height:18.4pt" o:ole="">
            <v:imagedata r:id="rId5" o:title=""/>
          </v:shape>
          <w:control r:id="rId99" w:name="DefaultOcxName124" w:shapeid="_x0000_i1311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детерминированная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10" type="#_x0000_t75" style="width:19.9pt;height:18.4pt" o:ole="">
            <v:imagedata r:id="rId5" o:title=""/>
          </v:shape>
          <w:control r:id="rId100" w:name="DefaultOcxName223" w:shapeid="_x0000_i1310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вероятностная</w:t>
      </w:r>
    </w:p>
    <w:p w:rsidR="00374129" w:rsidRPr="00374129" w:rsidRDefault="00374129" w:rsidP="0037412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09" type="#_x0000_t75" style="width:19.9pt;height:18.4pt" o:ole="">
            <v:imagedata r:id="rId5" o:title=""/>
          </v:shape>
          <w:control r:id="rId101" w:name="DefaultOcxName323" w:shapeid="_x0000_i1309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корреляционная</w:t>
      </w:r>
    </w:p>
    <w:p w:rsidR="00374129" w:rsidRPr="00374129" w:rsidRDefault="00374129" w:rsidP="0037412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25.</w:t>
      </w:r>
      <w:r w:rsidRPr="00374129">
        <w:rPr>
          <w:rFonts w:ascii="Arial" w:hAnsi="Arial" w:cs="Arial"/>
          <w:color w:val="3D3D3D"/>
          <w:sz w:val="21"/>
          <w:szCs w:val="21"/>
        </w:rPr>
        <w:t xml:space="preserve"> Удельным относительным показателем является:</w:t>
      </w:r>
    </w:p>
    <w:p w:rsidR="00374129" w:rsidRPr="00374129" w:rsidRDefault="00374129" w:rsidP="0037412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4129" w:rsidRPr="00374129" w:rsidRDefault="00374129" w:rsidP="0037412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24" type="#_x0000_t75" style="width:19.9pt;height:18.4pt" o:ole="">
            <v:imagedata r:id="rId5" o:title=""/>
          </v:shape>
          <w:control r:id="rId102" w:name="DefaultOcxName53" w:shapeid="_x0000_i1324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удельный вес активной части в общей стоимости основных производственных фондов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23" type="#_x0000_t75" style="width:19.9pt;height:18.4pt" o:ole="">
            <v:imagedata r:id="rId5" o:title=""/>
          </v:shape>
          <w:control r:id="rId103" w:name="DefaultOcxName125" w:shapeid="_x0000_i1323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рентабельность предприятия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22" type="#_x0000_t75" style="width:19.9pt;height:18.4pt" o:ole="">
            <v:imagedata r:id="rId5" o:title=""/>
          </v:shape>
          <w:control r:id="rId104" w:name="DefaultOcxName224" w:shapeid="_x0000_i1322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производительность труда</w:t>
      </w:r>
    </w:p>
    <w:p w:rsidR="00374129" w:rsidRPr="00374129" w:rsidRDefault="00374129" w:rsidP="0037412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21" type="#_x0000_t75" style="width:19.9pt;height:18.4pt" o:ole="">
            <v:imagedata r:id="rId5" o:title=""/>
          </v:shape>
          <w:control r:id="rId105" w:name="DefaultOcxName324" w:shapeid="_x0000_i1321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фондоотдача основных производственных фондов</w:t>
      </w:r>
    </w:p>
    <w:p w:rsidR="00374129" w:rsidRPr="00374129" w:rsidRDefault="00374129" w:rsidP="0037412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26.</w:t>
      </w:r>
      <w:r w:rsidRPr="00374129">
        <w:rPr>
          <w:rFonts w:ascii="Arial" w:hAnsi="Arial" w:cs="Arial"/>
          <w:color w:val="3D3D3D"/>
          <w:sz w:val="21"/>
          <w:szCs w:val="21"/>
        </w:rPr>
        <w:t xml:space="preserve"> Сопоставление фактических показателей отчетного и предшествующего периода характеризует:</w:t>
      </w:r>
    </w:p>
    <w:p w:rsidR="00374129" w:rsidRPr="00374129" w:rsidRDefault="00374129" w:rsidP="0037412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4129" w:rsidRPr="00374129" w:rsidRDefault="00374129" w:rsidP="0037412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36" type="#_x0000_t75" style="width:19.9pt;height:18.4pt" o:ole="">
            <v:imagedata r:id="rId5" o:title=""/>
          </v:shape>
          <w:control r:id="rId106" w:name="DefaultOcxName54" w:shapeid="_x0000_i1336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прогноз плана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35" type="#_x0000_t75" style="width:19.9pt;height:18.4pt" o:ole="">
            <v:imagedata r:id="rId5" o:title=""/>
          </v:shape>
          <w:control r:id="rId107" w:name="DefaultOcxName126" w:shapeid="_x0000_i1335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напряженность плана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34" type="#_x0000_t75" style="width:19.9pt;height:18.4pt" o:ole="">
            <v:imagedata r:id="rId5" o:title=""/>
          </v:shape>
          <w:control r:id="rId108" w:name="DefaultOcxName225" w:shapeid="_x0000_i1334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выполнение плана</w:t>
      </w:r>
    </w:p>
    <w:p w:rsidR="00374129" w:rsidRPr="00374129" w:rsidRDefault="00374129" w:rsidP="0037412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33" type="#_x0000_t75" style="width:19.9pt;height:18.4pt" o:ole="">
            <v:imagedata r:id="rId5" o:title=""/>
          </v:shape>
          <w:control r:id="rId109" w:name="DefaultOcxName325" w:shapeid="_x0000_i1333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динамику плановых заданий</w:t>
      </w:r>
    </w:p>
    <w:p w:rsidR="00374129" w:rsidRPr="00374129" w:rsidRDefault="00374129" w:rsidP="0037412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27.</w:t>
      </w:r>
      <w:r w:rsidRPr="00374129">
        <w:rPr>
          <w:rFonts w:ascii="Arial" w:hAnsi="Arial" w:cs="Arial"/>
          <w:color w:val="3D3D3D"/>
          <w:sz w:val="21"/>
          <w:szCs w:val="21"/>
        </w:rPr>
        <w:t xml:space="preserve"> Количественным показателем анализа хозяйственной деятельности является:</w:t>
      </w:r>
    </w:p>
    <w:p w:rsidR="00374129" w:rsidRPr="00374129" w:rsidRDefault="00374129" w:rsidP="0037412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4129" w:rsidRPr="00374129" w:rsidRDefault="00374129" w:rsidP="0037412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48" type="#_x0000_t75" style="width:19.9pt;height:18.4pt" o:ole="">
            <v:imagedata r:id="rId5" o:title=""/>
          </v:shape>
          <w:control r:id="rId110" w:name="DefaultOcxName55" w:shapeid="_x0000_i1348"/>
        </w:object>
      </w:r>
      <w:proofErr w:type="spellStart"/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фондовооруженность</w:t>
      </w:r>
      <w:proofErr w:type="spellEnd"/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47" type="#_x0000_t75" style="width:19.9pt;height:18.4pt" o:ole="">
            <v:imagedata r:id="rId5" o:title=""/>
          </v:shape>
          <w:control r:id="rId111" w:name="DefaultOcxName127" w:shapeid="_x0000_i1347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рентабельность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46" type="#_x0000_t75" style="width:19.9pt;height:18.4pt" o:ole="">
            <v:imagedata r:id="rId5" o:title=""/>
          </v:shape>
          <w:control r:id="rId112" w:name="DefaultOcxName226" w:shapeid="_x0000_i1346"/>
        </w:object>
      </w:r>
      <w:proofErr w:type="spellStart"/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материалоотдача</w:t>
      </w:r>
      <w:proofErr w:type="spellEnd"/>
    </w:p>
    <w:p w:rsidR="00374129" w:rsidRPr="00374129" w:rsidRDefault="00374129" w:rsidP="0037412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45" type="#_x0000_t75" style="width:19.9pt;height:18.4pt" o:ole="">
            <v:imagedata r:id="rId5" o:title=""/>
          </v:shape>
          <w:control r:id="rId113" w:name="DefaultOcxName326" w:shapeid="_x0000_i1345"/>
        </w:object>
      </w:r>
      <w:proofErr w:type="spellStart"/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фондоемкость</w:t>
      </w:r>
      <w:proofErr w:type="spellEnd"/>
    </w:p>
    <w:p w:rsidR="00374129" w:rsidRPr="00374129" w:rsidRDefault="00374129" w:rsidP="0037412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28.</w:t>
      </w:r>
      <w:r w:rsidRPr="00374129">
        <w:rPr>
          <w:rFonts w:ascii="Arial" w:hAnsi="Arial" w:cs="Arial"/>
          <w:color w:val="3D3D3D"/>
          <w:sz w:val="21"/>
          <w:szCs w:val="21"/>
        </w:rPr>
        <w:t xml:space="preserve"> Абсолютным показателем анализа хозяйственной деятельности является:</w:t>
      </w:r>
    </w:p>
    <w:p w:rsidR="00374129" w:rsidRPr="00374129" w:rsidRDefault="00374129" w:rsidP="0037412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4129" w:rsidRPr="00374129" w:rsidRDefault="00374129" w:rsidP="0037412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60" type="#_x0000_t75" style="width:19.9pt;height:18.4pt" o:ole="">
            <v:imagedata r:id="rId5" o:title=""/>
          </v:shape>
          <w:control r:id="rId114" w:name="DefaultOcxName56" w:shapeid="_x0000_i1360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средняя стоимость основных фондов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59" type="#_x0000_t75" style="width:19.9pt;height:18.4pt" o:ole="">
            <v:imagedata r:id="rId5" o:title=""/>
          </v:shape>
          <w:control r:id="rId115" w:name="DefaultOcxName128" w:shapeid="_x0000_i1359"/>
        </w:object>
      </w:r>
      <w:proofErr w:type="spellStart"/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фондовооруженность</w:t>
      </w:r>
      <w:proofErr w:type="spellEnd"/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358" type="#_x0000_t75" style="width:19.9pt;height:18.4pt" o:ole="">
            <v:imagedata r:id="rId5" o:title=""/>
          </v:shape>
          <w:control r:id="rId116" w:name="DefaultOcxName227" w:shapeid="_x0000_i1358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производительность труда</w:t>
      </w:r>
    </w:p>
    <w:p w:rsidR="00374129" w:rsidRPr="00374129" w:rsidRDefault="00374129" w:rsidP="0037412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57" type="#_x0000_t75" style="width:19.9pt;height:18.4pt" o:ole="">
            <v:imagedata r:id="rId5" o:title=""/>
          </v:shape>
          <w:control r:id="rId117" w:name="DefaultOcxName327" w:shapeid="_x0000_i1357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рентабельность</w:t>
      </w:r>
    </w:p>
    <w:p w:rsidR="00374129" w:rsidRPr="00374129" w:rsidRDefault="00374129" w:rsidP="0037412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29.</w:t>
      </w:r>
      <w:r w:rsidRPr="00374129">
        <w:rPr>
          <w:rFonts w:ascii="Arial" w:hAnsi="Arial" w:cs="Arial"/>
          <w:color w:val="3D3D3D"/>
          <w:sz w:val="21"/>
          <w:szCs w:val="21"/>
        </w:rPr>
        <w:t xml:space="preserve"> Общим показателем анализа хозяйственной деятельности является:</w:t>
      </w:r>
    </w:p>
    <w:p w:rsidR="00374129" w:rsidRPr="00374129" w:rsidRDefault="00374129" w:rsidP="0037412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4129" w:rsidRPr="00374129" w:rsidRDefault="00374129" w:rsidP="0037412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72" type="#_x0000_t75" style="width:19.9pt;height:18.4pt" o:ole="">
            <v:imagedata r:id="rId5" o:title=""/>
          </v:shape>
          <w:control r:id="rId118" w:name="DefaultOcxName57" w:shapeid="_x0000_i1372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рентабельность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71" type="#_x0000_t75" style="width:19.9pt;height:18.4pt" o:ole="">
            <v:imagedata r:id="rId5" o:title=""/>
          </v:shape>
          <w:control r:id="rId119" w:name="DefaultOcxName129" w:shapeid="_x0000_i1371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товарооборот на один квадратный метр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70" type="#_x0000_t75" style="width:19.9pt;height:18.4pt" o:ole="">
            <v:imagedata r:id="rId5" o:title=""/>
          </v:shape>
          <w:control r:id="rId120" w:name="DefaultOcxName228" w:shapeid="_x0000_i1370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урожайность</w:t>
      </w:r>
    </w:p>
    <w:p w:rsidR="00374129" w:rsidRPr="00374129" w:rsidRDefault="00374129" w:rsidP="0037412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69" type="#_x0000_t75" style="width:19.9pt;height:18.4pt" o:ole="">
            <v:imagedata r:id="rId5" o:title=""/>
          </v:shape>
          <w:control r:id="rId121" w:name="DefaultOcxName328" w:shapeid="_x0000_i1369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жирность молока</w:t>
      </w:r>
    </w:p>
    <w:p w:rsidR="00374129" w:rsidRPr="00374129" w:rsidRDefault="00374129" w:rsidP="0037412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30.</w:t>
      </w:r>
      <w:r w:rsidRPr="00374129">
        <w:rPr>
          <w:rFonts w:ascii="Arial" w:hAnsi="Arial" w:cs="Arial"/>
          <w:color w:val="3D3D3D"/>
          <w:sz w:val="21"/>
          <w:szCs w:val="21"/>
        </w:rPr>
        <w:t xml:space="preserve"> Группировка, предназначенная для выявления взаимосвязи между анализируемыми явлениями, называется:</w:t>
      </w:r>
    </w:p>
    <w:p w:rsidR="00374129" w:rsidRPr="00374129" w:rsidRDefault="00374129" w:rsidP="0037412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4129" w:rsidRPr="00374129" w:rsidRDefault="00374129" w:rsidP="0037412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84" type="#_x0000_t75" style="width:19.9pt;height:18.4pt" o:ole="">
            <v:imagedata r:id="rId5" o:title=""/>
          </v:shape>
          <w:control r:id="rId122" w:name="DefaultOcxName58" w:shapeid="_x0000_i1384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вероятностной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83" type="#_x0000_t75" style="width:19.9pt;height:18.4pt" o:ole="">
            <v:imagedata r:id="rId5" o:title=""/>
          </v:shape>
          <w:control r:id="rId123" w:name="DefaultOcxName130" w:shapeid="_x0000_i1383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структурной</w:t>
      </w:r>
    </w:p>
    <w:p w:rsidR="00374129" w:rsidRPr="00374129" w:rsidRDefault="00374129" w:rsidP="0037412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82" type="#_x0000_t75" style="width:19.9pt;height:18.4pt" o:ole="">
            <v:imagedata r:id="rId5" o:title=""/>
          </v:shape>
          <w:control r:id="rId124" w:name="DefaultOcxName229" w:shapeid="_x0000_i1382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типологической</w:t>
      </w:r>
    </w:p>
    <w:p w:rsidR="00374129" w:rsidRPr="00374129" w:rsidRDefault="00374129" w:rsidP="0037412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81" type="#_x0000_t75" style="width:19.9pt;height:18.4pt" o:ole="">
            <v:imagedata r:id="rId5" o:title=""/>
          </v:shape>
          <w:control r:id="rId125" w:name="DefaultOcxName329" w:shapeid="_x0000_i1381"/>
        </w:object>
      </w:r>
      <w:r w:rsidRPr="0037412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аналитической</w:t>
      </w:r>
    </w:p>
    <w:p w:rsidR="00374129" w:rsidRPr="00374129" w:rsidRDefault="00374129">
      <w:bookmarkStart w:id="0" w:name="_GoBack"/>
      <w:bookmarkEnd w:id="0"/>
    </w:p>
    <w:sectPr w:rsidR="00374129" w:rsidRPr="0037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D7"/>
    <w:rsid w:val="00374129"/>
    <w:rsid w:val="004B2BD7"/>
    <w:rsid w:val="00C4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4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4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227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931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26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0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77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13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9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15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05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59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2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43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69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1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34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84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24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7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2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6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14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9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404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7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28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39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3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57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73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7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11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11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2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64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78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42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80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76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487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8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43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69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1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860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4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1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24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769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5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78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1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97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96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2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50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63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9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9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681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82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25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2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61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3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3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117" Type="http://schemas.openxmlformats.org/officeDocument/2006/relationships/control" Target="activeX/activeX112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84" Type="http://schemas.openxmlformats.org/officeDocument/2006/relationships/control" Target="activeX/activeX79.xml"/><Relationship Id="rId89" Type="http://schemas.openxmlformats.org/officeDocument/2006/relationships/control" Target="activeX/activeX84.xml"/><Relationship Id="rId112" Type="http://schemas.openxmlformats.org/officeDocument/2006/relationships/control" Target="activeX/activeX107.xml"/><Relationship Id="rId16" Type="http://schemas.openxmlformats.org/officeDocument/2006/relationships/control" Target="activeX/activeX11.xml"/><Relationship Id="rId107" Type="http://schemas.openxmlformats.org/officeDocument/2006/relationships/control" Target="activeX/activeX102.xml"/><Relationship Id="rId11" Type="http://schemas.openxmlformats.org/officeDocument/2006/relationships/control" Target="activeX/activeX6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102" Type="http://schemas.openxmlformats.org/officeDocument/2006/relationships/control" Target="activeX/activeX97.xml"/><Relationship Id="rId123" Type="http://schemas.openxmlformats.org/officeDocument/2006/relationships/control" Target="activeX/activeX118.xml"/><Relationship Id="rId5" Type="http://schemas.openxmlformats.org/officeDocument/2006/relationships/image" Target="media/image1.wmf"/><Relationship Id="rId90" Type="http://schemas.openxmlformats.org/officeDocument/2006/relationships/control" Target="activeX/activeX85.xml"/><Relationship Id="rId95" Type="http://schemas.openxmlformats.org/officeDocument/2006/relationships/control" Target="activeX/activeX90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100" Type="http://schemas.openxmlformats.org/officeDocument/2006/relationships/control" Target="activeX/activeX95.xml"/><Relationship Id="rId105" Type="http://schemas.openxmlformats.org/officeDocument/2006/relationships/control" Target="activeX/activeX100.xml"/><Relationship Id="rId113" Type="http://schemas.openxmlformats.org/officeDocument/2006/relationships/control" Target="activeX/activeX108.xml"/><Relationship Id="rId118" Type="http://schemas.openxmlformats.org/officeDocument/2006/relationships/control" Target="activeX/activeX113.xml"/><Relationship Id="rId126" Type="http://schemas.openxmlformats.org/officeDocument/2006/relationships/fontTable" Target="fontTable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93" Type="http://schemas.openxmlformats.org/officeDocument/2006/relationships/control" Target="activeX/activeX88.xml"/><Relationship Id="rId98" Type="http://schemas.openxmlformats.org/officeDocument/2006/relationships/control" Target="activeX/activeX93.xml"/><Relationship Id="rId121" Type="http://schemas.openxmlformats.org/officeDocument/2006/relationships/control" Target="activeX/activeX116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103" Type="http://schemas.openxmlformats.org/officeDocument/2006/relationships/control" Target="activeX/activeX98.xml"/><Relationship Id="rId108" Type="http://schemas.openxmlformats.org/officeDocument/2006/relationships/control" Target="activeX/activeX103.xml"/><Relationship Id="rId116" Type="http://schemas.openxmlformats.org/officeDocument/2006/relationships/control" Target="activeX/activeX111.xml"/><Relationship Id="rId124" Type="http://schemas.openxmlformats.org/officeDocument/2006/relationships/control" Target="activeX/activeX119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88" Type="http://schemas.openxmlformats.org/officeDocument/2006/relationships/control" Target="activeX/activeX83.xml"/><Relationship Id="rId91" Type="http://schemas.openxmlformats.org/officeDocument/2006/relationships/control" Target="activeX/activeX86.xml"/><Relationship Id="rId96" Type="http://schemas.openxmlformats.org/officeDocument/2006/relationships/control" Target="activeX/activeX91.xml"/><Relationship Id="rId111" Type="http://schemas.openxmlformats.org/officeDocument/2006/relationships/control" Target="activeX/activeX10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6" Type="http://schemas.openxmlformats.org/officeDocument/2006/relationships/control" Target="activeX/activeX101.xml"/><Relationship Id="rId114" Type="http://schemas.openxmlformats.org/officeDocument/2006/relationships/control" Target="activeX/activeX109.xml"/><Relationship Id="rId119" Type="http://schemas.openxmlformats.org/officeDocument/2006/relationships/control" Target="activeX/activeX114.xml"/><Relationship Id="rId127" Type="http://schemas.openxmlformats.org/officeDocument/2006/relationships/theme" Target="theme/theme1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control" Target="activeX/activeX81.xml"/><Relationship Id="rId94" Type="http://schemas.openxmlformats.org/officeDocument/2006/relationships/control" Target="activeX/activeX89.xml"/><Relationship Id="rId99" Type="http://schemas.openxmlformats.org/officeDocument/2006/relationships/control" Target="activeX/activeX94.xml"/><Relationship Id="rId101" Type="http://schemas.openxmlformats.org/officeDocument/2006/relationships/control" Target="activeX/activeX96.xml"/><Relationship Id="rId122" Type="http://schemas.openxmlformats.org/officeDocument/2006/relationships/control" Target="activeX/activeX117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109" Type="http://schemas.openxmlformats.org/officeDocument/2006/relationships/control" Target="activeX/activeX104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6" Type="http://schemas.openxmlformats.org/officeDocument/2006/relationships/control" Target="activeX/activeX71.xml"/><Relationship Id="rId97" Type="http://schemas.openxmlformats.org/officeDocument/2006/relationships/control" Target="activeX/activeX92.xml"/><Relationship Id="rId104" Type="http://schemas.openxmlformats.org/officeDocument/2006/relationships/control" Target="activeX/activeX99.xml"/><Relationship Id="rId120" Type="http://schemas.openxmlformats.org/officeDocument/2006/relationships/control" Target="activeX/activeX115.xml"/><Relationship Id="rId125" Type="http://schemas.openxmlformats.org/officeDocument/2006/relationships/control" Target="activeX/activeX120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92" Type="http://schemas.openxmlformats.org/officeDocument/2006/relationships/control" Target="activeX/activeX87.xml"/><Relationship Id="rId2" Type="http://schemas.microsoft.com/office/2007/relationships/stylesWithEffects" Target="stylesWithEffects.xml"/><Relationship Id="rId29" Type="http://schemas.openxmlformats.org/officeDocument/2006/relationships/control" Target="activeX/activeX24.xml"/><Relationship Id="rId24" Type="http://schemas.openxmlformats.org/officeDocument/2006/relationships/control" Target="activeX/activeX19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66" Type="http://schemas.openxmlformats.org/officeDocument/2006/relationships/control" Target="activeX/activeX61.xml"/><Relationship Id="rId87" Type="http://schemas.openxmlformats.org/officeDocument/2006/relationships/control" Target="activeX/activeX82.xml"/><Relationship Id="rId110" Type="http://schemas.openxmlformats.org/officeDocument/2006/relationships/control" Target="activeX/activeX105.xml"/><Relationship Id="rId115" Type="http://schemas.openxmlformats.org/officeDocument/2006/relationships/control" Target="activeX/activeX110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1582</Words>
  <Characters>9018</Characters>
  <Application>Microsoft Office Word</Application>
  <DocSecurity>0</DocSecurity>
  <Lines>75</Lines>
  <Paragraphs>21</Paragraphs>
  <ScaleCrop>false</ScaleCrop>
  <Company/>
  <LinksUpToDate>false</LinksUpToDate>
  <CharactersWithSpaces>10579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nologon</dc:creator>
  <cp:keywords/>
  <dc:description/>
  <cp:lastModifiedBy>nologon</cp:lastModifiedBy>
  <cp:revision>2</cp:revision>
  <dcterms:created xsi:type="dcterms:W3CDTF">2016-08-30T04:49:00Z</dcterms:created>
  <dcterms:modified xsi:type="dcterms:W3CDTF">2016-08-30T04:55:00Z</dcterms:modified>
</cp:coreProperties>
</file>