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5AA91" w14:textId="77777777" w:rsidR="00C960A1" w:rsidRDefault="00C960A1" w:rsidP="00C960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91B">
        <w:rPr>
          <w:rFonts w:ascii="Times New Roman" w:hAnsi="Times New Roman" w:cs="Times New Roman"/>
          <w:i/>
          <w:sz w:val="28"/>
          <w:szCs w:val="28"/>
        </w:rPr>
        <w:t>Задача 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2DD3014" w14:textId="77777777" w:rsidR="00C960A1" w:rsidRDefault="00C960A1" w:rsidP="00C960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B">
        <w:rPr>
          <w:rFonts w:ascii="Times New Roman" w:eastAsia="Times New Roman" w:hAnsi="Times New Roman" w:cs="Times New Roman"/>
          <w:sz w:val="28"/>
          <w:szCs w:val="28"/>
        </w:rPr>
        <w:t>С целью использования ресурсов местных артезианских подземных вод рассматриваются предложения по их пер</w:t>
      </w:r>
      <w:r>
        <w:rPr>
          <w:rFonts w:ascii="Times New Roman" w:eastAsia="Times New Roman" w:hAnsi="Times New Roman" w:cs="Times New Roman"/>
          <w:sz w:val="28"/>
          <w:szCs w:val="28"/>
        </w:rPr>
        <w:t>еработке для медицинских целей.</w:t>
      </w:r>
    </w:p>
    <w:p w14:paraId="1A8A39F9" w14:textId="77777777" w:rsidR="00C960A1" w:rsidRDefault="00C960A1" w:rsidP="00C960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B">
        <w:rPr>
          <w:rFonts w:ascii="Times New Roman" w:eastAsia="Times New Roman" w:hAnsi="Times New Roman" w:cs="Times New Roman"/>
          <w:sz w:val="28"/>
          <w:szCs w:val="28"/>
        </w:rPr>
        <w:t>Компания Х предлагает на 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йском рынке микрозаводы по про</w:t>
      </w:r>
      <w:r w:rsidRPr="0049091B">
        <w:rPr>
          <w:rFonts w:ascii="Times New Roman" w:eastAsia="Times New Roman" w:hAnsi="Times New Roman" w:cs="Times New Roman"/>
          <w:sz w:val="28"/>
          <w:szCs w:val="28"/>
        </w:rPr>
        <w:t>изводству физиологических растворов высокого качества, которые могут быть смонтированы вблизи гидрогеологи</w:t>
      </w:r>
      <w:r>
        <w:rPr>
          <w:rFonts w:ascii="Times New Roman" w:eastAsia="Times New Roman" w:hAnsi="Times New Roman" w:cs="Times New Roman"/>
          <w:sz w:val="28"/>
          <w:szCs w:val="28"/>
        </w:rPr>
        <w:t>ческих скважин. Стоимость одно</w:t>
      </w:r>
      <w:r w:rsidRPr="0049091B">
        <w:rPr>
          <w:rFonts w:ascii="Times New Roman" w:eastAsia="Times New Roman" w:hAnsi="Times New Roman" w:cs="Times New Roman"/>
          <w:sz w:val="28"/>
          <w:szCs w:val="28"/>
        </w:rPr>
        <w:t xml:space="preserve">го завода — 12,5 млн долл. США, оборудование помещения для монтажа — 0,5 млн долл. США, продолжительность предпроизводственного периода (включая монтаж силами компании, отладку режима работы оборудования, обучение персонала) — 1 год. </w:t>
      </w:r>
    </w:p>
    <w:p w14:paraId="43DEBC9B" w14:textId="77777777" w:rsidR="00C960A1" w:rsidRDefault="00C960A1" w:rsidP="00C960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B">
        <w:rPr>
          <w:rFonts w:ascii="Times New Roman" w:eastAsia="Times New Roman" w:hAnsi="Times New Roman" w:cs="Times New Roman"/>
          <w:sz w:val="28"/>
          <w:szCs w:val="28"/>
        </w:rPr>
        <w:t xml:space="preserve">Среднегодовой объем продаж продукции микрозавода оценивается в 25 млн долл. (годовые текущие затраты — 19 млн долл., в т. ч. амортизация — 2 млн долл. в год). </w:t>
      </w:r>
    </w:p>
    <w:p w14:paraId="52F65429" w14:textId="77777777" w:rsidR="00C960A1" w:rsidRDefault="00C960A1" w:rsidP="00C960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B">
        <w:rPr>
          <w:rFonts w:ascii="Times New Roman" w:eastAsia="Times New Roman" w:hAnsi="Times New Roman" w:cs="Times New Roman"/>
          <w:sz w:val="28"/>
          <w:szCs w:val="28"/>
        </w:rPr>
        <w:t xml:space="preserve">В первый год требуется дополнительно инвестировать 1 млн долл. на сооружение дороги, бурение скважин, организацию снабжения, получение лицензии, выкуп помещения и т. п. </w:t>
      </w:r>
    </w:p>
    <w:p w14:paraId="4F07782B" w14:textId="77777777" w:rsidR="00C960A1" w:rsidRDefault="00C960A1" w:rsidP="00C960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B">
        <w:rPr>
          <w:rFonts w:ascii="Times New Roman" w:eastAsia="Times New Roman" w:hAnsi="Times New Roman" w:cs="Times New Roman"/>
          <w:sz w:val="28"/>
          <w:szCs w:val="28"/>
        </w:rPr>
        <w:t xml:space="preserve">С учетом нестабильности обстановки </w:t>
      </w:r>
      <w:r>
        <w:rPr>
          <w:rFonts w:ascii="Times New Roman" w:eastAsia="Times New Roman" w:hAnsi="Times New Roman" w:cs="Times New Roman"/>
          <w:sz w:val="28"/>
          <w:szCs w:val="28"/>
        </w:rPr>
        <w:t>в стране ставка дисконта (став</w:t>
      </w:r>
      <w:r w:rsidRPr="0049091B">
        <w:rPr>
          <w:rFonts w:ascii="Times New Roman" w:eastAsia="Times New Roman" w:hAnsi="Times New Roman" w:cs="Times New Roman"/>
          <w:sz w:val="28"/>
          <w:szCs w:val="28"/>
        </w:rPr>
        <w:t>ка альтернативного безрискового вложения</w:t>
      </w:r>
      <w:r>
        <w:rPr>
          <w:rFonts w:ascii="Times New Roman" w:eastAsia="Times New Roman" w:hAnsi="Times New Roman" w:cs="Times New Roman"/>
          <w:sz w:val="28"/>
          <w:szCs w:val="28"/>
        </w:rPr>
        <w:t>) принята на уровне 25 %, нало</w:t>
      </w:r>
      <w:r w:rsidRPr="0049091B">
        <w:rPr>
          <w:rFonts w:ascii="Times New Roman" w:eastAsia="Times New Roman" w:hAnsi="Times New Roman" w:cs="Times New Roman"/>
          <w:sz w:val="28"/>
          <w:szCs w:val="28"/>
        </w:rPr>
        <w:t xml:space="preserve">гообложение прибыли отсутствует. </w:t>
      </w:r>
    </w:p>
    <w:p w14:paraId="6C99EA34" w14:textId="77777777" w:rsidR="00C960A1" w:rsidRDefault="00C960A1" w:rsidP="00C960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B">
        <w:rPr>
          <w:rFonts w:ascii="Times New Roman" w:eastAsia="Times New Roman" w:hAnsi="Times New Roman" w:cs="Times New Roman"/>
          <w:sz w:val="28"/>
          <w:szCs w:val="28"/>
        </w:rPr>
        <w:t xml:space="preserve">Срок работы завода в связи с высокой надежностью оборудования не поддается оценке и принимается равным бесконечности. </w:t>
      </w:r>
    </w:p>
    <w:p w14:paraId="67BAABE6" w14:textId="77777777" w:rsidR="00C960A1" w:rsidRDefault="00C960A1" w:rsidP="00C960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B">
        <w:rPr>
          <w:rFonts w:ascii="Times New Roman" w:eastAsia="Times New Roman" w:hAnsi="Times New Roman" w:cs="Times New Roman"/>
          <w:sz w:val="28"/>
          <w:szCs w:val="28"/>
        </w:rPr>
        <w:t>Определить показатели рентабельности инвестиций, чистой текущей стоимости, внутреннюю норму доходност</w:t>
      </w:r>
      <w:r>
        <w:rPr>
          <w:rFonts w:ascii="Times New Roman" w:eastAsia="Times New Roman" w:hAnsi="Times New Roman" w:cs="Times New Roman"/>
          <w:sz w:val="28"/>
          <w:szCs w:val="28"/>
        </w:rPr>
        <w:t>и, срок окупаемости и проанали</w:t>
      </w:r>
      <w:r w:rsidRPr="0049091B">
        <w:rPr>
          <w:rFonts w:ascii="Times New Roman" w:eastAsia="Times New Roman" w:hAnsi="Times New Roman" w:cs="Times New Roman"/>
          <w:sz w:val="28"/>
          <w:szCs w:val="28"/>
        </w:rPr>
        <w:t xml:space="preserve">зировать их с точки зрения инвестиционной привлекательности проекта. </w:t>
      </w:r>
    </w:p>
    <w:p w14:paraId="7F617CAE" w14:textId="77777777" w:rsidR="006022C0" w:rsidRDefault="00831075" w:rsidP="00C960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9F90F27" w14:textId="77777777" w:rsidR="00C960A1" w:rsidRDefault="00C960A1" w:rsidP="00C960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2C73365" w14:textId="77777777" w:rsidR="00C960A1" w:rsidRDefault="00C960A1" w:rsidP="00C960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F0B7691" w14:textId="77777777" w:rsidR="00C960A1" w:rsidRDefault="00C960A1" w:rsidP="00C960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5D08074" w14:textId="77777777" w:rsidR="00C960A1" w:rsidRDefault="00C960A1" w:rsidP="00C960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ADCABA5" w14:textId="77777777" w:rsidR="00C960A1" w:rsidRDefault="00C960A1" w:rsidP="00C960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EB1BA0D" w14:textId="77777777" w:rsidR="00C960A1" w:rsidRDefault="00C960A1" w:rsidP="00C960A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33B47C8" w14:textId="77777777" w:rsidR="00C960A1" w:rsidRDefault="00C960A1" w:rsidP="00C960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Задача 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43DB34D" w14:textId="77777777" w:rsidR="00C960A1" w:rsidRPr="005D3D44" w:rsidRDefault="00C960A1" w:rsidP="00C960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44">
        <w:rPr>
          <w:rFonts w:ascii="Times New Roman" w:eastAsia="Times New Roman" w:hAnsi="Times New Roman" w:cs="Times New Roman"/>
          <w:sz w:val="28"/>
          <w:szCs w:val="28"/>
        </w:rPr>
        <w:t>В результате приобретения нового оборудования фирма будет иметь следующие денежные поступления (на конец года, тыс. руб.):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4"/>
      </w:tblGrid>
      <w:tr w:rsidR="00C960A1" w14:paraId="6134CCC2" w14:textId="77777777" w:rsidTr="00B2658C">
        <w:tc>
          <w:tcPr>
            <w:tcW w:w="3188" w:type="dxa"/>
            <w:vAlign w:val="center"/>
          </w:tcPr>
          <w:p w14:paraId="6E145D2C" w14:textId="77777777" w:rsidR="00C960A1" w:rsidRDefault="00C960A1" w:rsidP="00B26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1-й год</w:t>
            </w:r>
          </w:p>
        </w:tc>
        <w:tc>
          <w:tcPr>
            <w:tcW w:w="3188" w:type="dxa"/>
            <w:vAlign w:val="center"/>
          </w:tcPr>
          <w:p w14:paraId="1E4756C6" w14:textId="77777777" w:rsidR="00C960A1" w:rsidRDefault="00C960A1" w:rsidP="00B26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2-й год</w:t>
            </w:r>
          </w:p>
        </w:tc>
        <w:tc>
          <w:tcPr>
            <w:tcW w:w="3189" w:type="dxa"/>
            <w:vAlign w:val="center"/>
          </w:tcPr>
          <w:p w14:paraId="31D8B216" w14:textId="77777777" w:rsidR="00C960A1" w:rsidRDefault="00C960A1" w:rsidP="00B26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3-й год</w:t>
            </w:r>
          </w:p>
        </w:tc>
      </w:tr>
      <w:tr w:rsidR="00C960A1" w14:paraId="096E3078" w14:textId="77777777" w:rsidTr="00B2658C">
        <w:tc>
          <w:tcPr>
            <w:tcW w:w="3188" w:type="dxa"/>
            <w:vAlign w:val="center"/>
          </w:tcPr>
          <w:p w14:paraId="41A0155A" w14:textId="77777777" w:rsidR="00C960A1" w:rsidRDefault="00C960A1" w:rsidP="00B26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3188" w:type="dxa"/>
            <w:vAlign w:val="center"/>
          </w:tcPr>
          <w:p w14:paraId="35600699" w14:textId="77777777" w:rsidR="00C960A1" w:rsidRDefault="00C960A1" w:rsidP="00B26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3189" w:type="dxa"/>
            <w:vAlign w:val="center"/>
          </w:tcPr>
          <w:p w14:paraId="3FE9DA72" w14:textId="77777777" w:rsidR="00C960A1" w:rsidRDefault="00C960A1" w:rsidP="00B26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</w:tr>
    </w:tbl>
    <w:p w14:paraId="53F88BC8" w14:textId="77777777" w:rsidR="001E7CB4" w:rsidRDefault="00C960A1" w:rsidP="001E7CB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D44">
        <w:rPr>
          <w:rFonts w:ascii="Times New Roman" w:eastAsia="Times New Roman" w:hAnsi="Times New Roman" w:cs="Times New Roman"/>
          <w:sz w:val="28"/>
          <w:szCs w:val="28"/>
        </w:rPr>
        <w:t>Какую максимальную стоимость к</w:t>
      </w:r>
      <w:r>
        <w:rPr>
          <w:rFonts w:ascii="Times New Roman" w:eastAsia="Times New Roman" w:hAnsi="Times New Roman" w:cs="Times New Roman"/>
          <w:sz w:val="28"/>
          <w:szCs w:val="28"/>
        </w:rPr>
        <w:t>омпания может заплатить за обо</w:t>
      </w:r>
      <w:r w:rsidRPr="005D3D44">
        <w:rPr>
          <w:rFonts w:ascii="Times New Roman" w:eastAsia="Times New Roman" w:hAnsi="Times New Roman" w:cs="Times New Roman"/>
          <w:sz w:val="28"/>
          <w:szCs w:val="28"/>
        </w:rPr>
        <w:t xml:space="preserve">рудование, покупаемое в начале первого года при стоимости капитала </w:t>
      </w:r>
    </w:p>
    <w:p w14:paraId="63461208" w14:textId="0117510D" w:rsidR="00C960A1" w:rsidRDefault="00C960A1" w:rsidP="001E7C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D44">
        <w:rPr>
          <w:rFonts w:ascii="Times New Roman" w:eastAsia="Times New Roman" w:hAnsi="Times New Roman" w:cs="Times New Roman"/>
          <w:sz w:val="28"/>
          <w:szCs w:val="28"/>
        </w:rPr>
        <w:t>15 %?</w:t>
      </w:r>
    </w:p>
    <w:p w14:paraId="122E9DB7" w14:textId="77777777" w:rsidR="00C960A1" w:rsidRDefault="00C960A1" w:rsidP="00C960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1654309" w14:textId="6F3F8DDF" w:rsidR="00C960A1" w:rsidRPr="00C960A1" w:rsidRDefault="00C960A1" w:rsidP="00C960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A1">
        <w:rPr>
          <w:rFonts w:ascii="Times New Roman" w:eastAsia="Times New Roman" w:hAnsi="Times New Roman" w:cs="Times New Roman"/>
          <w:sz w:val="28"/>
          <w:szCs w:val="28"/>
        </w:rPr>
        <w:t>Портфель инвестора состоит из ценных бумаг со</w:t>
      </w:r>
      <w:r w:rsidR="00067F8D">
        <w:rPr>
          <w:rFonts w:ascii="Times New Roman" w:eastAsia="Times New Roman" w:hAnsi="Times New Roman" w:cs="Times New Roman"/>
          <w:sz w:val="28"/>
          <w:szCs w:val="28"/>
        </w:rPr>
        <w:t xml:space="preserve"> следующими харак</w:t>
      </w:r>
      <w:r w:rsidRPr="00C960A1">
        <w:rPr>
          <w:rFonts w:ascii="Times New Roman" w:eastAsia="Times New Roman" w:hAnsi="Times New Roman" w:cs="Times New Roman"/>
          <w:sz w:val="28"/>
          <w:szCs w:val="28"/>
        </w:rPr>
        <w:t xml:space="preserve">теристиками: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4395"/>
        <w:gridCol w:w="1831"/>
      </w:tblGrid>
      <w:tr w:rsidR="00C960A1" w14:paraId="2B2A1621" w14:textId="77777777" w:rsidTr="00C960A1">
        <w:tc>
          <w:tcPr>
            <w:tcW w:w="3113" w:type="dxa"/>
            <w:vAlign w:val="center"/>
          </w:tcPr>
          <w:p w14:paraId="44C963AC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4395" w:type="dxa"/>
            <w:vAlign w:val="center"/>
          </w:tcPr>
          <w:p w14:paraId="7D01882F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рыночная стоимость, долл.</w:t>
            </w:r>
          </w:p>
        </w:tc>
        <w:tc>
          <w:tcPr>
            <w:tcW w:w="1831" w:type="dxa"/>
            <w:vAlign w:val="center"/>
          </w:tcPr>
          <w:p w14:paraId="3ED276F3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Бета</w:t>
            </w:r>
          </w:p>
        </w:tc>
      </w:tr>
      <w:tr w:rsidR="00C960A1" w14:paraId="4FADA026" w14:textId="77777777" w:rsidTr="00C960A1">
        <w:tc>
          <w:tcPr>
            <w:tcW w:w="3113" w:type="dxa"/>
            <w:vAlign w:val="center"/>
          </w:tcPr>
          <w:p w14:paraId="089FBF44" w14:textId="77777777" w:rsidR="00C960A1" w:rsidRP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395" w:type="dxa"/>
            <w:vAlign w:val="center"/>
          </w:tcPr>
          <w:p w14:paraId="73794DEB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831" w:type="dxa"/>
            <w:vAlign w:val="center"/>
          </w:tcPr>
          <w:p w14:paraId="0FAF35BF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60A1" w14:paraId="64B1E9A3" w14:textId="77777777" w:rsidTr="00C960A1">
        <w:tc>
          <w:tcPr>
            <w:tcW w:w="3113" w:type="dxa"/>
            <w:vAlign w:val="center"/>
          </w:tcPr>
          <w:p w14:paraId="52E5C1BF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395" w:type="dxa"/>
            <w:vAlign w:val="center"/>
          </w:tcPr>
          <w:p w14:paraId="5346A476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31" w:type="dxa"/>
            <w:vAlign w:val="center"/>
          </w:tcPr>
          <w:p w14:paraId="5820282B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C960A1" w14:paraId="454F7142" w14:textId="77777777" w:rsidTr="00C960A1">
        <w:tc>
          <w:tcPr>
            <w:tcW w:w="3113" w:type="dxa"/>
            <w:vAlign w:val="center"/>
          </w:tcPr>
          <w:p w14:paraId="185D0143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395" w:type="dxa"/>
            <w:vAlign w:val="center"/>
          </w:tcPr>
          <w:p w14:paraId="43062229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831" w:type="dxa"/>
            <w:vAlign w:val="center"/>
          </w:tcPr>
          <w:p w14:paraId="5D5948EC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C960A1" w14:paraId="45BC05CB" w14:textId="77777777" w:rsidTr="00C960A1">
        <w:tc>
          <w:tcPr>
            <w:tcW w:w="3113" w:type="dxa"/>
            <w:vAlign w:val="center"/>
          </w:tcPr>
          <w:p w14:paraId="13B8BD8E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395" w:type="dxa"/>
            <w:vAlign w:val="center"/>
          </w:tcPr>
          <w:p w14:paraId="314CBC7D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831" w:type="dxa"/>
            <w:vAlign w:val="center"/>
          </w:tcPr>
          <w:p w14:paraId="67E7E152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960A1" w14:paraId="7A58C028" w14:textId="77777777" w:rsidTr="00C960A1">
        <w:tc>
          <w:tcPr>
            <w:tcW w:w="3113" w:type="dxa"/>
            <w:vAlign w:val="center"/>
          </w:tcPr>
          <w:p w14:paraId="59371203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395" w:type="dxa"/>
            <w:vAlign w:val="center"/>
          </w:tcPr>
          <w:p w14:paraId="30BAF20E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831" w:type="dxa"/>
            <w:vAlign w:val="center"/>
          </w:tcPr>
          <w:p w14:paraId="0EE4CB52" w14:textId="77777777" w:rsidR="00C960A1" w:rsidRDefault="00C960A1" w:rsidP="00C9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14:paraId="39D0C7A7" w14:textId="77777777" w:rsidR="00C960A1" w:rsidRDefault="00C960A1" w:rsidP="00C960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24D2DF" w14:textId="04216CD7" w:rsidR="002F1780" w:rsidRDefault="002F1780" w:rsidP="002F178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1780">
        <w:rPr>
          <w:rFonts w:ascii="Times New Roman" w:hAnsi="Times New Roman" w:cs="Times New Roman"/>
          <w:sz w:val="28"/>
          <w:szCs w:val="28"/>
        </w:rPr>
        <w:t xml:space="preserve">Доходность безрисковых ценных бумаг равна 7 %, доходность на рынке в среднем — 14 %. Рассчитайте: </w:t>
      </w:r>
      <w:r>
        <w:rPr>
          <w:rFonts w:ascii="Times New Roman" w:hAnsi="Times New Roman" w:cs="Times New Roman"/>
          <w:sz w:val="28"/>
          <w:szCs w:val="28"/>
        </w:rPr>
        <w:t>а) коэффициент портфеля; б) до</w:t>
      </w:r>
      <w:r w:rsidRPr="002F1780">
        <w:rPr>
          <w:rFonts w:ascii="Times New Roman" w:hAnsi="Times New Roman" w:cs="Times New Roman"/>
          <w:sz w:val="28"/>
          <w:szCs w:val="28"/>
        </w:rPr>
        <w:t xml:space="preserve">ходность портфеля. </w:t>
      </w:r>
    </w:p>
    <w:p w14:paraId="11592CC1" w14:textId="77777777" w:rsidR="002F1780" w:rsidRDefault="002F1780" w:rsidP="002F1780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88BEF5E" w14:textId="77777777" w:rsidR="00F918F2" w:rsidRDefault="002F1780" w:rsidP="00F918F2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4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F54F575" w14:textId="403EB177" w:rsidR="00F918F2" w:rsidRDefault="00F918F2" w:rsidP="00F918F2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918F2">
        <w:rPr>
          <w:rFonts w:ascii="Times New Roman" w:hAnsi="Times New Roman" w:cs="Times New Roman"/>
          <w:i/>
          <w:sz w:val="28"/>
          <w:szCs w:val="28"/>
        </w:rPr>
        <w:t>На основе данных таблицы нео</w:t>
      </w:r>
      <w:r>
        <w:rPr>
          <w:rFonts w:ascii="Times New Roman" w:hAnsi="Times New Roman" w:cs="Times New Roman"/>
          <w:i/>
          <w:sz w:val="28"/>
          <w:szCs w:val="28"/>
        </w:rPr>
        <w:t>бходимо внутреннюю норму доход</w:t>
      </w:r>
      <w:r w:rsidRPr="00F918F2">
        <w:rPr>
          <w:rFonts w:ascii="Times New Roman" w:hAnsi="Times New Roman" w:cs="Times New Roman"/>
          <w:i/>
          <w:sz w:val="28"/>
          <w:szCs w:val="28"/>
        </w:rPr>
        <w:t>ности проекта, индекс рентабельности и с</w:t>
      </w:r>
      <w:r>
        <w:rPr>
          <w:rFonts w:ascii="Times New Roman" w:hAnsi="Times New Roman" w:cs="Times New Roman"/>
          <w:i/>
          <w:sz w:val="28"/>
          <w:szCs w:val="28"/>
        </w:rPr>
        <w:t>рок окупаемости, если предпола</w:t>
      </w:r>
      <w:r w:rsidRPr="00F918F2">
        <w:rPr>
          <w:rFonts w:ascii="Times New Roman" w:hAnsi="Times New Roman" w:cs="Times New Roman"/>
          <w:i/>
          <w:sz w:val="28"/>
          <w:szCs w:val="28"/>
        </w:rPr>
        <w:t>гаемая сумма вложений составляет 1085 ты</w:t>
      </w:r>
      <w:r>
        <w:rPr>
          <w:rFonts w:ascii="Times New Roman" w:hAnsi="Times New Roman" w:cs="Times New Roman"/>
          <w:i/>
          <w:sz w:val="28"/>
          <w:szCs w:val="28"/>
        </w:rPr>
        <w:t>с. рублей, а ставка дисконтиро</w:t>
      </w:r>
      <w:r w:rsidRPr="00F918F2">
        <w:rPr>
          <w:rFonts w:ascii="Times New Roman" w:hAnsi="Times New Roman" w:cs="Times New Roman"/>
          <w:i/>
          <w:sz w:val="28"/>
          <w:szCs w:val="28"/>
        </w:rPr>
        <w:t>вания 9 %. Исходя из полученных данн</w:t>
      </w:r>
      <w:r>
        <w:rPr>
          <w:rFonts w:ascii="Times New Roman" w:hAnsi="Times New Roman" w:cs="Times New Roman"/>
          <w:i/>
          <w:sz w:val="28"/>
          <w:szCs w:val="28"/>
        </w:rPr>
        <w:t>ых требуется принять инвестици</w:t>
      </w:r>
      <w:r w:rsidRPr="00F918F2">
        <w:rPr>
          <w:rFonts w:ascii="Times New Roman" w:hAnsi="Times New Roman" w:cs="Times New Roman"/>
          <w:i/>
          <w:sz w:val="28"/>
          <w:szCs w:val="28"/>
        </w:rPr>
        <w:t xml:space="preserve">онное решение.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4"/>
        <w:gridCol w:w="1583"/>
        <w:gridCol w:w="1417"/>
        <w:gridCol w:w="1559"/>
        <w:gridCol w:w="1406"/>
      </w:tblGrid>
      <w:tr w:rsidR="00831075" w14:paraId="327BDB4B" w14:textId="77777777" w:rsidTr="00831075">
        <w:tc>
          <w:tcPr>
            <w:tcW w:w="3374" w:type="dxa"/>
            <w:vAlign w:val="center"/>
          </w:tcPr>
          <w:p w14:paraId="483B5928" w14:textId="17282687" w:rsidR="00F918F2" w:rsidRDefault="00831075" w:rsidP="00831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583" w:type="dxa"/>
            <w:vAlign w:val="center"/>
          </w:tcPr>
          <w:p w14:paraId="27D82B59" w14:textId="21B7C065" w:rsidR="00F918F2" w:rsidRDefault="00831075" w:rsidP="00831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B03CAAD" w14:textId="215C9E1D" w:rsidR="00F918F2" w:rsidRDefault="00831075" w:rsidP="00831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B83246A" w14:textId="792A7395" w:rsidR="00F918F2" w:rsidRDefault="00831075" w:rsidP="00831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  <w:vAlign w:val="center"/>
          </w:tcPr>
          <w:p w14:paraId="0118E0FC" w14:textId="6CA10C0B" w:rsidR="00F918F2" w:rsidRDefault="00831075" w:rsidP="00831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1075" w14:paraId="5627ABAD" w14:textId="77777777" w:rsidTr="00831075">
        <w:tc>
          <w:tcPr>
            <w:tcW w:w="3374" w:type="dxa"/>
            <w:vAlign w:val="center"/>
          </w:tcPr>
          <w:p w14:paraId="5498AB7B" w14:textId="4BBCB6A5" w:rsidR="00F918F2" w:rsidRDefault="00831075" w:rsidP="0083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поступления, тыс.руб. </w:t>
            </w:r>
          </w:p>
        </w:tc>
        <w:tc>
          <w:tcPr>
            <w:tcW w:w="1583" w:type="dxa"/>
            <w:vAlign w:val="center"/>
          </w:tcPr>
          <w:p w14:paraId="7FF76DDA" w14:textId="7957F801" w:rsidR="00F918F2" w:rsidRDefault="00831075" w:rsidP="00831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2065</w:t>
            </w:r>
          </w:p>
        </w:tc>
        <w:tc>
          <w:tcPr>
            <w:tcW w:w="1417" w:type="dxa"/>
            <w:vAlign w:val="center"/>
          </w:tcPr>
          <w:p w14:paraId="523E3663" w14:textId="3ED241DD" w:rsidR="00F918F2" w:rsidRDefault="00831075" w:rsidP="00831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1559" w:type="dxa"/>
            <w:vAlign w:val="center"/>
          </w:tcPr>
          <w:p w14:paraId="37B946E9" w14:textId="23358CBC" w:rsidR="00F918F2" w:rsidRDefault="00831075" w:rsidP="00831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406" w:type="dxa"/>
            <w:vAlign w:val="center"/>
          </w:tcPr>
          <w:p w14:paraId="59E23568" w14:textId="5864CCC8" w:rsidR="00F918F2" w:rsidRDefault="00831075" w:rsidP="00831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bookmarkStart w:id="0" w:name="_GoBack"/>
            <w:bookmarkEnd w:id="0"/>
          </w:p>
        </w:tc>
      </w:tr>
    </w:tbl>
    <w:p w14:paraId="198814BB" w14:textId="3BDD4FEE" w:rsidR="00C960A1" w:rsidRPr="00F918F2" w:rsidRDefault="002F1780" w:rsidP="00F918F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960A1" w:rsidRPr="00F918F2" w:rsidSect="003801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A1"/>
    <w:rsid w:val="00067F8D"/>
    <w:rsid w:val="001E7CB4"/>
    <w:rsid w:val="002F1780"/>
    <w:rsid w:val="003801A7"/>
    <w:rsid w:val="003E1A47"/>
    <w:rsid w:val="00831075"/>
    <w:rsid w:val="00C960A1"/>
    <w:rsid w:val="00F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BF1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A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A1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2053</Characters>
  <Application>Microsoft Macintosh Word</Application>
  <DocSecurity>0</DocSecurity>
  <Lines>17</Lines>
  <Paragraphs>4</Paragraphs>
  <ScaleCrop>false</ScaleCrop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2016-09-03T03:39:00Z</dcterms:created>
  <dcterms:modified xsi:type="dcterms:W3CDTF">2016-09-03T03:48:00Z</dcterms:modified>
</cp:coreProperties>
</file>