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6D" w:rsidRDefault="00EF3CE5">
      <w:pPr>
        <w:rPr>
          <w:i w:val="0"/>
          <w:sz w:val="28"/>
          <w:szCs w:val="28"/>
        </w:rPr>
      </w:pPr>
      <w:r w:rsidRPr="00EF3CE5">
        <w:rPr>
          <w:i w:val="0"/>
          <w:sz w:val="28"/>
          <w:szCs w:val="28"/>
        </w:rPr>
        <w:t>Ра</w:t>
      </w:r>
      <w:r>
        <w:rPr>
          <w:i w:val="0"/>
          <w:sz w:val="28"/>
          <w:szCs w:val="28"/>
        </w:rPr>
        <w:t>с</w:t>
      </w:r>
      <w:r w:rsidRPr="00EF3CE5">
        <w:rPr>
          <w:i w:val="0"/>
          <w:sz w:val="28"/>
          <w:szCs w:val="28"/>
        </w:rPr>
        <w:t>считать фильтр Чебышева с</w:t>
      </w:r>
      <w:r w:rsidRPr="00E62B2C">
        <w:rPr>
          <w:i w:val="0"/>
          <w:sz w:val="32"/>
          <w:szCs w:val="32"/>
        </w:rPr>
        <w:t xml:space="preserve"> </w:t>
      </w:r>
      <w:r w:rsidRPr="00E62B2C">
        <w:rPr>
          <w:i w:val="0"/>
          <w:sz w:val="32"/>
          <w:szCs w:val="32"/>
          <w:lang w:val="en-US"/>
        </w:rPr>
        <w:t>f</w:t>
      </w:r>
      <w:r w:rsidRPr="00E62B2C">
        <w:rPr>
          <w:i w:val="0"/>
          <w:sz w:val="32"/>
          <w:szCs w:val="32"/>
          <w:vertAlign w:val="subscript"/>
        </w:rPr>
        <w:t>1</w:t>
      </w:r>
      <w:r w:rsidRPr="00EF3CE5">
        <w:rPr>
          <w:i w:val="0"/>
          <w:sz w:val="28"/>
          <w:szCs w:val="28"/>
        </w:rPr>
        <w:t xml:space="preserve">=6 </w:t>
      </w:r>
      <w:r>
        <w:rPr>
          <w:i w:val="0"/>
          <w:sz w:val="28"/>
          <w:szCs w:val="28"/>
        </w:rPr>
        <w:t xml:space="preserve">кГц и </w:t>
      </w:r>
      <w:r w:rsidRPr="00E62B2C">
        <w:rPr>
          <w:i w:val="0"/>
          <w:sz w:val="32"/>
          <w:szCs w:val="32"/>
          <w:lang w:val="en-US"/>
        </w:rPr>
        <w:t>f</w:t>
      </w:r>
      <w:r w:rsidRPr="00E62B2C">
        <w:rPr>
          <w:i w:val="0"/>
          <w:sz w:val="32"/>
          <w:szCs w:val="32"/>
          <w:vertAlign w:val="subscript"/>
          <w:lang w:val="en-US"/>
        </w:rPr>
        <w:t>s</w:t>
      </w:r>
      <w:r w:rsidRPr="00EF3CE5">
        <w:rPr>
          <w:i w:val="0"/>
          <w:sz w:val="28"/>
          <w:szCs w:val="28"/>
        </w:rPr>
        <w:t>=7</w:t>
      </w:r>
      <w:r>
        <w:rPr>
          <w:i w:val="0"/>
          <w:sz w:val="28"/>
          <w:szCs w:val="28"/>
        </w:rPr>
        <w:t xml:space="preserve"> кГц </w:t>
      </w:r>
      <w:r w:rsidRPr="00E62B2C">
        <w:rPr>
          <w:i w:val="0"/>
          <w:sz w:val="32"/>
          <w:szCs w:val="32"/>
          <w:lang w:val="en-US"/>
        </w:rPr>
        <w:t>f</w:t>
      </w:r>
      <w:r w:rsidRPr="00E62B2C">
        <w:rPr>
          <w:i w:val="0"/>
          <w:sz w:val="32"/>
          <w:szCs w:val="32"/>
          <w:vertAlign w:val="subscript"/>
        </w:rPr>
        <w:t>-1</w:t>
      </w:r>
      <w:r w:rsidRPr="00EF3CE5">
        <w:rPr>
          <w:i w:val="0"/>
          <w:sz w:val="28"/>
          <w:szCs w:val="28"/>
        </w:rPr>
        <w:t>=5</w:t>
      </w:r>
      <w:r>
        <w:rPr>
          <w:i w:val="0"/>
          <w:sz w:val="28"/>
          <w:szCs w:val="28"/>
        </w:rPr>
        <w:t xml:space="preserve"> кГц</w:t>
      </w:r>
      <w:r w:rsidRPr="00EF3CE5">
        <w:rPr>
          <w:i w:val="0"/>
          <w:sz w:val="28"/>
          <w:szCs w:val="28"/>
        </w:rPr>
        <w:t xml:space="preserve"> </w:t>
      </w:r>
      <w:r w:rsidRPr="00E62B2C">
        <w:rPr>
          <w:i w:val="0"/>
          <w:sz w:val="32"/>
          <w:szCs w:val="32"/>
          <w:lang w:val="en-US"/>
        </w:rPr>
        <w:t>f</w:t>
      </w:r>
      <w:r w:rsidRPr="00E62B2C">
        <w:rPr>
          <w:i w:val="0"/>
          <w:sz w:val="32"/>
          <w:szCs w:val="32"/>
          <w:vertAlign w:val="subscript"/>
        </w:rPr>
        <w:t>-</w:t>
      </w:r>
      <w:r w:rsidRPr="00E62B2C">
        <w:rPr>
          <w:i w:val="0"/>
          <w:sz w:val="32"/>
          <w:szCs w:val="32"/>
          <w:vertAlign w:val="subscript"/>
          <w:lang w:val="en-US"/>
        </w:rPr>
        <w:t>s</w:t>
      </w:r>
      <w:r>
        <w:rPr>
          <w:i w:val="0"/>
          <w:sz w:val="28"/>
          <w:szCs w:val="28"/>
        </w:rPr>
        <w:t xml:space="preserve">=4 кГц </w:t>
      </w:r>
    </w:p>
    <w:p w:rsidR="00EF3CE5" w:rsidRDefault="00EF3CE5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Частота дискретизации </w:t>
      </w:r>
      <w:r>
        <w:rPr>
          <w:i w:val="0"/>
          <w:sz w:val="28"/>
          <w:szCs w:val="28"/>
          <w:lang w:val="en-US"/>
        </w:rPr>
        <w:t>F</w:t>
      </w:r>
      <w:r>
        <w:rPr>
          <w:i w:val="0"/>
          <w:sz w:val="28"/>
          <w:szCs w:val="28"/>
          <w:vertAlign w:val="subscript"/>
          <w:lang w:val="en-US"/>
        </w:rPr>
        <w:t>s</w:t>
      </w:r>
      <w:r w:rsidRPr="00EF3CE5">
        <w:rPr>
          <w:i w:val="0"/>
          <w:sz w:val="28"/>
          <w:szCs w:val="28"/>
        </w:rPr>
        <w:t>=20</w:t>
      </w:r>
      <w:r>
        <w:rPr>
          <w:i w:val="0"/>
          <w:sz w:val="28"/>
          <w:szCs w:val="28"/>
        </w:rPr>
        <w:t xml:space="preserve"> кГц.</w:t>
      </w:r>
    </w:p>
    <w:p w:rsidR="00EF3CE5" w:rsidRPr="00E818F9" w:rsidRDefault="00EF3CE5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Метод Билинейного преобразования. </w:t>
      </w:r>
    </w:p>
    <w:p w:rsidR="00E62B2C" w:rsidRDefault="00E62B2C">
      <w:pPr>
        <w:rPr>
          <w:i w:val="0"/>
          <w:sz w:val="28"/>
          <w:szCs w:val="28"/>
          <w:lang w:val="en-US"/>
        </w:rPr>
      </w:pPr>
      <w:r w:rsidRPr="00E818F9">
        <w:rPr>
          <w:i w:val="0"/>
          <w:sz w:val="28"/>
          <w:szCs w:val="28"/>
        </w:rPr>
        <w:t xml:space="preserve">                            </w:t>
      </w:r>
      <w:r>
        <w:rPr>
          <w:i w:val="0"/>
          <w:noProof/>
          <w:sz w:val="28"/>
          <w:szCs w:val="28"/>
          <w:lang w:eastAsia="ru-RU"/>
        </w:rPr>
        <w:drawing>
          <wp:inline distT="0" distB="0" distL="0" distR="0">
            <wp:extent cx="3881120" cy="289179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2C" w:rsidRDefault="00E62B2C">
      <w:pPr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Биквадная</w:t>
      </w:r>
      <w:proofErr w:type="spellEnd"/>
      <w:r>
        <w:rPr>
          <w:i w:val="0"/>
          <w:sz w:val="28"/>
          <w:szCs w:val="28"/>
        </w:rPr>
        <w:t xml:space="preserve"> реализация.</w:t>
      </w:r>
    </w:p>
    <w:p w:rsidR="00E62B2C" w:rsidRDefault="00E62B2C" w:rsidP="00E62B2C">
      <w:pPr>
        <w:pStyle w:val="a5"/>
        <w:numPr>
          <w:ilvl w:val="0"/>
          <w:numId w:val="1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Расчет порядка </w:t>
      </w:r>
    </w:p>
    <w:p w:rsidR="00E62B2C" w:rsidRDefault="00E62B2C" w:rsidP="00E62B2C">
      <w:pPr>
        <w:pStyle w:val="a5"/>
        <w:numPr>
          <w:ilvl w:val="0"/>
          <w:numId w:val="1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Расчет факторизованной </w:t>
      </w:r>
      <w:r>
        <w:rPr>
          <w:i w:val="0"/>
          <w:sz w:val="28"/>
          <w:szCs w:val="28"/>
          <w:lang w:val="en-US"/>
        </w:rPr>
        <w:t>H</w:t>
      </w:r>
      <w:r w:rsidRPr="00E62B2C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  <w:lang w:val="en-US"/>
        </w:rPr>
        <w:t>p</w:t>
      </w:r>
      <w:r w:rsidRPr="00E62B2C">
        <w:rPr>
          <w:i w:val="0"/>
          <w:sz w:val="28"/>
          <w:szCs w:val="28"/>
        </w:rPr>
        <w:t xml:space="preserve">) </w:t>
      </w:r>
      <w:r>
        <w:rPr>
          <w:i w:val="0"/>
          <w:sz w:val="28"/>
          <w:szCs w:val="28"/>
        </w:rPr>
        <w:t>аналогового прототипа</w:t>
      </w:r>
    </w:p>
    <w:p w:rsidR="00E62B2C" w:rsidRDefault="00E62B2C" w:rsidP="00E62B2C">
      <w:pPr>
        <w:pStyle w:val="a5"/>
        <w:numPr>
          <w:ilvl w:val="0"/>
          <w:numId w:val="1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Расчет </w:t>
      </w:r>
      <w:r>
        <w:rPr>
          <w:i w:val="0"/>
          <w:sz w:val="28"/>
          <w:szCs w:val="28"/>
          <w:lang w:val="en-US"/>
        </w:rPr>
        <w:t>H</w:t>
      </w:r>
      <w:r w:rsidRPr="00E62B2C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  <w:lang w:val="en-US"/>
        </w:rPr>
        <w:t>z</w:t>
      </w:r>
      <w:r w:rsidRPr="00E62B2C">
        <w:rPr>
          <w:i w:val="0"/>
          <w:sz w:val="28"/>
          <w:szCs w:val="28"/>
        </w:rPr>
        <w:t xml:space="preserve">) </w:t>
      </w:r>
      <w:r>
        <w:rPr>
          <w:i w:val="0"/>
          <w:sz w:val="28"/>
          <w:szCs w:val="28"/>
        </w:rPr>
        <w:t xml:space="preserve">из </w:t>
      </w:r>
      <w:r>
        <w:rPr>
          <w:i w:val="0"/>
          <w:sz w:val="28"/>
          <w:szCs w:val="28"/>
          <w:lang w:val="en-US"/>
        </w:rPr>
        <w:t>H</w:t>
      </w:r>
      <w:r w:rsidRPr="00E62B2C">
        <w:rPr>
          <w:i w:val="0"/>
          <w:sz w:val="28"/>
          <w:szCs w:val="28"/>
        </w:rPr>
        <w:t>(</w:t>
      </w:r>
      <w:r>
        <w:rPr>
          <w:i w:val="0"/>
          <w:sz w:val="28"/>
          <w:szCs w:val="28"/>
          <w:lang w:val="en-US"/>
        </w:rPr>
        <w:t>p</w:t>
      </w:r>
      <w:r w:rsidRPr="00E62B2C">
        <w:rPr>
          <w:i w:val="0"/>
          <w:sz w:val="28"/>
          <w:szCs w:val="28"/>
        </w:rPr>
        <w:t xml:space="preserve">) </w:t>
      </w:r>
      <w:r>
        <w:rPr>
          <w:i w:val="0"/>
          <w:sz w:val="28"/>
          <w:szCs w:val="28"/>
        </w:rPr>
        <w:t xml:space="preserve">методом </w:t>
      </w:r>
      <w:proofErr w:type="gramStart"/>
      <w:r>
        <w:rPr>
          <w:i w:val="0"/>
          <w:sz w:val="28"/>
          <w:szCs w:val="28"/>
        </w:rPr>
        <w:t>билинейного</w:t>
      </w:r>
      <w:proofErr w:type="gramEnd"/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en-US"/>
        </w:rPr>
        <w:t>z</w:t>
      </w:r>
      <w:r w:rsidRPr="00E62B2C">
        <w:rPr>
          <w:i w:val="0"/>
          <w:sz w:val="28"/>
          <w:szCs w:val="28"/>
        </w:rPr>
        <w:t>-</w:t>
      </w:r>
      <w:r>
        <w:rPr>
          <w:i w:val="0"/>
          <w:sz w:val="28"/>
          <w:szCs w:val="28"/>
        </w:rPr>
        <w:t xml:space="preserve">пр. </w:t>
      </w:r>
    </w:p>
    <w:p w:rsidR="00E62B2C" w:rsidRDefault="00E62B2C" w:rsidP="00E62B2C">
      <w:pPr>
        <w:pStyle w:val="a5"/>
        <w:numPr>
          <w:ilvl w:val="0"/>
          <w:numId w:val="1"/>
        </w:num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Графики</w:t>
      </w:r>
    </w:p>
    <w:p w:rsidR="00E818F9" w:rsidRDefault="00E818F9" w:rsidP="00E818F9">
      <w:pPr>
        <w:rPr>
          <w:i w:val="0"/>
          <w:noProof/>
          <w:lang w:eastAsia="ru-RU"/>
        </w:rPr>
      </w:pPr>
      <w:r>
        <w:rPr>
          <w:i w:val="0"/>
          <w:noProof/>
          <w:sz w:val="28"/>
          <w:szCs w:val="28"/>
          <w:lang w:eastAsia="ru-RU"/>
        </w:rPr>
        <w:drawing>
          <wp:inline distT="0" distB="0" distL="0" distR="0">
            <wp:extent cx="5932805" cy="1403350"/>
            <wp:effectExtent l="0" t="0" r="0" b="0"/>
            <wp:docPr id="3" name="Рисунок 3" descr="C:\Users\Abzal Daurenbekov\AppData\Local\Microsoft\Windows\INetCache\Content.Word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zal Daurenbekov\AppData\Local\Microsoft\Windows\INetCache\Content.Word\Screenshot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F9" w:rsidRPr="00E818F9" w:rsidRDefault="00E818F9" w:rsidP="00E818F9">
      <w:pPr>
        <w:rPr>
          <w:b/>
          <w:i w:val="0"/>
          <w:sz w:val="28"/>
          <w:szCs w:val="28"/>
        </w:rPr>
      </w:pPr>
      <w:r w:rsidRPr="00E818F9">
        <w:rPr>
          <w:b/>
          <w:i w:val="0"/>
          <w:noProof/>
          <w:lang w:eastAsia="ru-RU"/>
        </w:rPr>
        <w:t xml:space="preserve">Я заказывал у другого решающего, он мне не правильно сделал СКРИНШОТ это замечания препода </w:t>
      </w:r>
      <w:bookmarkStart w:id="0" w:name="_GoBack"/>
      <w:bookmarkEnd w:id="0"/>
    </w:p>
    <w:sectPr w:rsidR="00E818F9" w:rsidRPr="00E818F9" w:rsidSect="000F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3DA"/>
    <w:multiLevelType w:val="hybridMultilevel"/>
    <w:tmpl w:val="89D2D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CE5"/>
    <w:rsid w:val="000F246D"/>
    <w:rsid w:val="00D5316B"/>
    <w:rsid w:val="00E62B2C"/>
    <w:rsid w:val="00E818F9"/>
    <w:rsid w:val="00E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Abzal Daurenbekov</dc:creator>
  <cp:keywords/>
  <dc:description/>
  <cp:lastModifiedBy>Abzal Daurenbekov</cp:lastModifiedBy>
  <cp:revision>5</cp:revision>
  <dcterms:created xsi:type="dcterms:W3CDTF">2016-04-13T16:43:00Z</dcterms:created>
  <dcterms:modified xsi:type="dcterms:W3CDTF">2016-09-10T12:31:00Z</dcterms:modified>
</cp:coreProperties>
</file>