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C9" w:rsidRDefault="007A34C9" w:rsidP="007A34C9">
      <w:pPr>
        <w:pStyle w:val="a3"/>
        <w:tabs>
          <w:tab w:val="left" w:pos="993"/>
        </w:tabs>
        <w:kinsoku w:val="0"/>
        <w:overflowPunct w:val="0"/>
        <w:ind w:right="106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Индивидуальные задания</w:t>
      </w:r>
    </w:p>
    <w:p w:rsidR="007A34C9" w:rsidRDefault="007A34C9" w:rsidP="007A34C9">
      <w:pPr>
        <w:pStyle w:val="a3"/>
        <w:tabs>
          <w:tab w:val="left" w:pos="993"/>
        </w:tabs>
        <w:kinsoku w:val="0"/>
        <w:overflowPunct w:val="0"/>
        <w:ind w:right="106"/>
        <w:rPr>
          <w:sz w:val="28"/>
          <w:szCs w:val="28"/>
        </w:rPr>
      </w:pPr>
      <w:r>
        <w:rPr>
          <w:sz w:val="28"/>
          <w:szCs w:val="28"/>
        </w:rPr>
        <w:t xml:space="preserve"> Задание№ 1. Постройте графики движения партии деталей и рассчитайте длительность технологического цикла при различных видах движений, если известно, что партия деталей состоит из 3 шт., технологический процесс обработки включает 5 операций, длительность которых соответственно равна: t1=2, t2=1, t3=3, t4=2, t5=2,5ч. Размер транспортной партии 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sz w:val="28"/>
          <w:szCs w:val="28"/>
        </w:rPr>
        <w:t>=1 шт. Каждая операция выполняется на одном станке.</w:t>
      </w:r>
    </w:p>
    <w:p w:rsidR="007A34C9" w:rsidRDefault="007A34C9" w:rsidP="007A34C9">
      <w:pPr>
        <w:pStyle w:val="a3"/>
        <w:jc w:val="both"/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t xml:space="preserve">Задание№2. Определите длительность технологического и производственного циклов обработки партии деталей при разных видах движения, постройте графики процесса обработки партии деталей при следующих исходных данных: величина партии деталей 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=12 шт.; величина транспортной партии 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=6 шт.; среднее межоперационное время </w:t>
      </w:r>
      <w:r>
        <w:rPr>
          <w:i/>
          <w:sz w:val="28"/>
          <w:szCs w:val="28"/>
          <w:lang w:val="en-US"/>
        </w:rPr>
        <w:t>t</w:t>
      </w:r>
      <w:proofErr w:type="spellStart"/>
      <w:r>
        <w:rPr>
          <w:i/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=2 мин.; режим работы – двухсменный; продолжительность рабочей смены </w:t>
      </w:r>
      <w:proofErr w:type="gramStart"/>
      <w:r>
        <w:rPr>
          <w:i/>
          <w:sz w:val="28"/>
          <w:szCs w:val="28"/>
          <w:lang w:val="en-US"/>
        </w:rPr>
        <w:t>t</w:t>
      </w:r>
      <w:proofErr w:type="gramEnd"/>
      <w:r>
        <w:rPr>
          <w:i/>
          <w:sz w:val="28"/>
          <w:szCs w:val="28"/>
        </w:rPr>
        <w:t>см</w:t>
      </w:r>
      <w:r>
        <w:rPr>
          <w:sz w:val="28"/>
          <w:szCs w:val="28"/>
        </w:rPr>
        <w:t xml:space="preserve">=8 ч.; время на естественные процессы </w:t>
      </w:r>
      <w:proofErr w:type="spellStart"/>
      <w:r>
        <w:rPr>
          <w:i/>
          <w:sz w:val="28"/>
          <w:szCs w:val="28"/>
          <w:lang w:val="en-US"/>
        </w:rPr>
        <w:t>te</w:t>
      </w:r>
      <w:proofErr w:type="spellEnd"/>
      <w:r>
        <w:rPr>
          <w:sz w:val="28"/>
          <w:szCs w:val="28"/>
        </w:rPr>
        <w:t>=35 мин. Технологический процесс обработки деталей представлен в таблице 1.</w:t>
      </w:r>
    </w:p>
    <w:p w:rsidR="007A34C9" w:rsidRDefault="007A34C9" w:rsidP="007A34C9">
      <w:pPr>
        <w:pStyle w:val="a3"/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t>Таблица 1 Технологический процесс обработки деталей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7A34C9" w:rsidTr="007A34C9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C9" w:rsidRDefault="007A34C9">
            <w:pPr>
              <w:pStyle w:val="a3"/>
              <w:spacing w:line="276" w:lineRule="auto"/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операции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C9" w:rsidRDefault="007A34C9">
            <w:pPr>
              <w:pStyle w:val="a3"/>
              <w:spacing w:line="276" w:lineRule="auto"/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Операция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C9" w:rsidRDefault="007A34C9">
            <w:pPr>
              <w:pStyle w:val="a3"/>
              <w:spacing w:line="276" w:lineRule="auto"/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единиц</w:t>
            </w:r>
          </w:p>
          <w:p w:rsidR="007A34C9" w:rsidRDefault="007A34C9">
            <w:pPr>
              <w:pStyle w:val="a3"/>
              <w:spacing w:line="276" w:lineRule="auto"/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оборудования, 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C9" w:rsidRDefault="007A34C9">
            <w:pPr>
              <w:pStyle w:val="a3"/>
              <w:spacing w:line="276" w:lineRule="auto"/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 времени, мин.</w:t>
            </w:r>
          </w:p>
        </w:tc>
      </w:tr>
      <w:tr w:rsidR="007A34C9" w:rsidTr="007A34C9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C9" w:rsidRDefault="007A34C9">
            <w:pPr>
              <w:pStyle w:val="a3"/>
              <w:spacing w:line="276" w:lineRule="auto"/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7A34C9" w:rsidRDefault="007A34C9">
            <w:pPr>
              <w:pStyle w:val="a3"/>
              <w:spacing w:line="276" w:lineRule="auto"/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7A34C9" w:rsidRDefault="007A34C9">
            <w:pPr>
              <w:pStyle w:val="a3"/>
              <w:spacing w:line="276" w:lineRule="auto"/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C9" w:rsidRDefault="007A34C9">
            <w:pPr>
              <w:pStyle w:val="a3"/>
              <w:spacing w:line="276" w:lineRule="auto"/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Токарная</w:t>
            </w:r>
          </w:p>
          <w:p w:rsidR="007A34C9" w:rsidRDefault="007A34C9">
            <w:pPr>
              <w:pStyle w:val="a3"/>
              <w:spacing w:line="276" w:lineRule="auto"/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Фрезерная</w:t>
            </w:r>
          </w:p>
          <w:p w:rsidR="007A34C9" w:rsidRDefault="007A34C9">
            <w:pPr>
              <w:pStyle w:val="a3"/>
              <w:spacing w:line="276" w:lineRule="auto"/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Шлифовальная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C9" w:rsidRDefault="007A34C9">
            <w:pPr>
              <w:pStyle w:val="a3"/>
              <w:spacing w:line="276" w:lineRule="auto"/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7A34C9" w:rsidRDefault="007A34C9">
            <w:pPr>
              <w:pStyle w:val="a3"/>
              <w:spacing w:line="276" w:lineRule="auto"/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7A34C9" w:rsidRDefault="007A34C9">
            <w:pPr>
              <w:pStyle w:val="a3"/>
              <w:spacing w:line="276" w:lineRule="auto"/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C9" w:rsidRDefault="007A34C9">
            <w:pPr>
              <w:pStyle w:val="a3"/>
              <w:spacing w:line="276" w:lineRule="auto"/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7A34C9" w:rsidRDefault="007A34C9">
            <w:pPr>
              <w:pStyle w:val="a3"/>
              <w:spacing w:line="276" w:lineRule="auto"/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</w:t>
            </w:r>
          </w:p>
          <w:p w:rsidR="007A34C9" w:rsidRDefault="007A34C9">
            <w:pPr>
              <w:pStyle w:val="a3"/>
              <w:spacing w:line="276" w:lineRule="auto"/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</w:tbl>
    <w:p w:rsidR="007A34C9" w:rsidRDefault="007A34C9" w:rsidP="007A34C9">
      <w:pPr>
        <w:pStyle w:val="a3"/>
        <w:ind w:firstLine="567"/>
        <w:jc w:val="both"/>
        <w:rPr>
          <w:b/>
          <w:bCs/>
          <w:caps/>
          <w:sz w:val="28"/>
          <w:szCs w:val="28"/>
        </w:rPr>
      </w:pPr>
    </w:p>
    <w:p w:rsidR="007A34C9" w:rsidRDefault="007A34C9" w:rsidP="007A34C9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Задание№ 3.</w:t>
      </w:r>
      <w:r>
        <w:rPr>
          <w:bCs/>
          <w:sz w:val="28"/>
          <w:szCs w:val="28"/>
        </w:rPr>
        <w:t xml:space="preserve"> Менеджер по снабжению получил предложение от трех поставщиков комплектующих деталей (см. таблицу). Качество </w:t>
      </w:r>
      <w:proofErr w:type="gramStart"/>
      <w:r>
        <w:rPr>
          <w:bCs/>
          <w:sz w:val="28"/>
          <w:szCs w:val="28"/>
        </w:rPr>
        <w:t>комплектующих</w:t>
      </w:r>
      <w:proofErr w:type="gramEnd"/>
      <w:r>
        <w:rPr>
          <w:bCs/>
          <w:sz w:val="28"/>
          <w:szCs w:val="28"/>
        </w:rPr>
        <w:t xml:space="preserve"> одинаково. Сроки поставки во всех случаях составляют одну неделю. Все поставщики предоставляют различные скидки. Оплата наличными требует взятие кредита. Процентная ставка за кредит составляет 9%. Определите наиболее выгодное предложение.</w:t>
      </w:r>
    </w:p>
    <w:p w:rsidR="007A34C9" w:rsidRDefault="007A34C9" w:rsidP="007A34C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1 Характеристика предложений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160"/>
      </w:tblGrid>
      <w:tr w:rsidR="007A34C9" w:rsidTr="007A34C9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Условия поставок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Значение, у.е.</w:t>
            </w:r>
          </w:p>
        </w:tc>
      </w:tr>
      <w:tr w:rsidR="007A34C9" w:rsidTr="007A34C9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1-е предложение</w:t>
            </w:r>
          </w:p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Форма оплаты – безналичный расчет. Срок оплаты 14 дней. Транспортные расходы включены. </w:t>
            </w:r>
          </w:p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Прейскурантная цена</w:t>
            </w:r>
          </w:p>
          <w:p w:rsidR="007A34C9" w:rsidRDefault="007A34C9" w:rsidP="00146EBC">
            <w:pPr>
              <w:numPr>
                <w:ilvl w:val="0"/>
                <w:numId w:val="1"/>
              </w:numPr>
              <w:tabs>
                <w:tab w:val="num" w:pos="177"/>
              </w:tabs>
              <w:spacing w:line="276" w:lineRule="auto"/>
              <w:ind w:left="-57" w:right="-57" w:firstLine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Минус 5% скидка за объем поставки</w:t>
            </w:r>
          </w:p>
          <w:p w:rsidR="007A34C9" w:rsidRDefault="007A34C9">
            <w:pPr>
              <w:tabs>
                <w:tab w:val="num" w:pos="177"/>
              </w:tabs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Целевая закупочная цена</w:t>
            </w:r>
          </w:p>
          <w:p w:rsidR="007A34C9" w:rsidRDefault="007A34C9" w:rsidP="00146EBC">
            <w:pPr>
              <w:numPr>
                <w:ilvl w:val="0"/>
                <w:numId w:val="1"/>
              </w:numPr>
              <w:tabs>
                <w:tab w:val="num" w:pos="177"/>
              </w:tabs>
              <w:spacing w:line="276" w:lineRule="auto"/>
              <w:ind w:left="-57" w:right="-57" w:firstLine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Минус 2% скидка за комплектность поставки</w:t>
            </w:r>
          </w:p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Закупочная цена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340,00</w:t>
            </w:r>
          </w:p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17,00</w:t>
            </w:r>
          </w:p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323,00</w:t>
            </w:r>
          </w:p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6,46</w:t>
            </w:r>
          </w:p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316,54</w:t>
            </w:r>
          </w:p>
        </w:tc>
      </w:tr>
      <w:tr w:rsidR="007A34C9" w:rsidTr="007A34C9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2-е предложение</w:t>
            </w:r>
          </w:p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Форма оплаты – предоплата за наличный расчет. Срок оплаты 14 дней. Транспортные расходы включены. </w:t>
            </w:r>
          </w:p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Закупочная цена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316,25</w:t>
            </w:r>
          </w:p>
        </w:tc>
      </w:tr>
      <w:tr w:rsidR="007A34C9" w:rsidTr="007A34C9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3-е предложение</w:t>
            </w:r>
          </w:p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Форма оплаты – безналичный расчет. Срок оплаты 30 дней. При оплате в течение 14 дней предоставляется скидка.</w:t>
            </w:r>
          </w:p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Прейскурантная цена</w:t>
            </w:r>
          </w:p>
          <w:p w:rsidR="007A34C9" w:rsidRDefault="007A34C9" w:rsidP="00146EBC">
            <w:pPr>
              <w:numPr>
                <w:ilvl w:val="0"/>
                <w:numId w:val="1"/>
              </w:numPr>
              <w:tabs>
                <w:tab w:val="num" w:pos="177"/>
              </w:tabs>
              <w:spacing w:line="276" w:lineRule="auto"/>
              <w:ind w:left="-57" w:right="-57" w:firstLine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Минус 2% скидка за объем поставки</w:t>
            </w:r>
          </w:p>
          <w:p w:rsidR="007A34C9" w:rsidRDefault="007A34C9">
            <w:pPr>
              <w:tabs>
                <w:tab w:val="num" w:pos="177"/>
              </w:tabs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Закупочная цена при оплате наличными</w:t>
            </w:r>
          </w:p>
          <w:p w:rsidR="007A34C9" w:rsidRDefault="007A34C9" w:rsidP="00146EBC">
            <w:pPr>
              <w:numPr>
                <w:ilvl w:val="0"/>
                <w:numId w:val="1"/>
              </w:numPr>
              <w:tabs>
                <w:tab w:val="num" w:pos="177"/>
              </w:tabs>
              <w:spacing w:line="276" w:lineRule="auto"/>
              <w:ind w:left="-57" w:right="-57" w:firstLine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Плюс фрахт транспортных средств</w:t>
            </w:r>
          </w:p>
          <w:p w:rsidR="007A34C9" w:rsidRDefault="007A34C9">
            <w:pPr>
              <w:tabs>
                <w:tab w:val="num" w:pos="177"/>
              </w:tabs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Закупочная цена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310,00</w:t>
            </w:r>
          </w:p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6,20</w:t>
            </w:r>
          </w:p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303,80</w:t>
            </w:r>
          </w:p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13,00</w:t>
            </w:r>
          </w:p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316,80</w:t>
            </w:r>
          </w:p>
        </w:tc>
      </w:tr>
    </w:tbl>
    <w:p w:rsidR="007A34C9" w:rsidRDefault="007A34C9" w:rsidP="007A34C9">
      <w:pPr>
        <w:pStyle w:val="a3"/>
        <w:tabs>
          <w:tab w:val="left" w:pos="993"/>
        </w:tabs>
        <w:kinsoku w:val="0"/>
        <w:overflowPunct w:val="0"/>
        <w:ind w:right="106"/>
        <w:rPr>
          <w:sz w:val="28"/>
          <w:szCs w:val="28"/>
        </w:rPr>
      </w:pPr>
    </w:p>
    <w:p w:rsidR="007A34C9" w:rsidRDefault="007A34C9" w:rsidP="007A34C9">
      <w:pPr>
        <w:pStyle w:val="a3"/>
        <w:tabs>
          <w:tab w:val="left" w:pos="993"/>
        </w:tabs>
        <w:kinsoku w:val="0"/>
        <w:overflowPunct w:val="0"/>
        <w:ind w:right="106"/>
        <w:rPr>
          <w:sz w:val="28"/>
          <w:szCs w:val="28"/>
        </w:rPr>
      </w:pPr>
      <w:r>
        <w:rPr>
          <w:b/>
          <w:sz w:val="28"/>
          <w:szCs w:val="28"/>
        </w:rPr>
        <w:t>Задание № 4.</w:t>
      </w:r>
      <w:r>
        <w:rPr>
          <w:sz w:val="28"/>
          <w:szCs w:val="28"/>
        </w:rPr>
        <w:t xml:space="preserve">  Дать характеристики </w:t>
      </w:r>
      <w:proofErr w:type="spellStart"/>
      <w:r>
        <w:rPr>
          <w:sz w:val="28"/>
          <w:szCs w:val="28"/>
        </w:rPr>
        <w:t>дивизиональной</w:t>
      </w:r>
      <w:proofErr w:type="spellEnd"/>
      <w:r>
        <w:rPr>
          <w:sz w:val="28"/>
          <w:szCs w:val="28"/>
        </w:rPr>
        <w:t xml:space="preserve"> и матричной  структур управления и представить их графически.</w:t>
      </w:r>
    </w:p>
    <w:p w:rsidR="007A34C9" w:rsidRDefault="007A34C9" w:rsidP="007A34C9">
      <w:pPr>
        <w:pStyle w:val="a3"/>
        <w:tabs>
          <w:tab w:val="left" w:pos="993"/>
        </w:tabs>
        <w:kinsoku w:val="0"/>
        <w:overflowPunct w:val="0"/>
        <w:ind w:right="106"/>
        <w:rPr>
          <w:sz w:val="28"/>
          <w:szCs w:val="28"/>
        </w:rPr>
      </w:pPr>
      <w:r>
        <w:rPr>
          <w:b/>
          <w:sz w:val="28"/>
          <w:szCs w:val="28"/>
        </w:rPr>
        <w:t>Задание№ 5</w:t>
      </w:r>
      <w:r>
        <w:rPr>
          <w:sz w:val="28"/>
          <w:szCs w:val="28"/>
        </w:rPr>
        <w:t>.Дать характеристики линейн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штабной и </w:t>
      </w:r>
      <w:proofErr w:type="spellStart"/>
      <w:r>
        <w:rPr>
          <w:sz w:val="28"/>
          <w:szCs w:val="28"/>
        </w:rPr>
        <w:t>дивизиональной</w:t>
      </w:r>
      <w:proofErr w:type="spellEnd"/>
      <w:r>
        <w:rPr>
          <w:sz w:val="28"/>
          <w:szCs w:val="28"/>
        </w:rPr>
        <w:t xml:space="preserve">  структур и представить их графически.</w:t>
      </w:r>
    </w:p>
    <w:p w:rsidR="007A34C9" w:rsidRDefault="007A34C9" w:rsidP="007A34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Задание№ 6.</w:t>
      </w:r>
      <w:r>
        <w:rPr>
          <w:sz w:val="28"/>
          <w:szCs w:val="28"/>
        </w:rPr>
        <w:t xml:space="preserve"> Разработать структуру организации.  Необходимо спроектировать работы, выполняемые сотрудниками и построить структуру управления. При следующих условиях: в стороне от магистрали строится бензоколонка с автомастерской площадь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занимаемая предприятием 100кв.м.</w:t>
      </w:r>
    </w:p>
    <w:p w:rsidR="007A34C9" w:rsidRDefault="007A34C9" w:rsidP="007A34C9">
      <w:pPr>
        <w:pStyle w:val="a3"/>
        <w:tabs>
          <w:tab w:val="left" w:pos="993"/>
        </w:tabs>
        <w:kinsoku w:val="0"/>
        <w:overflowPunct w:val="0"/>
        <w:ind w:right="106"/>
        <w:rPr>
          <w:sz w:val="28"/>
          <w:szCs w:val="28"/>
        </w:rPr>
      </w:pPr>
    </w:p>
    <w:p w:rsidR="007A34C9" w:rsidRDefault="007A34C9" w:rsidP="007A34C9">
      <w:pPr>
        <w:pStyle w:val="a3"/>
        <w:tabs>
          <w:tab w:val="left" w:pos="993"/>
        </w:tabs>
        <w:kinsoku w:val="0"/>
        <w:overflowPunct w:val="0"/>
        <w:ind w:right="106"/>
        <w:rPr>
          <w:sz w:val="28"/>
          <w:szCs w:val="28"/>
        </w:rPr>
      </w:pPr>
      <w:r>
        <w:rPr>
          <w:b/>
          <w:sz w:val="28"/>
          <w:szCs w:val="28"/>
        </w:rPr>
        <w:t>Задание № 7</w:t>
      </w:r>
      <w:r>
        <w:rPr>
          <w:sz w:val="28"/>
          <w:szCs w:val="28"/>
        </w:rPr>
        <w:t xml:space="preserve">. Постройте графики движения партии деталей и рассчитайте длительность технологического цикла при различных видах движений, если известно, что партия деталей состоит из 6 шт., технологический процесс обработки включает 5 операций, длительность которых соответственно равна: t1=2, t2=1, t3=3, t4=2, t5=2,5ч. Размер транспортной партии 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sz w:val="28"/>
          <w:szCs w:val="28"/>
        </w:rPr>
        <w:t>=1 шт. Каждая операция выполняется на одном станке.</w:t>
      </w:r>
    </w:p>
    <w:p w:rsidR="007A34C9" w:rsidRDefault="007A34C9" w:rsidP="007A34C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Задание №8.</w:t>
      </w:r>
      <w:r>
        <w:rPr>
          <w:sz w:val="28"/>
          <w:szCs w:val="28"/>
        </w:rPr>
        <w:t xml:space="preserve">  Определите длительность технологического и производственного циклов обработки партии деталей при разных видах движения, постройте графики процесса обработки партии деталей при следующих исходных данных: величина партии деталей 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=10 шт.; величина транспортной партии 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=6 шт.; среднее межоперационное время </w:t>
      </w:r>
      <w:r>
        <w:rPr>
          <w:i/>
          <w:sz w:val="28"/>
          <w:szCs w:val="28"/>
          <w:lang w:val="en-US"/>
        </w:rPr>
        <w:t>t</w:t>
      </w:r>
      <w:proofErr w:type="spellStart"/>
      <w:r>
        <w:rPr>
          <w:i/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=2 мин.; режим работы – двухсменный; продолжительность рабочей смены </w:t>
      </w:r>
      <w:proofErr w:type="gramStart"/>
      <w:r>
        <w:rPr>
          <w:i/>
          <w:sz w:val="28"/>
          <w:szCs w:val="28"/>
          <w:lang w:val="en-US"/>
        </w:rPr>
        <w:t>t</w:t>
      </w:r>
      <w:proofErr w:type="gramEnd"/>
      <w:r>
        <w:rPr>
          <w:i/>
          <w:sz w:val="28"/>
          <w:szCs w:val="28"/>
        </w:rPr>
        <w:t>см</w:t>
      </w:r>
      <w:r>
        <w:rPr>
          <w:sz w:val="28"/>
          <w:szCs w:val="28"/>
        </w:rPr>
        <w:t xml:space="preserve">=8 ч.; время на естественные процессы </w:t>
      </w:r>
      <w:proofErr w:type="spellStart"/>
      <w:r>
        <w:rPr>
          <w:i/>
          <w:sz w:val="28"/>
          <w:szCs w:val="28"/>
          <w:lang w:val="en-US"/>
        </w:rPr>
        <w:t>te</w:t>
      </w:r>
      <w:proofErr w:type="spellEnd"/>
      <w:r>
        <w:rPr>
          <w:sz w:val="28"/>
          <w:szCs w:val="28"/>
        </w:rPr>
        <w:t>=35 мин. Технологический процесс обработки деталей представлен в таблиц</w:t>
      </w:r>
    </w:p>
    <w:p w:rsidR="007A34C9" w:rsidRDefault="007A34C9" w:rsidP="007A34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7A34C9" w:rsidRDefault="007A34C9" w:rsidP="007A34C9">
      <w:pPr>
        <w:pStyle w:val="a3"/>
        <w:rPr>
          <w:sz w:val="28"/>
          <w:szCs w:val="28"/>
        </w:rPr>
      </w:pPr>
    </w:p>
    <w:p w:rsidR="007A34C9" w:rsidRDefault="007A34C9" w:rsidP="007A34C9">
      <w:pPr>
        <w:pStyle w:val="a3"/>
        <w:rPr>
          <w:sz w:val="28"/>
          <w:szCs w:val="28"/>
        </w:rPr>
      </w:pPr>
    </w:p>
    <w:p w:rsidR="007A34C9" w:rsidRDefault="007A34C9" w:rsidP="007A34C9">
      <w:pPr>
        <w:pStyle w:val="a3"/>
        <w:jc w:val="both"/>
        <w:rPr>
          <w:sz w:val="28"/>
          <w:szCs w:val="28"/>
        </w:rPr>
      </w:pPr>
    </w:p>
    <w:p w:rsidR="007A34C9" w:rsidRDefault="007A34C9" w:rsidP="007A34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Таблица 1 </w:t>
      </w:r>
    </w:p>
    <w:p w:rsidR="007A34C9" w:rsidRDefault="007A34C9" w:rsidP="007A34C9">
      <w:pPr>
        <w:pStyle w:val="a3"/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t>Технологический процесс обработки деталей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7A34C9" w:rsidTr="007A34C9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C9" w:rsidRDefault="007A34C9">
            <w:pPr>
              <w:pStyle w:val="a3"/>
              <w:spacing w:line="276" w:lineRule="auto"/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операции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C9" w:rsidRDefault="007A34C9">
            <w:pPr>
              <w:pStyle w:val="a3"/>
              <w:spacing w:line="276" w:lineRule="auto"/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Операция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C9" w:rsidRDefault="007A34C9">
            <w:pPr>
              <w:pStyle w:val="a3"/>
              <w:spacing w:line="276" w:lineRule="auto"/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единиц</w:t>
            </w:r>
          </w:p>
          <w:p w:rsidR="007A34C9" w:rsidRDefault="007A34C9">
            <w:pPr>
              <w:pStyle w:val="a3"/>
              <w:spacing w:line="276" w:lineRule="auto"/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оборудования, 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C9" w:rsidRDefault="007A34C9">
            <w:pPr>
              <w:pStyle w:val="a3"/>
              <w:spacing w:line="276" w:lineRule="auto"/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 времени, мин.</w:t>
            </w:r>
          </w:p>
        </w:tc>
      </w:tr>
      <w:tr w:rsidR="007A34C9" w:rsidTr="007A34C9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C9" w:rsidRDefault="007A34C9">
            <w:pPr>
              <w:pStyle w:val="a3"/>
              <w:spacing w:line="276" w:lineRule="auto"/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7A34C9" w:rsidRDefault="007A34C9">
            <w:pPr>
              <w:pStyle w:val="a3"/>
              <w:spacing w:line="276" w:lineRule="auto"/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7A34C9" w:rsidRDefault="007A34C9">
            <w:pPr>
              <w:pStyle w:val="a3"/>
              <w:spacing w:line="276" w:lineRule="auto"/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C9" w:rsidRDefault="007A34C9">
            <w:pPr>
              <w:pStyle w:val="a3"/>
              <w:spacing w:line="276" w:lineRule="auto"/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Токарная</w:t>
            </w:r>
          </w:p>
          <w:p w:rsidR="007A34C9" w:rsidRDefault="007A34C9">
            <w:pPr>
              <w:pStyle w:val="a3"/>
              <w:spacing w:line="276" w:lineRule="auto"/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Фрезерная</w:t>
            </w:r>
          </w:p>
          <w:p w:rsidR="007A34C9" w:rsidRDefault="007A34C9">
            <w:pPr>
              <w:pStyle w:val="a3"/>
              <w:spacing w:line="276" w:lineRule="auto"/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Шлифовальная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C9" w:rsidRDefault="007A34C9">
            <w:pPr>
              <w:pStyle w:val="a3"/>
              <w:spacing w:line="276" w:lineRule="auto"/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7A34C9" w:rsidRDefault="007A34C9">
            <w:pPr>
              <w:pStyle w:val="a3"/>
              <w:spacing w:line="276" w:lineRule="auto"/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7A34C9" w:rsidRDefault="007A34C9">
            <w:pPr>
              <w:pStyle w:val="a3"/>
              <w:spacing w:line="276" w:lineRule="auto"/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C9" w:rsidRDefault="007A34C9">
            <w:pPr>
              <w:pStyle w:val="a3"/>
              <w:spacing w:line="276" w:lineRule="auto"/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7A34C9" w:rsidRDefault="007A34C9">
            <w:pPr>
              <w:pStyle w:val="a3"/>
              <w:spacing w:line="276" w:lineRule="auto"/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</w:t>
            </w:r>
          </w:p>
          <w:p w:rsidR="007A34C9" w:rsidRDefault="007A34C9">
            <w:pPr>
              <w:pStyle w:val="a3"/>
              <w:spacing w:line="276" w:lineRule="auto"/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</w:tbl>
    <w:p w:rsidR="007A34C9" w:rsidRDefault="007A34C9" w:rsidP="007A34C9">
      <w:pPr>
        <w:pStyle w:val="a3"/>
        <w:ind w:firstLine="567"/>
        <w:jc w:val="both"/>
        <w:rPr>
          <w:b/>
          <w:bCs/>
          <w:caps/>
          <w:sz w:val="28"/>
          <w:szCs w:val="28"/>
        </w:rPr>
      </w:pPr>
    </w:p>
    <w:p w:rsidR="007A34C9" w:rsidRDefault="007A34C9" w:rsidP="007A34C9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Задание№ 9; 17.</w:t>
      </w:r>
      <w:r>
        <w:rPr>
          <w:bCs/>
          <w:sz w:val="28"/>
          <w:szCs w:val="28"/>
        </w:rPr>
        <w:t xml:space="preserve"> Менеджер по снабжению получил предложение от трех поставщиков комплектующих деталей (см. таблицу). Качество </w:t>
      </w:r>
      <w:proofErr w:type="gramStart"/>
      <w:r>
        <w:rPr>
          <w:bCs/>
          <w:sz w:val="28"/>
          <w:szCs w:val="28"/>
        </w:rPr>
        <w:t>комплектующих</w:t>
      </w:r>
      <w:proofErr w:type="gramEnd"/>
      <w:r>
        <w:rPr>
          <w:bCs/>
          <w:sz w:val="28"/>
          <w:szCs w:val="28"/>
        </w:rPr>
        <w:t xml:space="preserve"> одинаково. Сроки поставки во всех случаях составляют одну неделю. Все поставщики предоставляют различные скидки. Оплата наличными требует взятие кредита. Процентная ставка за кредит составляет 9%. Определите наиболее выгодное предложение</w:t>
      </w:r>
    </w:p>
    <w:p w:rsidR="007A34C9" w:rsidRDefault="007A34C9" w:rsidP="007A34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Таблица 1 </w:t>
      </w:r>
    </w:p>
    <w:p w:rsidR="007A34C9" w:rsidRDefault="007A34C9" w:rsidP="007A34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Характеристика предложений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160"/>
      </w:tblGrid>
      <w:tr w:rsidR="007A34C9" w:rsidTr="007A34C9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Условия поставок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Значение, у.е.</w:t>
            </w:r>
          </w:p>
        </w:tc>
      </w:tr>
      <w:tr w:rsidR="007A34C9" w:rsidTr="007A34C9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1-е предложение</w:t>
            </w:r>
          </w:p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Форма оплаты – безналичный расчет. Срок оплаты 14 дней. Транспортные расходы включены. </w:t>
            </w:r>
          </w:p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Прейскурантная цена</w:t>
            </w:r>
          </w:p>
          <w:p w:rsidR="007A34C9" w:rsidRDefault="007A34C9" w:rsidP="00146EBC">
            <w:pPr>
              <w:numPr>
                <w:ilvl w:val="0"/>
                <w:numId w:val="1"/>
              </w:numPr>
              <w:tabs>
                <w:tab w:val="num" w:pos="177"/>
              </w:tabs>
              <w:spacing w:line="276" w:lineRule="auto"/>
              <w:ind w:left="-57" w:right="-57" w:firstLine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Минус 5% скидка за объем поставки</w:t>
            </w:r>
          </w:p>
          <w:p w:rsidR="007A34C9" w:rsidRDefault="007A34C9">
            <w:pPr>
              <w:tabs>
                <w:tab w:val="num" w:pos="177"/>
              </w:tabs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Целевая закупочная цена</w:t>
            </w:r>
          </w:p>
          <w:p w:rsidR="007A34C9" w:rsidRDefault="007A34C9" w:rsidP="00146EBC">
            <w:pPr>
              <w:numPr>
                <w:ilvl w:val="0"/>
                <w:numId w:val="1"/>
              </w:numPr>
              <w:tabs>
                <w:tab w:val="num" w:pos="177"/>
              </w:tabs>
              <w:spacing w:line="276" w:lineRule="auto"/>
              <w:ind w:left="-57" w:right="-57" w:firstLine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Минус 2% скидка за комплектность поставки</w:t>
            </w:r>
          </w:p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Закупочная цена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340,00</w:t>
            </w:r>
          </w:p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17,00</w:t>
            </w:r>
          </w:p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323,00</w:t>
            </w:r>
          </w:p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6,46</w:t>
            </w:r>
          </w:p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316,54</w:t>
            </w:r>
          </w:p>
        </w:tc>
      </w:tr>
      <w:tr w:rsidR="007A34C9" w:rsidTr="007A34C9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2-е предложение</w:t>
            </w:r>
          </w:p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Форма оплаты – предоплата за наличный расчет. Срок оплаты 14 дней. Транспортные расходы включены. </w:t>
            </w:r>
          </w:p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Закупочная цена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318,25</w:t>
            </w:r>
          </w:p>
        </w:tc>
      </w:tr>
      <w:tr w:rsidR="007A34C9" w:rsidTr="007A34C9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3-е предложение</w:t>
            </w:r>
          </w:p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Форма оплаты – безналичный расчет. Срок оплаты 30 дней. При оплате в течение 14 дней предоставляется скидка.</w:t>
            </w:r>
          </w:p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Прейскурантная цена</w:t>
            </w:r>
          </w:p>
          <w:p w:rsidR="007A34C9" w:rsidRDefault="007A34C9" w:rsidP="00146EBC">
            <w:pPr>
              <w:numPr>
                <w:ilvl w:val="0"/>
                <w:numId w:val="1"/>
              </w:numPr>
              <w:tabs>
                <w:tab w:val="num" w:pos="177"/>
              </w:tabs>
              <w:spacing w:line="276" w:lineRule="auto"/>
              <w:ind w:left="-57" w:right="-57" w:firstLine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Минус 2% скидка за объем поставки</w:t>
            </w:r>
          </w:p>
          <w:p w:rsidR="007A34C9" w:rsidRDefault="007A34C9">
            <w:pPr>
              <w:tabs>
                <w:tab w:val="num" w:pos="177"/>
              </w:tabs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Закупочная цена при оплате наличными</w:t>
            </w:r>
          </w:p>
          <w:p w:rsidR="007A34C9" w:rsidRDefault="007A34C9" w:rsidP="00146EBC">
            <w:pPr>
              <w:numPr>
                <w:ilvl w:val="0"/>
                <w:numId w:val="1"/>
              </w:numPr>
              <w:tabs>
                <w:tab w:val="num" w:pos="177"/>
              </w:tabs>
              <w:spacing w:line="276" w:lineRule="auto"/>
              <w:ind w:left="-57" w:right="-57" w:firstLine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Плюс фрахт транспортных средств</w:t>
            </w:r>
          </w:p>
          <w:p w:rsidR="007A34C9" w:rsidRDefault="007A34C9">
            <w:pPr>
              <w:tabs>
                <w:tab w:val="num" w:pos="177"/>
              </w:tabs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Закупочная цена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310,00</w:t>
            </w:r>
          </w:p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6,20</w:t>
            </w:r>
          </w:p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303,80</w:t>
            </w:r>
          </w:p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13,00</w:t>
            </w:r>
          </w:p>
          <w:p w:rsidR="007A34C9" w:rsidRDefault="007A34C9">
            <w:pPr>
              <w:spacing w:line="276" w:lineRule="auto"/>
              <w:ind w:left="-57"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316,80</w:t>
            </w:r>
          </w:p>
        </w:tc>
      </w:tr>
    </w:tbl>
    <w:p w:rsidR="007A34C9" w:rsidRDefault="007A34C9" w:rsidP="007A34C9">
      <w:pPr>
        <w:pStyle w:val="a3"/>
        <w:tabs>
          <w:tab w:val="left" w:pos="993"/>
        </w:tabs>
        <w:kinsoku w:val="0"/>
        <w:overflowPunct w:val="0"/>
        <w:ind w:right="106"/>
        <w:rPr>
          <w:sz w:val="28"/>
          <w:szCs w:val="28"/>
        </w:rPr>
      </w:pPr>
    </w:p>
    <w:p w:rsidR="007A34C9" w:rsidRDefault="007A34C9" w:rsidP="007A34C9">
      <w:pPr>
        <w:pStyle w:val="a3"/>
        <w:tabs>
          <w:tab w:val="left" w:pos="993"/>
        </w:tabs>
        <w:kinsoku w:val="0"/>
        <w:overflowPunct w:val="0"/>
        <w:ind w:right="106"/>
        <w:rPr>
          <w:sz w:val="28"/>
          <w:szCs w:val="28"/>
        </w:rPr>
      </w:pPr>
      <w:r>
        <w:rPr>
          <w:b/>
          <w:sz w:val="28"/>
          <w:szCs w:val="28"/>
        </w:rPr>
        <w:t>Задание № 10; 20</w:t>
      </w:r>
      <w:proofErr w:type="gramStart"/>
      <w:r>
        <w:rPr>
          <w:sz w:val="28"/>
          <w:szCs w:val="28"/>
        </w:rPr>
        <w:t xml:space="preserve">  Д</w:t>
      </w:r>
      <w:proofErr w:type="gramEnd"/>
      <w:r>
        <w:rPr>
          <w:sz w:val="28"/>
          <w:szCs w:val="28"/>
        </w:rPr>
        <w:t>ать характеристики  линейно-штабной и матричной  структур управления и представить их графически.</w:t>
      </w:r>
    </w:p>
    <w:p w:rsidR="007A34C9" w:rsidRDefault="007A34C9" w:rsidP="007A34C9">
      <w:pPr>
        <w:pStyle w:val="a3"/>
        <w:tabs>
          <w:tab w:val="left" w:pos="993"/>
        </w:tabs>
        <w:kinsoku w:val="0"/>
        <w:overflowPunct w:val="0"/>
        <w:ind w:right="106"/>
        <w:rPr>
          <w:sz w:val="28"/>
          <w:szCs w:val="28"/>
        </w:rPr>
      </w:pPr>
      <w:r>
        <w:rPr>
          <w:b/>
          <w:sz w:val="28"/>
          <w:szCs w:val="28"/>
        </w:rPr>
        <w:t>Задание№ 11</w:t>
      </w:r>
      <w:r>
        <w:rPr>
          <w:sz w:val="28"/>
          <w:szCs w:val="28"/>
        </w:rPr>
        <w:t>.Дать характеристики линейн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штабной и </w:t>
      </w:r>
      <w:proofErr w:type="spellStart"/>
      <w:r>
        <w:rPr>
          <w:sz w:val="28"/>
          <w:szCs w:val="28"/>
        </w:rPr>
        <w:t>дивизиональной</w:t>
      </w:r>
      <w:proofErr w:type="spellEnd"/>
      <w:r>
        <w:rPr>
          <w:sz w:val="28"/>
          <w:szCs w:val="28"/>
        </w:rPr>
        <w:t xml:space="preserve">  структур и представить их графически.</w:t>
      </w:r>
    </w:p>
    <w:p w:rsidR="007A34C9" w:rsidRDefault="007A34C9" w:rsidP="007A34C9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b/>
          <w:sz w:val="28"/>
          <w:szCs w:val="28"/>
        </w:rPr>
        <w:t xml:space="preserve">адание№ 12. </w:t>
      </w:r>
      <w:r>
        <w:rPr>
          <w:sz w:val="28"/>
          <w:szCs w:val="28"/>
        </w:rPr>
        <w:t>Разработать структуру организации.  Необходимо спроектировать работы, выполняемые сотрудниками и построить структуру управления. При следующих условиях: в стороне от магистрали строится бензоколонка с автомастерской площадь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занимаемая предприятием 120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7A34C9" w:rsidRDefault="007A34C9" w:rsidP="007A34C9">
      <w:pPr>
        <w:jc w:val="both"/>
        <w:rPr>
          <w:sz w:val="28"/>
          <w:szCs w:val="28"/>
        </w:rPr>
      </w:pPr>
    </w:p>
    <w:p w:rsidR="007A34C9" w:rsidRDefault="007A34C9" w:rsidP="007A34C9">
      <w:pPr>
        <w:pStyle w:val="a3"/>
        <w:tabs>
          <w:tab w:val="left" w:pos="993"/>
        </w:tabs>
        <w:kinsoku w:val="0"/>
        <w:overflowPunct w:val="0"/>
        <w:ind w:right="106"/>
        <w:rPr>
          <w:sz w:val="28"/>
          <w:szCs w:val="28"/>
        </w:rPr>
      </w:pPr>
      <w:r>
        <w:rPr>
          <w:b/>
          <w:sz w:val="28"/>
          <w:szCs w:val="28"/>
        </w:rPr>
        <w:t>Задание№ 13; 19</w:t>
      </w:r>
      <w:r>
        <w:rPr>
          <w:sz w:val="28"/>
          <w:szCs w:val="28"/>
        </w:rPr>
        <w:t xml:space="preserve">  Постройте графики движения партии деталей и рассчитайте длительность технологического цикла при различных видах движений, если известно, что партия деталей состоит из 6 шт., технологический процесс обработки включает 5 операций, длительность которых соответственно равна: t1=4, t2=1, t3=6, t4=2, t5=2,5ч. Размер транспортной партии 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sz w:val="28"/>
          <w:szCs w:val="28"/>
        </w:rPr>
        <w:t>=1 шт. Каждая операция выполняется на одном станке.</w:t>
      </w:r>
    </w:p>
    <w:p w:rsidR="007A34C9" w:rsidRDefault="007A34C9" w:rsidP="007A34C9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Задание№14;18</w:t>
      </w:r>
      <w:r>
        <w:rPr>
          <w:sz w:val="28"/>
          <w:szCs w:val="28"/>
        </w:rPr>
        <w:t xml:space="preserve"> Определите длительность технологического и производственного циклов обработки партии деталей при разных видах движения, постройте графики процесса обработки партии деталей при следующих исходных данных: величина партии деталей 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=18 шт.; величина транспортной партии 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=6 шт.; среднее межоперационное время </w:t>
      </w:r>
      <w:r>
        <w:rPr>
          <w:i/>
          <w:sz w:val="28"/>
          <w:szCs w:val="28"/>
          <w:lang w:val="en-US"/>
        </w:rPr>
        <w:t>t</w:t>
      </w:r>
      <w:proofErr w:type="spellStart"/>
      <w:r>
        <w:rPr>
          <w:i/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=2 мин.; режим работы – двухсменный; продолжительность рабочей смены 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>см</w:t>
      </w:r>
      <w:r>
        <w:rPr>
          <w:sz w:val="28"/>
          <w:szCs w:val="28"/>
        </w:rPr>
        <w:t xml:space="preserve">=8 ч.; время на естественные процессы </w:t>
      </w:r>
      <w:proofErr w:type="spellStart"/>
      <w:r>
        <w:rPr>
          <w:i/>
          <w:sz w:val="28"/>
          <w:szCs w:val="28"/>
          <w:lang w:val="en-US"/>
        </w:rPr>
        <w:t>te</w:t>
      </w:r>
      <w:proofErr w:type="spellEnd"/>
      <w:r>
        <w:rPr>
          <w:sz w:val="28"/>
          <w:szCs w:val="28"/>
        </w:rPr>
        <w:t>=35 мин. Технологический процесс обработки деталей представлен в таблице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                              </w:t>
      </w:r>
    </w:p>
    <w:p w:rsidR="007A34C9" w:rsidRDefault="007A34C9" w:rsidP="007A34C9">
      <w:pPr>
        <w:pStyle w:val="a3"/>
        <w:jc w:val="both"/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Таблица 1</w:t>
      </w:r>
    </w:p>
    <w:p w:rsidR="007A34C9" w:rsidRDefault="007A34C9" w:rsidP="007A34C9">
      <w:pPr>
        <w:pStyle w:val="a3"/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t>Технологический процесс обработки деталей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7A34C9" w:rsidTr="007A34C9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C9" w:rsidRDefault="007A34C9">
            <w:pPr>
              <w:pStyle w:val="a3"/>
              <w:spacing w:line="276" w:lineRule="auto"/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операции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C9" w:rsidRDefault="007A34C9">
            <w:pPr>
              <w:pStyle w:val="a3"/>
              <w:spacing w:line="276" w:lineRule="auto"/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Операция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C9" w:rsidRDefault="007A34C9">
            <w:pPr>
              <w:pStyle w:val="a3"/>
              <w:spacing w:line="276" w:lineRule="auto"/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единиц</w:t>
            </w:r>
          </w:p>
          <w:p w:rsidR="007A34C9" w:rsidRDefault="007A34C9">
            <w:pPr>
              <w:pStyle w:val="a3"/>
              <w:spacing w:line="276" w:lineRule="auto"/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оборудования, 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C9" w:rsidRDefault="007A34C9">
            <w:pPr>
              <w:pStyle w:val="a3"/>
              <w:spacing w:line="276" w:lineRule="auto"/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 времени, мин.</w:t>
            </w:r>
          </w:p>
        </w:tc>
      </w:tr>
      <w:tr w:rsidR="007A34C9" w:rsidTr="007A34C9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C9" w:rsidRDefault="007A34C9">
            <w:pPr>
              <w:pStyle w:val="a3"/>
              <w:spacing w:line="276" w:lineRule="auto"/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7A34C9" w:rsidRDefault="007A34C9">
            <w:pPr>
              <w:pStyle w:val="a3"/>
              <w:spacing w:line="276" w:lineRule="auto"/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7A34C9" w:rsidRDefault="007A34C9">
            <w:pPr>
              <w:pStyle w:val="a3"/>
              <w:spacing w:line="276" w:lineRule="auto"/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C9" w:rsidRDefault="007A34C9">
            <w:pPr>
              <w:pStyle w:val="a3"/>
              <w:spacing w:line="276" w:lineRule="auto"/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Токарная</w:t>
            </w:r>
          </w:p>
          <w:p w:rsidR="007A34C9" w:rsidRDefault="007A34C9">
            <w:pPr>
              <w:pStyle w:val="a3"/>
              <w:spacing w:line="276" w:lineRule="auto"/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Фрезерная</w:t>
            </w:r>
          </w:p>
          <w:p w:rsidR="007A34C9" w:rsidRDefault="007A34C9">
            <w:pPr>
              <w:pStyle w:val="a3"/>
              <w:spacing w:line="276" w:lineRule="auto"/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Шлифовальная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C9" w:rsidRDefault="007A34C9">
            <w:pPr>
              <w:pStyle w:val="a3"/>
              <w:spacing w:line="276" w:lineRule="auto"/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7A34C9" w:rsidRDefault="007A34C9">
            <w:pPr>
              <w:pStyle w:val="a3"/>
              <w:spacing w:line="276" w:lineRule="auto"/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7A34C9" w:rsidRDefault="007A34C9">
            <w:pPr>
              <w:pStyle w:val="a3"/>
              <w:spacing w:line="276" w:lineRule="auto"/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C9" w:rsidRDefault="007A34C9">
            <w:pPr>
              <w:pStyle w:val="a3"/>
              <w:spacing w:line="276" w:lineRule="auto"/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7A34C9" w:rsidRDefault="007A34C9">
            <w:pPr>
              <w:pStyle w:val="a3"/>
              <w:spacing w:line="276" w:lineRule="auto"/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7A34C9" w:rsidRDefault="007A34C9">
            <w:pPr>
              <w:pStyle w:val="a3"/>
              <w:spacing w:line="276" w:lineRule="auto"/>
              <w:jc w:val="both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:rsidR="007A34C9" w:rsidRDefault="007A34C9" w:rsidP="007A34C9">
      <w:pPr>
        <w:pStyle w:val="a3"/>
        <w:tabs>
          <w:tab w:val="left" w:pos="993"/>
        </w:tabs>
        <w:kinsoku w:val="0"/>
        <w:overflowPunct w:val="0"/>
        <w:ind w:right="106"/>
        <w:rPr>
          <w:sz w:val="28"/>
          <w:szCs w:val="28"/>
        </w:rPr>
      </w:pPr>
    </w:p>
    <w:p w:rsidR="007A34C9" w:rsidRDefault="007A34C9" w:rsidP="007A34C9">
      <w:pPr>
        <w:pStyle w:val="a3"/>
        <w:tabs>
          <w:tab w:val="left" w:pos="993"/>
        </w:tabs>
        <w:kinsoku w:val="0"/>
        <w:overflowPunct w:val="0"/>
        <w:ind w:right="106"/>
        <w:rPr>
          <w:sz w:val="28"/>
          <w:szCs w:val="28"/>
        </w:rPr>
      </w:pPr>
      <w:r>
        <w:rPr>
          <w:b/>
          <w:sz w:val="28"/>
          <w:szCs w:val="28"/>
        </w:rPr>
        <w:t>Задание № 15.</w:t>
      </w:r>
      <w:r>
        <w:rPr>
          <w:sz w:val="28"/>
          <w:szCs w:val="28"/>
        </w:rPr>
        <w:t xml:space="preserve">  Дать характеристики  адаптивных структур управления и представить их графически.</w:t>
      </w:r>
    </w:p>
    <w:p w:rsidR="00CF22A4" w:rsidRDefault="00CF22A4">
      <w:bookmarkStart w:id="0" w:name="_GoBack"/>
      <w:bookmarkEnd w:id="0"/>
    </w:p>
    <w:sectPr w:rsidR="00CF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F2602"/>
    <w:multiLevelType w:val="hybridMultilevel"/>
    <w:tmpl w:val="945C1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C9"/>
    <w:rsid w:val="007A34C9"/>
    <w:rsid w:val="00CF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A34C9"/>
    <w:pPr>
      <w:spacing w:after="120"/>
    </w:pPr>
  </w:style>
  <w:style w:type="character" w:customStyle="1" w:styleId="a4">
    <w:name w:val="Основной текст Знак"/>
    <w:basedOn w:val="a0"/>
    <w:link w:val="a3"/>
    <w:rsid w:val="007A34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A34C9"/>
    <w:pPr>
      <w:spacing w:after="120"/>
    </w:pPr>
  </w:style>
  <w:style w:type="character" w:customStyle="1" w:styleId="a4">
    <w:name w:val="Основной текст Знак"/>
    <w:basedOn w:val="a0"/>
    <w:link w:val="a3"/>
    <w:rsid w:val="007A34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1065</Words>
  <Characters>6076</Characters>
  <Application>Microsoft Office Word</Application>
  <DocSecurity>0</DocSecurity>
  <Lines>50</Lines>
  <Paragraphs>14</Paragraphs>
  <ScaleCrop>false</ScaleCrop>
  <Company/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2</cp:revision>
  <dcterms:created xsi:type="dcterms:W3CDTF">2016-09-15T12:49:00Z</dcterms:created>
  <dcterms:modified xsi:type="dcterms:W3CDTF">2016-09-15T12:49:00Z</dcterms:modified>
</cp:coreProperties>
</file>