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51" w:rsidRDefault="00D30968">
      <w:r w:rsidRPr="00D30968">
        <w:t>Выполнить недвоичный счетчик с коэффициентом счета 7314048</w:t>
      </w:r>
    </w:p>
    <w:sectPr w:rsidR="0018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968"/>
    <w:rsid w:val="00180B51"/>
    <w:rsid w:val="00D3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2016-09-30T14:27:00Z</dcterms:created>
  <dcterms:modified xsi:type="dcterms:W3CDTF">2016-09-30T14:27:00Z</dcterms:modified>
</cp:coreProperties>
</file>