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7F" w:rsidRDefault="009D7A7F" w:rsidP="009D7A7F">
      <w:r>
        <w:t>Определить эффективность реализации товара на внешних рынках, если:</w:t>
      </w:r>
    </w:p>
    <w:p w:rsidR="009D7A7F" w:rsidRDefault="009D7A7F" w:rsidP="009D7A7F">
      <w:r>
        <w:t>- валовая выручка за единицу экспортного товара составила 1500</w:t>
      </w:r>
    </w:p>
    <w:p w:rsidR="009D7A7F" w:rsidRDefault="009D7A7F" w:rsidP="009D7A7F">
      <w:r>
        <w:t>долларов США;26</w:t>
      </w:r>
    </w:p>
    <w:p w:rsidR="009D7A7F" w:rsidRDefault="009D7A7F" w:rsidP="009D7A7F">
      <w:r>
        <w:t>- свободная оптовая цена предприятия на внутреннем рынке - 5500 руб.</w:t>
      </w:r>
      <w:proofErr w:type="gramStart"/>
      <w:r>
        <w:t xml:space="preserve"> ;</w:t>
      </w:r>
      <w:proofErr w:type="gramEnd"/>
    </w:p>
    <w:p w:rsidR="009D7A7F" w:rsidRDefault="009D7A7F" w:rsidP="009D7A7F">
      <w:r>
        <w:t>- накладные дополнительные расходы на единицу товара внутри страны</w:t>
      </w:r>
    </w:p>
    <w:p w:rsidR="009D7A7F" w:rsidRDefault="009D7A7F" w:rsidP="009D7A7F">
      <w:r>
        <w:t>- 13500 руб.;</w:t>
      </w:r>
    </w:p>
    <w:p w:rsidR="009D7A7F" w:rsidRDefault="009D7A7F" w:rsidP="009D7A7F">
      <w:r>
        <w:t>- таможенные расходы предприятия составили – 17000 рублей;</w:t>
      </w:r>
    </w:p>
    <w:p w:rsidR="009D7A7F" w:rsidRDefault="009D7A7F" w:rsidP="009D7A7F">
      <w:r>
        <w:t>- рыночный курс составил 28 руб. за 1 доллар США.</w:t>
      </w:r>
    </w:p>
    <w:p w:rsidR="009D7A7F" w:rsidRDefault="009D7A7F" w:rsidP="009D7A7F">
      <w:r>
        <w:t>4. Тест.</w:t>
      </w:r>
    </w:p>
    <w:p w:rsidR="009D7A7F" w:rsidRDefault="009D7A7F" w:rsidP="009D7A7F">
      <w:r>
        <w:t xml:space="preserve">Какие из перечисленных операций относятся </w:t>
      </w:r>
      <w:proofErr w:type="gramStart"/>
      <w:r>
        <w:t>к</w:t>
      </w:r>
      <w:proofErr w:type="gramEnd"/>
      <w:r>
        <w:t xml:space="preserve"> реэкспортным</w:t>
      </w:r>
    </w:p>
    <w:p w:rsidR="009D7A7F" w:rsidRDefault="009D7A7F" w:rsidP="009D7A7F">
      <w:r>
        <w:t>операциям:</w:t>
      </w:r>
    </w:p>
    <w:p w:rsidR="009D7A7F" w:rsidRDefault="009D7A7F" w:rsidP="009D7A7F">
      <w:r>
        <w:t xml:space="preserve">а) товары, проданные и вывезенные за границу для передачи их </w:t>
      </w:r>
      <w:proofErr w:type="gramStart"/>
      <w:r>
        <w:t>в</w:t>
      </w:r>
      <w:proofErr w:type="gramEnd"/>
    </w:p>
    <w:p w:rsidR="009D7A7F" w:rsidRDefault="009D7A7F" w:rsidP="009D7A7F">
      <w:r>
        <w:t>собственность иностранному контрагенту;</w:t>
      </w:r>
    </w:p>
    <w:p w:rsidR="009D7A7F" w:rsidRDefault="009D7A7F" w:rsidP="009D7A7F">
      <w:r>
        <w:t>б) товары, купленные за границей оптовой базой и ввезенные в страну</w:t>
      </w:r>
    </w:p>
    <w:p w:rsidR="009D7A7F" w:rsidRDefault="009D7A7F" w:rsidP="009D7A7F">
      <w:r>
        <w:t>для их последующей реализации на внутреннем рынке;</w:t>
      </w:r>
    </w:p>
    <w:p w:rsidR="009D7A7F" w:rsidRDefault="009D7A7F" w:rsidP="009D7A7F">
      <w:r>
        <w:t>в) товар, ввезенный из-за границы, расфасованный здесь (стоимость</w:t>
      </w:r>
    </w:p>
    <w:p w:rsidR="009D7A7F" w:rsidRDefault="009D7A7F" w:rsidP="009D7A7F">
      <w:r>
        <w:t xml:space="preserve">расфасовки 30% цены контракта) и затем </w:t>
      </w:r>
      <w:proofErr w:type="gramStart"/>
      <w:r>
        <w:t>вывезенный</w:t>
      </w:r>
      <w:proofErr w:type="gramEnd"/>
      <w:r>
        <w:t xml:space="preserve"> за границу;</w:t>
      </w:r>
    </w:p>
    <w:p w:rsidR="009D7A7F" w:rsidRDefault="009D7A7F" w:rsidP="009D7A7F">
      <w:r>
        <w:t>г) товар, ввезенный из-за границы, расфасованный здесь (стоимость</w:t>
      </w:r>
    </w:p>
    <w:p w:rsidR="009D7A7F" w:rsidRDefault="009D7A7F" w:rsidP="009D7A7F">
      <w:r>
        <w:t xml:space="preserve">расфасовки 60% цены контракта) и затем </w:t>
      </w:r>
      <w:proofErr w:type="gramStart"/>
      <w:r>
        <w:t>вывезенный</w:t>
      </w:r>
      <w:proofErr w:type="gramEnd"/>
      <w:r>
        <w:t xml:space="preserve"> за границу;</w:t>
      </w:r>
    </w:p>
    <w:p w:rsidR="009D7A7F" w:rsidRDefault="009D7A7F" w:rsidP="009D7A7F">
      <w:r>
        <w:t>д) возврат из-за границы товара, от которого отказался покупатель</w:t>
      </w:r>
    </w:p>
    <w:p w:rsidR="00BD4126" w:rsidRDefault="009D7A7F" w:rsidP="009D7A7F">
      <w:r>
        <w:t>вследствие его низкого качества</w:t>
      </w:r>
      <w:bookmarkStart w:id="0" w:name="_GoBack"/>
      <w:bookmarkEnd w:id="0"/>
    </w:p>
    <w:sectPr w:rsidR="00BD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F"/>
    <w:rsid w:val="00683C0F"/>
    <w:rsid w:val="009D7A7F"/>
    <w:rsid w:val="00BD4126"/>
    <w:rsid w:val="00C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1</cp:revision>
  <dcterms:created xsi:type="dcterms:W3CDTF">2016-10-07T12:38:00Z</dcterms:created>
  <dcterms:modified xsi:type="dcterms:W3CDTF">2016-10-07T12:38:00Z</dcterms:modified>
</cp:coreProperties>
</file>