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AE" w:rsidRPr="009103AE" w:rsidRDefault="009103AE" w:rsidP="009103AE">
      <w:pPr>
        <w:pStyle w:val="Default"/>
        <w:jc w:val="center"/>
        <w:rPr>
          <w:b/>
          <w:bCs/>
          <w:sz w:val="32"/>
          <w:szCs w:val="28"/>
        </w:rPr>
      </w:pPr>
      <w:r w:rsidRPr="009103AE">
        <w:rPr>
          <w:b/>
          <w:bCs/>
          <w:sz w:val="32"/>
          <w:szCs w:val="28"/>
        </w:rPr>
        <w:t>Вариант 12</w:t>
      </w:r>
    </w:p>
    <w:p w:rsidR="009103AE" w:rsidRDefault="009103AE" w:rsidP="009103AE">
      <w:pPr>
        <w:pStyle w:val="Default"/>
        <w:rPr>
          <w:sz w:val="28"/>
          <w:szCs w:val="28"/>
        </w:rPr>
      </w:pPr>
    </w:p>
    <w:p w:rsidR="009103AE" w:rsidRDefault="009103AE" w:rsidP="009103AE">
      <w:pPr>
        <w:pStyle w:val="Default"/>
        <w:spacing w:after="19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Управление изменениям в процессе реализации проекта: причины внесения изменений, контроль изменений, последствия неконтролируемых изменений. </w:t>
      </w:r>
    </w:p>
    <w:p w:rsidR="009103AE" w:rsidRDefault="009103AE" w:rsidP="009103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Психологические аспекты управления командой проекта: принципы применения и характеристика основных моделей. </w:t>
      </w:r>
    </w:p>
    <w:p w:rsidR="009103AE" w:rsidRDefault="009103AE" w:rsidP="009103AE">
      <w:pPr>
        <w:pStyle w:val="Default"/>
        <w:rPr>
          <w:sz w:val="28"/>
          <w:szCs w:val="28"/>
        </w:rPr>
      </w:pPr>
    </w:p>
    <w:p w:rsidR="009103AE" w:rsidRDefault="009103AE" w:rsidP="009103A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Тесты. </w:t>
      </w:r>
      <w:r>
        <w:rPr>
          <w:i/>
          <w:iCs/>
          <w:sz w:val="28"/>
          <w:szCs w:val="28"/>
        </w:rPr>
        <w:t xml:space="preserve">Укажите правильные варианты ответа. </w:t>
      </w:r>
    </w:p>
    <w:p w:rsidR="00932DB3" w:rsidRDefault="00932DB3" w:rsidP="009103AE">
      <w:pPr>
        <w:pStyle w:val="Default"/>
        <w:spacing w:after="197"/>
        <w:rPr>
          <w:b/>
          <w:bCs/>
          <w:sz w:val="28"/>
          <w:szCs w:val="28"/>
        </w:rPr>
      </w:pPr>
    </w:p>
    <w:p w:rsidR="009103AE" w:rsidRPr="00932DB3" w:rsidRDefault="009103AE" w:rsidP="009103AE">
      <w:pPr>
        <w:pStyle w:val="Default"/>
        <w:spacing w:after="197"/>
        <w:rPr>
          <w:b/>
          <w:sz w:val="28"/>
          <w:szCs w:val="28"/>
        </w:rPr>
      </w:pPr>
      <w:r w:rsidRPr="00932DB3">
        <w:rPr>
          <w:b/>
          <w:bCs/>
          <w:sz w:val="28"/>
          <w:szCs w:val="28"/>
        </w:rPr>
        <w:t xml:space="preserve">1. </w:t>
      </w:r>
      <w:r w:rsidRPr="00932DB3">
        <w:rPr>
          <w:b/>
          <w:sz w:val="28"/>
          <w:szCs w:val="28"/>
        </w:rPr>
        <w:t xml:space="preserve">Диаграмма Ганта позволяет: </w:t>
      </w:r>
    </w:p>
    <w:p w:rsidR="009103AE" w:rsidRDefault="009103AE" w:rsidP="009103A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a) управлять производственными ресурсами; </w:t>
      </w:r>
    </w:p>
    <w:p w:rsidR="009103AE" w:rsidRDefault="009103AE" w:rsidP="009103A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b) управлять финансовыми ресурсами проекта; </w:t>
      </w:r>
    </w:p>
    <w:p w:rsidR="009103AE" w:rsidRDefault="009103AE" w:rsidP="009103AE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c) управлять временными ресурсами и работами; </w:t>
      </w:r>
    </w:p>
    <w:p w:rsidR="009103AE" w:rsidRDefault="009103AE" w:rsidP="009103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d) управлять работами проекта. </w:t>
      </w:r>
    </w:p>
    <w:p w:rsidR="009103AE" w:rsidRDefault="002A23E3" w:rsidP="009103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03AE" w:rsidRPr="00932DB3" w:rsidRDefault="009103AE" w:rsidP="009103AE">
      <w:pPr>
        <w:pStyle w:val="Default"/>
        <w:rPr>
          <w:b/>
          <w:sz w:val="28"/>
          <w:szCs w:val="28"/>
        </w:rPr>
      </w:pPr>
      <w:r w:rsidRPr="00932DB3">
        <w:rPr>
          <w:b/>
          <w:bCs/>
          <w:sz w:val="28"/>
          <w:szCs w:val="28"/>
        </w:rPr>
        <w:t>2</w:t>
      </w:r>
      <w:r w:rsidRPr="00932DB3">
        <w:rPr>
          <w:b/>
          <w:sz w:val="28"/>
          <w:szCs w:val="28"/>
        </w:rPr>
        <w:t xml:space="preserve">. К числу обязательных требований к организационной структуре управления качеством относятся: </w:t>
      </w:r>
    </w:p>
    <w:p w:rsidR="009103AE" w:rsidRDefault="009103AE" w:rsidP="00682678">
      <w:pPr>
        <w:pStyle w:val="Defaul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a) наличие ответственного от высшего руководства по системе качества; </w:t>
      </w:r>
    </w:p>
    <w:p w:rsidR="009103AE" w:rsidRDefault="009103AE" w:rsidP="00682678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b) наличие финансовых ресурсов; </w:t>
      </w:r>
    </w:p>
    <w:p w:rsidR="009103AE" w:rsidRPr="009103AE" w:rsidRDefault="009103AE" w:rsidP="00682678">
      <w:pPr>
        <w:pStyle w:val="Default"/>
        <w:spacing w:before="120"/>
        <w:rPr>
          <w:sz w:val="28"/>
          <w:szCs w:val="28"/>
        </w:rPr>
      </w:pPr>
      <w:r>
        <w:rPr>
          <w:sz w:val="28"/>
          <w:szCs w:val="28"/>
        </w:rPr>
        <w:t>c) наличие постоянного структурного подразделения, ответственного за выполнение функций по управлению качеств</w:t>
      </w:r>
      <w:bookmarkStart w:id="0" w:name="_GoBack"/>
      <w:bookmarkEnd w:id="0"/>
      <w:r>
        <w:rPr>
          <w:sz w:val="28"/>
          <w:szCs w:val="28"/>
        </w:rPr>
        <w:t>ом и постоянное совершенствование системы менеджмента качества</w:t>
      </w:r>
      <w:r w:rsidR="00682678">
        <w:rPr>
          <w:sz w:val="28"/>
          <w:szCs w:val="28"/>
        </w:rPr>
        <w:t xml:space="preserve">; </w:t>
      </w:r>
    </w:p>
    <w:p w:rsidR="009103AE" w:rsidRDefault="009103AE" w:rsidP="00682678">
      <w:pPr>
        <w:pStyle w:val="Default"/>
        <w:spacing w:before="120"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d) распределение обязанностей и полномочий в рамках системы менеджмента качества; </w:t>
      </w:r>
    </w:p>
    <w:p w:rsidR="009103AE" w:rsidRDefault="009103AE" w:rsidP="009103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e) наличие сотрудников, ответственных за качество проекта. </w:t>
      </w:r>
    </w:p>
    <w:p w:rsidR="009103AE" w:rsidRDefault="009103AE" w:rsidP="009103AE">
      <w:pPr>
        <w:pStyle w:val="Default"/>
        <w:rPr>
          <w:color w:val="auto"/>
          <w:sz w:val="28"/>
          <w:szCs w:val="28"/>
        </w:rPr>
      </w:pPr>
    </w:p>
    <w:p w:rsidR="009103AE" w:rsidRPr="00682678" w:rsidRDefault="009103AE" w:rsidP="009103AE">
      <w:pPr>
        <w:pStyle w:val="Default"/>
        <w:rPr>
          <w:b/>
          <w:color w:val="auto"/>
          <w:sz w:val="28"/>
          <w:szCs w:val="28"/>
        </w:rPr>
      </w:pPr>
      <w:r w:rsidRPr="00682678">
        <w:rPr>
          <w:b/>
          <w:bCs/>
          <w:color w:val="auto"/>
          <w:sz w:val="28"/>
          <w:szCs w:val="28"/>
        </w:rPr>
        <w:t>3</w:t>
      </w:r>
      <w:r w:rsidRPr="00682678">
        <w:rPr>
          <w:b/>
          <w:color w:val="auto"/>
          <w:sz w:val="28"/>
          <w:szCs w:val="28"/>
        </w:rPr>
        <w:t xml:space="preserve">. Основными объектами конфликтов по жизненным циклам проектов являются разногласия по: </w:t>
      </w:r>
    </w:p>
    <w:p w:rsidR="009103AE" w:rsidRDefault="009103AE" w:rsidP="00682678">
      <w:pPr>
        <w:pStyle w:val="Default"/>
        <w:spacing w:before="2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ключевым событиям; </w:t>
      </w:r>
    </w:p>
    <w:p w:rsidR="009103AE" w:rsidRDefault="009103AE" w:rsidP="00682678">
      <w:pPr>
        <w:pStyle w:val="Default"/>
        <w:spacing w:before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b) определению цели проекта, составлению планов проекта, выявлению намерений; </w:t>
      </w:r>
    </w:p>
    <w:p w:rsidR="00C86C1D" w:rsidRDefault="009103AE" w:rsidP="00682678">
      <w:pPr>
        <w:spacing w:before="120"/>
      </w:pPr>
      <w:r>
        <w:rPr>
          <w:szCs w:val="28"/>
        </w:rPr>
        <w:t>с) составлению отчетности.</w:t>
      </w:r>
    </w:p>
    <w:sectPr w:rsidR="00C86C1D" w:rsidSect="002C1200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82"/>
    <w:rsid w:val="002A23E3"/>
    <w:rsid w:val="002C1200"/>
    <w:rsid w:val="003E5992"/>
    <w:rsid w:val="00682678"/>
    <w:rsid w:val="007F24F7"/>
    <w:rsid w:val="009103AE"/>
    <w:rsid w:val="00932DB3"/>
    <w:rsid w:val="00AD09CF"/>
    <w:rsid w:val="00BC5982"/>
    <w:rsid w:val="00C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75A7F-D8B8-46C9-895D-70BEC594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3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2016-10-07T12:59:00Z</dcterms:created>
  <dcterms:modified xsi:type="dcterms:W3CDTF">2016-10-07T13:27:00Z</dcterms:modified>
</cp:coreProperties>
</file>