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C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Предмет: «Экономический по</w:t>
      </w:r>
      <w:r w:rsidR="00EC5C49">
        <w:rPr>
          <w:b w:val="0"/>
        </w:rPr>
        <w:t>тенциал таможенной территории России</w:t>
      </w:r>
      <w:r w:rsidRPr="00DD6481">
        <w:rPr>
          <w:b w:val="0"/>
        </w:rPr>
        <w:t>»</w:t>
      </w:r>
    </w:p>
    <w:p w:rsidR="00DD6481" w:rsidRPr="00DD6481" w:rsidRDefault="00DD6481" w:rsidP="00DD6481">
      <w:pPr>
        <w:jc w:val="both"/>
        <w:rPr>
          <w:b w:val="0"/>
          <w:color w:val="FF0000"/>
        </w:rPr>
      </w:pPr>
      <w:r w:rsidRPr="00DD6481">
        <w:rPr>
          <w:b w:val="0"/>
        </w:rPr>
        <w:t xml:space="preserve">Задание: реферат на тему </w:t>
      </w:r>
      <w:r w:rsidRPr="00DD6481">
        <w:rPr>
          <w:b w:val="0"/>
          <w:color w:val="FF0000"/>
        </w:rPr>
        <w:t>«Комплексное развитие Новороссийского транспортного узла»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 xml:space="preserve">Требования к оформлению </w:t>
      </w:r>
      <w:r>
        <w:rPr>
          <w:b w:val="0"/>
        </w:rPr>
        <w:t>реферата: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1. В работу входят в следующей последовательности:</w:t>
      </w:r>
    </w:p>
    <w:p w:rsid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Содержание – включает в себя заголовки введения, разделы, подразделы, приложений;</w:t>
      </w:r>
    </w:p>
    <w:p w:rsidR="00DD6481" w:rsidRPr="00DD6481" w:rsidRDefault="00DD6481" w:rsidP="00DD6481">
      <w:pPr>
        <w:jc w:val="both"/>
        <w:rPr>
          <w:b w:val="0"/>
        </w:rPr>
      </w:pPr>
      <w:r>
        <w:rPr>
          <w:b w:val="0"/>
        </w:rPr>
        <w:t>Заключение;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Библиографический список – перечень всех документов, на которые имеются ссылки в тексте контрольной работы;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Контрольная работа оформляется в папку.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2. Объем контрольной работы – 15</w:t>
      </w:r>
      <w:r>
        <w:rPr>
          <w:b w:val="0"/>
        </w:rPr>
        <w:t>-20</w:t>
      </w:r>
      <w:r w:rsidRPr="00DD6481">
        <w:rPr>
          <w:b w:val="0"/>
        </w:rPr>
        <w:t xml:space="preserve"> страниц машинописного текста стандартного формата А</w:t>
      </w:r>
      <w:proofErr w:type="gramStart"/>
      <w:r w:rsidRPr="00DD6481">
        <w:rPr>
          <w:b w:val="0"/>
        </w:rPr>
        <w:t>4</w:t>
      </w:r>
      <w:proofErr w:type="gramEnd"/>
      <w:r w:rsidRPr="00DD6481">
        <w:rPr>
          <w:b w:val="0"/>
        </w:rPr>
        <w:t xml:space="preserve">; 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 xml:space="preserve">В работе используется текстовый редактор </w:t>
      </w:r>
      <w:proofErr w:type="spellStart"/>
      <w:r w:rsidRPr="00DD6481">
        <w:rPr>
          <w:b w:val="0"/>
        </w:rPr>
        <w:t>Micros</w:t>
      </w:r>
      <w:r>
        <w:rPr>
          <w:b w:val="0"/>
        </w:rPr>
        <w:t>oft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Word</w:t>
      </w:r>
      <w:proofErr w:type="spellEnd"/>
      <w:r>
        <w:rPr>
          <w:b w:val="0"/>
        </w:rPr>
        <w:t xml:space="preserve">. Размер шрифта </w:t>
      </w:r>
      <w:r w:rsidRPr="00DD6481">
        <w:rPr>
          <w:b w:val="0"/>
        </w:rPr>
        <w:t xml:space="preserve">14. </w:t>
      </w:r>
      <w:r>
        <w:rPr>
          <w:b w:val="0"/>
        </w:rPr>
        <w:t>О</w:t>
      </w:r>
      <w:r w:rsidRPr="00DD6481">
        <w:rPr>
          <w:b w:val="0"/>
        </w:rPr>
        <w:t>динарный межстрочный интервал. Абзацы текста начинаются с красной строки с отступом, равным 5 знакам, и выравниваются по ширине.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3. Размер левого, верхнего, нижнего полей 15мм, правого - 10.</w:t>
      </w:r>
    </w:p>
    <w:p w:rsidR="00DD6481" w:rsidRPr="00DD6481" w:rsidRDefault="00DD6481" w:rsidP="00DD6481">
      <w:pPr>
        <w:jc w:val="both"/>
        <w:rPr>
          <w:b w:val="0"/>
        </w:rPr>
      </w:pPr>
      <w:r w:rsidRPr="00DD6481">
        <w:rPr>
          <w:b w:val="0"/>
        </w:rPr>
        <w:t>4. На 2-ой странице дается план (содержание) работы; все иллюстрации и таблицы должны быть пронумерованы,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 тексты цитат заключаются в к</w:t>
      </w:r>
      <w:r>
        <w:rPr>
          <w:b w:val="0"/>
        </w:rPr>
        <w:t>авычки и сопровождаются сноской.</w:t>
      </w:r>
    </w:p>
    <w:p w:rsidR="00DD6481" w:rsidRPr="00DD6481" w:rsidRDefault="00DD6481" w:rsidP="00DD6481">
      <w:pPr>
        <w:jc w:val="both"/>
        <w:rPr>
          <w:b w:val="0"/>
        </w:rPr>
      </w:pPr>
    </w:p>
    <w:p w:rsidR="00DD6481" w:rsidRPr="00DD6481" w:rsidRDefault="00DD6481">
      <w:pPr>
        <w:rPr>
          <w:b w:val="0"/>
        </w:rPr>
      </w:pPr>
    </w:p>
    <w:sectPr w:rsidR="00DD6481" w:rsidRPr="00DD6481" w:rsidSect="00CD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289"/>
    <w:multiLevelType w:val="hybridMultilevel"/>
    <w:tmpl w:val="30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81"/>
    <w:rsid w:val="00101AB1"/>
    <w:rsid w:val="00272224"/>
    <w:rsid w:val="00412F18"/>
    <w:rsid w:val="008B52C3"/>
    <w:rsid w:val="00904C0E"/>
    <w:rsid w:val="00A3567F"/>
    <w:rsid w:val="00A73676"/>
    <w:rsid w:val="00B51612"/>
    <w:rsid w:val="00CD593C"/>
    <w:rsid w:val="00D548FE"/>
    <w:rsid w:val="00DD6481"/>
    <w:rsid w:val="00E94EA5"/>
    <w:rsid w:val="00E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5"/>
    <w:rPr>
      <w:b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E94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E94EA5"/>
    <w:pPr>
      <w:keepNext/>
      <w:tabs>
        <w:tab w:val="left" w:pos="7005"/>
      </w:tabs>
      <w:outlineLvl w:val="6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A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E94EA5"/>
    <w:rPr>
      <w:sz w:val="28"/>
      <w:szCs w:val="24"/>
    </w:rPr>
  </w:style>
  <w:style w:type="paragraph" w:styleId="a3">
    <w:name w:val="Subtitle"/>
    <w:basedOn w:val="a"/>
    <w:next w:val="a"/>
    <w:link w:val="a4"/>
    <w:uiPriority w:val="11"/>
    <w:qFormat/>
    <w:rsid w:val="00E94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94EA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mw-headline">
    <w:name w:val="mw-headline"/>
    <w:basedOn w:val="a0"/>
    <w:rsid w:val="00DD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2016-10-09T07:53:00Z</dcterms:created>
  <dcterms:modified xsi:type="dcterms:W3CDTF">2016-10-09T08:01:00Z</dcterms:modified>
</cp:coreProperties>
</file>