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5B" w:rsidRPr="00A11DC0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11DC0">
        <w:rPr>
          <w:rFonts w:eastAsia="TimesNewRomanPSMT"/>
          <w:bCs/>
          <w:sz w:val="28"/>
          <w:szCs w:val="28"/>
        </w:rPr>
        <w:t xml:space="preserve">Формирование и использование </w:t>
      </w:r>
      <w:r w:rsidRPr="00A11DC0">
        <w:rPr>
          <w:sz w:val="28"/>
          <w:szCs w:val="28"/>
        </w:rPr>
        <w:t>заемного капитала организации.</w:t>
      </w: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DE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Баланс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2015 г.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Денежные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69120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62400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421440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482400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Запасы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858240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1003200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Всего оборотных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1348800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1548000</w:t>
            </w:r>
          </w:p>
        </w:tc>
      </w:tr>
      <w:tr w:rsidR="00DE7E94" w:rsidTr="00DE7E94">
        <w:trPr>
          <w:trHeight w:hRule="exact" w:val="4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Основные средства (первона</w:t>
            </w:r>
            <w:r>
              <w:rPr>
                <w:color w:val="000000"/>
              </w:rPr>
              <w:softHyphen/>
              <w:t>чальная стоимость)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589200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632400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Износ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175440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199440</w:t>
            </w:r>
          </w:p>
        </w:tc>
      </w:tr>
      <w:tr w:rsidR="00DE7E94" w:rsidTr="00DE7E94">
        <w:trPr>
          <w:trHeight w:hRule="exact" w:val="39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Основные средства (остаточная стоимость)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413760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432960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Сумма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1762560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1980960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174720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210240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Краткосрочные кредиты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240000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270000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Начисления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163200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168000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Всего краткосрочных пассивов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577920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648240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Долгосрочные пассивы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388120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509535</w:t>
            </w:r>
          </w:p>
        </w:tc>
      </w:tr>
      <w:tr w:rsidR="00DE7E94" w:rsidTr="00DE7E94">
        <w:trPr>
          <w:trHeight w:hRule="exact" w:val="3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Акционерный капитал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552000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552000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Прибыль нераспределенная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244520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271185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Собственный капитал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796520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823185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Всего источников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1762560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1980960</w:t>
            </w:r>
          </w:p>
        </w:tc>
      </w:tr>
    </w:tbl>
    <w:p w:rsidR="00DE7E94" w:rsidRDefault="00DE7E94" w:rsidP="00DE7E94">
      <w:pPr>
        <w:tabs>
          <w:tab w:val="left" w:pos="5710"/>
          <w:tab w:val="left" w:pos="7553"/>
          <w:tab w:val="left" w:pos="9396"/>
        </w:tabs>
        <w:spacing w:before="20"/>
        <w:ind w:left="40"/>
        <w:rPr>
          <w:noProof/>
          <w:color w:val="000000"/>
          <w:szCs w:val="22"/>
          <w:lang w:eastAsia="en-US"/>
        </w:rPr>
      </w:pPr>
      <w:r>
        <w:rPr>
          <w:color w:val="000000"/>
        </w:rPr>
        <w:tab/>
      </w:r>
      <w:r>
        <w:rPr>
          <w:noProof/>
          <w:color w:val="000000"/>
        </w:rPr>
        <w:tab/>
      </w:r>
    </w:p>
    <w:p w:rsidR="00DE7E94" w:rsidRDefault="00DE7E94" w:rsidP="00DE7E94">
      <w:pPr>
        <w:tabs>
          <w:tab w:val="left" w:pos="5710"/>
          <w:tab w:val="left" w:pos="7553"/>
          <w:tab w:val="left" w:pos="9396"/>
        </w:tabs>
        <w:spacing w:before="20"/>
        <w:ind w:left="40"/>
        <w:rPr>
          <w:b/>
          <w:noProof/>
          <w:color w:val="00000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 w:rsidP="001F35DB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 xml:space="preserve">Отчет о </w:t>
            </w:r>
            <w:r w:rsidR="001F35DB">
              <w:rPr>
                <w:b/>
                <w:color w:val="000000"/>
              </w:rPr>
              <w:t xml:space="preserve">финансовых результатах </w:t>
            </w:r>
            <w:r>
              <w:rPr>
                <w:b/>
                <w:color w:val="000000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2015 г.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Выручка от продаж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4118400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4620000</w:t>
            </w:r>
          </w:p>
        </w:tc>
      </w:tr>
      <w:tr w:rsidR="00DE7E94" w:rsidTr="00DE7E94">
        <w:trPr>
          <w:trHeight w:hRule="exact" w:val="4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Переменные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3436800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3900000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Постоянные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408000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516360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22680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24000</w:t>
            </w:r>
          </w:p>
        </w:tc>
      </w:tr>
      <w:tr w:rsidR="00DE7E94" w:rsidTr="00DE7E94">
        <w:trPr>
          <w:trHeight w:hRule="exact" w:val="5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Прибыль до вычета процентов и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250920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179640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Проценты к уплате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75000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91200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Прибыль до вычета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175920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88440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35000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Чистая прибыль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105920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53440</w:t>
            </w:r>
          </w:p>
        </w:tc>
      </w:tr>
      <w:tr w:rsidR="00DE7E94" w:rsidTr="00DE7E94">
        <w:trPr>
          <w:trHeight w:hRule="exact" w:val="3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Другие данные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94" w:rsidRDefault="00DE7E94">
            <w:pPr>
              <w:spacing w:before="20"/>
              <w:jc w:val="both"/>
              <w:rPr>
                <w:color w:val="000000"/>
                <w:szCs w:val="20"/>
              </w:rPr>
            </w:pP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94" w:rsidRDefault="00DE7E94">
            <w:pPr>
              <w:spacing w:before="20"/>
              <w:jc w:val="both"/>
              <w:rPr>
                <w:color w:val="000000"/>
                <w:szCs w:val="20"/>
              </w:rPr>
            </w:pP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Цена акции на</w:t>
            </w:r>
            <w:r>
              <w:rPr>
                <w:noProof/>
                <w:color w:val="000000"/>
              </w:rPr>
              <w:t xml:space="preserve"> 31</w:t>
            </w:r>
            <w:r>
              <w:rPr>
                <w:color w:val="000000"/>
              </w:rPr>
              <w:t xml:space="preserve"> декабря,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8.50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6.00</w:t>
            </w:r>
          </w:p>
        </w:tc>
      </w:tr>
      <w:tr w:rsidR="00DE7E94" w:rsidTr="00DE7E94">
        <w:trPr>
          <w:trHeight w:hRule="exact" w:val="3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Число выпущенных в обращение акций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100000</w:t>
            </w:r>
          </w:p>
        </w:tc>
      </w:tr>
      <w:tr w:rsidR="00DE7E94" w:rsidTr="00DE7E94">
        <w:trPr>
          <w:trHeight w:hRule="exact" w:val="3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Дивиденды на акцию,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0.22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0.22</w:t>
            </w:r>
          </w:p>
        </w:tc>
      </w:tr>
      <w:tr w:rsidR="00DE7E94" w:rsidTr="00DE7E94">
        <w:trPr>
          <w:trHeight w:hRule="exact" w:val="10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Годовая плата по долгосрочной аренде, руб.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Средневзвешенная ставка по кредитам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48000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48000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12</w:t>
            </w:r>
          </w:p>
        </w:tc>
      </w:tr>
    </w:tbl>
    <w:p w:rsidR="00DE7E94" w:rsidRDefault="00DE7E94" w:rsidP="00DE7E94">
      <w:pPr>
        <w:jc w:val="both"/>
        <w:rPr>
          <w:color w:val="000000"/>
          <w:szCs w:val="22"/>
          <w:lang w:eastAsia="en-US"/>
        </w:rPr>
      </w:pP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Проведите расчёты за два года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финансовой устойчивости;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доходности;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положения предприятия на рынке ценных бумаг;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эффект </w:t>
      </w:r>
      <w:proofErr w:type="gramStart"/>
      <w:r>
        <w:rPr>
          <w:color w:val="000000"/>
          <w:sz w:val="28"/>
          <w:szCs w:val="28"/>
        </w:rPr>
        <w:t>финансового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левериджа</w:t>
      </w:r>
      <w:proofErr w:type="spellEnd"/>
      <w:r>
        <w:rPr>
          <w:color w:val="000000"/>
          <w:sz w:val="28"/>
          <w:szCs w:val="28"/>
        </w:rPr>
        <w:t>.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выводы по проведенным расчётам.</w:t>
      </w:r>
    </w:p>
    <w:p w:rsidR="00DE7E94" w:rsidRDefault="00DE7E94" w:rsidP="00DE7E94">
      <w:pPr>
        <w:spacing w:before="260"/>
        <w:ind w:left="8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Определите средневзвешенную стоимость капитала, если организация планирует сохранять действующую структуру капитала в следующем соотношении: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-собственный капитал – 50%;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нераспределённая прибыль – 10%;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заёмный капитал -  40%.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Стоимость привлечения собственного капитала 17%, стоимость привлечения заёмных средств – 15%, ставка налога на прибыль – 20%.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p w:rsidR="00DE7E94" w:rsidRDefault="00DE7E94" w:rsidP="00DE7E94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3</w:t>
      </w:r>
    </w:p>
    <w:p w:rsidR="00DE7E94" w:rsidRDefault="00DE7E94" w:rsidP="00AE489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капитал компании – 20000 тыс. руб. Финансовая структура капитала: 50% - собственный капитала, 50% - кредит, полученный под 20% годовых. Цена собственного капитала – 22%. Нераспределенная прибыль: в первый год возросла на 4000 тыс. руб. и на 4000 тыс. руб. через год. Найдите средневзвешенную цену капитала за три периода.</w:t>
      </w:r>
    </w:p>
    <w:p w:rsidR="001F35DB" w:rsidRDefault="001F35DB" w:rsidP="00DE7E9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E7E94" w:rsidRDefault="00DE7E94" w:rsidP="00DE7E94">
      <w:pPr>
        <w:pStyle w:val="a3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контрольной работе: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объем 20-25 стр. машинописного текста; 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шрифт 14;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интервал между строками 1,5;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план: введение, вопросы 1,2,3, заключение, список литературы, включая ресурсы Интернет, приложение (если оно будет);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дать этот список в работе после заключения;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во введении обосновать актуальность избранной темы, её теоретическую и практическую значимость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наиболее важные положения эссе, особенно цифры, давать со ссылками на источник информации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желательно </w:t>
      </w:r>
      <w:r>
        <w:rPr>
          <w:b/>
          <w:sz w:val="28"/>
          <w:szCs w:val="28"/>
        </w:rPr>
        <w:t>давать таблицы, схемы со ссылками на источник (автора)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lastRenderedPageBreak/>
        <w:t>- в заключении дать самостоятельные выводы и свои рекомендации.</w:t>
      </w:r>
    </w:p>
    <w:p w:rsidR="00DE7E94" w:rsidRDefault="00DE7E94" w:rsidP="00DE7E94">
      <w:pPr>
        <w:pStyle w:val="a3"/>
        <w:ind w:left="502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Контрольная работа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должна содержать материалы конкретной компании, (можно брать данные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Интернет</w:t>
      </w:r>
      <w:proofErr w:type="gramEnd"/>
      <w:r>
        <w:rPr>
          <w:b/>
          <w:sz w:val="28"/>
          <w:szCs w:val="28"/>
        </w:rPr>
        <w:t xml:space="preserve"> или своего предприятия).</w:t>
      </w:r>
    </w:p>
    <w:p w:rsidR="00DE7E94" w:rsidRDefault="00DE7E94" w:rsidP="00DE7E94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</w:p>
    <w:p w:rsidR="00DE7E94" w:rsidRDefault="00DE7E94" w:rsidP="00DE7E94">
      <w:pPr>
        <w:pStyle w:val="a3"/>
        <w:ind w:left="644"/>
        <w:rPr>
          <w:sz w:val="28"/>
          <w:szCs w:val="28"/>
        </w:rPr>
      </w:pPr>
    </w:p>
    <w:p w:rsidR="00DE7E94" w:rsidRDefault="00DE7E94" w:rsidP="00DE7E94">
      <w:pPr>
        <w:shd w:val="clear" w:color="auto" w:fill="FFFFFF"/>
        <w:tabs>
          <w:tab w:val="right" w:pos="9360"/>
        </w:tabs>
        <w:ind w:firstLine="720"/>
        <w:jc w:val="both"/>
        <w:rPr>
          <w:i/>
          <w:color w:val="000000"/>
          <w:spacing w:val="-1"/>
        </w:rPr>
      </w:pPr>
    </w:p>
    <w:p w:rsidR="00DE7E94" w:rsidRDefault="00DE7E94" w:rsidP="00DE7E94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582E06" w:rsidRDefault="00582E06"/>
    <w:sectPr w:rsidR="0058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37DB"/>
    <w:multiLevelType w:val="hybridMultilevel"/>
    <w:tmpl w:val="2A2AE48E"/>
    <w:lvl w:ilvl="0" w:tplc="1C1E30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B"/>
    <w:rsid w:val="001F35DB"/>
    <w:rsid w:val="003B5B5B"/>
    <w:rsid w:val="00412F6B"/>
    <w:rsid w:val="00582E06"/>
    <w:rsid w:val="00AA7B6D"/>
    <w:rsid w:val="00AE489D"/>
    <w:rsid w:val="00D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pt">
    <w:name w:val="Заголовок №4 + 14 pt"/>
    <w:aliases w:val="Не полужирный"/>
    <w:rsid w:val="003B5B5B"/>
    <w:rPr>
      <w:rFonts w:ascii="Times New Roman" w:hAnsi="Times New Roman" w:cs="Times New Roman"/>
      <w:b w:val="0"/>
      <w:bCs w:val="0"/>
      <w:spacing w:val="0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3B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pt">
    <w:name w:val="Заголовок №4 + 14 pt"/>
    <w:aliases w:val="Не полужирный"/>
    <w:rsid w:val="003B5B5B"/>
    <w:rPr>
      <w:rFonts w:ascii="Times New Roman" w:hAnsi="Times New Roman" w:cs="Times New Roman"/>
      <w:b w:val="0"/>
      <w:bCs w:val="0"/>
      <w:spacing w:val="0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3B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Роман</cp:lastModifiedBy>
  <cp:revision>6</cp:revision>
  <dcterms:created xsi:type="dcterms:W3CDTF">2016-09-05T07:26:00Z</dcterms:created>
  <dcterms:modified xsi:type="dcterms:W3CDTF">2016-10-21T17:35:00Z</dcterms:modified>
</cp:coreProperties>
</file>