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F44" w:rsidRDefault="00B10A89">
      <w:r>
        <w:t>1.</w:t>
      </w:r>
      <w:r w:rsidR="00E9111E" w:rsidRPr="00E9111E">
        <w:t xml:space="preserve">Предприятие «АВС» приобрела грузовой автопоезд за 100000$ (без разделения на части автопоезда). Ожидаемый </w:t>
      </w:r>
      <w:proofErr w:type="spellStart"/>
      <w:r w:rsidR="00E9111E" w:rsidRPr="00E9111E">
        <w:t>Тсл</w:t>
      </w:r>
      <w:proofErr w:type="spellEnd"/>
      <w:r w:rsidR="00E9111E" w:rsidRPr="00E9111E">
        <w:t>=10 лет. В конце 6-го года тягач автопоезда требует замены, поскольку дальнейшая эксплуатация его неэкономична по причине простоев из-за ремонта. Оставшаяся часть автопоезда (прицеп) годна для дальнейшей эксплуатации в течение еще 4-х лет. Затраты на новый тягач равны 45 000$. Ставка дисконтирования 5%. Как признать ОС в отчетности компании.</w:t>
      </w:r>
    </w:p>
    <w:p w:rsidR="00B10A89" w:rsidRDefault="00B10A89" w:rsidP="00B10A89">
      <w:r>
        <w:t>2.Организация  «АВС» запускает новый автоматизированный завод для формирования своих производственных мощностей. Затраты на запуск.</w:t>
      </w:r>
    </w:p>
    <w:p w:rsidR="00B10A89" w:rsidRDefault="00B10A89" w:rsidP="00B10A89">
      <w:r>
        <w:t>1.Себестоимость завода (цена по счету поставщика плюс налоги) 2500 000$</w:t>
      </w:r>
    </w:p>
    <w:p w:rsidR="00B10A89" w:rsidRDefault="00B10A89" w:rsidP="00B10A89">
      <w:r>
        <w:t>2. Затраты на доставку и хранение 200 000 $</w:t>
      </w:r>
    </w:p>
    <w:p w:rsidR="00B10A89" w:rsidRDefault="00B10A89" w:rsidP="00B10A89">
      <w:r>
        <w:t>3.Затраты на подготовку площадки 600 000$</w:t>
      </w:r>
    </w:p>
    <w:p w:rsidR="00B10A89" w:rsidRDefault="00B10A89" w:rsidP="00B10A89">
      <w:r>
        <w:t>4. Консультанты, задействованные при выборе завода 700 000$</w:t>
      </w:r>
    </w:p>
    <w:p w:rsidR="00B10A89" w:rsidRDefault="00B10A89" w:rsidP="00B10A89">
      <w:r>
        <w:t>5.Проценты уплаченные поставщику за отсрочку платежа 200 000$</w:t>
      </w:r>
    </w:p>
    <w:p w:rsidR="00B10A89" w:rsidRDefault="00B10A89" w:rsidP="00B10A89">
      <w:r>
        <w:t>6. Оценочные затраты на демонтаж через 7 лет 300 000$</w:t>
      </w:r>
    </w:p>
    <w:p w:rsidR="00B10A89" w:rsidRDefault="00B10A89" w:rsidP="00B10A89">
      <w:r>
        <w:t>7.Операционные убытки до начала коммерческого производства 400 000$</w:t>
      </w:r>
    </w:p>
    <w:p w:rsidR="00B10A89" w:rsidRDefault="00B10A89" w:rsidP="00B10A89">
      <w:r>
        <w:t>Определить какие из этих затрат будут капитализированы в стоимости ОС.</w:t>
      </w:r>
    </w:p>
    <w:p w:rsidR="00B10A89" w:rsidRDefault="00B10A89" w:rsidP="00B10A89">
      <w:r>
        <w:t>3</w:t>
      </w:r>
      <w:r w:rsidR="00CE63ED" w:rsidRPr="00CE63ED">
        <w:t>Предприятие «АВС» обменяла витрину на холодильник компании №Альфа». Помимо холодильника «АВС» получила 325$ денежными средствами. Балансовая стоимость витрины 1300$, справедливая - 1325$. Балансовая стоимость холодильника 1150$, а справедливая - 1000$. Как отразить данную операцию в бухучете?</w:t>
      </w:r>
    </w:p>
    <w:p w:rsidR="00CE63ED" w:rsidRDefault="00CE63ED" w:rsidP="00B10A89">
      <w:r>
        <w:t>4</w:t>
      </w:r>
    </w:p>
    <w:p w:rsidR="00CE63ED" w:rsidRPr="00CE63ED" w:rsidRDefault="00CE63ED" w:rsidP="00CE63ED">
      <w:pPr>
        <w:shd w:val="clear" w:color="auto" w:fill="F7F7F7"/>
        <w:spacing w:after="150" w:line="300" w:lineRule="atLeast"/>
        <w:rPr>
          <w:rFonts w:ascii="Trebuchet MS" w:eastAsia="Times New Roman" w:hAnsi="Trebuchet MS" w:cs="Helvetica"/>
          <w:color w:val="333333"/>
          <w:sz w:val="21"/>
          <w:szCs w:val="21"/>
          <w:lang w:eastAsia="ru-RU"/>
        </w:rPr>
      </w:pPr>
      <w:r w:rsidRPr="00CE63ED">
        <w:rPr>
          <w:rFonts w:ascii="Trebuchet MS" w:eastAsia="Times New Roman" w:hAnsi="Trebuchet MS" w:cs="Helvetica"/>
          <w:color w:val="333333"/>
          <w:sz w:val="21"/>
          <w:szCs w:val="21"/>
          <w:lang w:eastAsia="ru-RU"/>
        </w:rPr>
        <w:t>В течение 2014 года компания «АВС» занималась строительством завода. Строительство завершено и завод готов к эксплуатации 31.08 2014 г. Фактически завод будет введен в эксплуатацию в начале 2015 г. Затраты компании.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9"/>
        <w:gridCol w:w="1665"/>
        <w:gridCol w:w="1392"/>
        <w:gridCol w:w="3425"/>
      </w:tblGrid>
      <w:tr w:rsidR="00CE63ED" w:rsidRPr="00CE63ED" w:rsidTr="00CE63ED">
        <w:tc>
          <w:tcPr>
            <w:tcW w:w="2940" w:type="dxa"/>
            <w:tcBorders>
              <w:top w:val="outset" w:sz="6" w:space="0" w:color="auto"/>
              <w:left w:val="outset" w:sz="6" w:space="0" w:color="auto"/>
              <w:bottom w:val="outset" w:sz="6" w:space="0" w:color="auto"/>
              <w:right w:val="outset" w:sz="6" w:space="0" w:color="auto"/>
            </w:tcBorders>
            <w:shd w:val="clear" w:color="auto" w:fill="auto"/>
            <w:hideMark/>
          </w:tcPr>
          <w:p w:rsidR="00CE63ED" w:rsidRPr="00CE63ED" w:rsidRDefault="00CE63ED" w:rsidP="00CE63ED">
            <w:pPr>
              <w:spacing w:after="150" w:line="300" w:lineRule="atLeast"/>
              <w:rPr>
                <w:rFonts w:ascii="Trebuchet MS" w:eastAsia="Times New Roman" w:hAnsi="Trebuchet MS" w:cs="Helvetica"/>
                <w:color w:val="333333"/>
                <w:sz w:val="21"/>
                <w:szCs w:val="21"/>
                <w:lang w:eastAsia="ru-RU"/>
              </w:rPr>
            </w:pPr>
            <w:r w:rsidRPr="00CE63ED">
              <w:rPr>
                <w:rFonts w:ascii="Trebuchet MS" w:eastAsia="Times New Roman" w:hAnsi="Trebuchet MS" w:cs="Helvetica"/>
                <w:color w:val="333333"/>
                <w:sz w:val="21"/>
                <w:szCs w:val="21"/>
                <w:lang w:eastAsia="ru-RU"/>
              </w:rPr>
              <w:t>Категория затрат</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rsidR="00CE63ED" w:rsidRPr="00CE63ED" w:rsidRDefault="00CE63ED" w:rsidP="00CE63ED">
            <w:pPr>
              <w:spacing w:after="150" w:line="300" w:lineRule="atLeast"/>
              <w:rPr>
                <w:rFonts w:ascii="Trebuchet MS" w:eastAsia="Times New Roman" w:hAnsi="Trebuchet MS" w:cs="Helvetica"/>
                <w:color w:val="333333"/>
                <w:sz w:val="21"/>
                <w:szCs w:val="21"/>
                <w:lang w:eastAsia="ru-RU"/>
              </w:rPr>
            </w:pPr>
            <w:r w:rsidRPr="00CE63ED">
              <w:rPr>
                <w:rFonts w:ascii="Trebuchet MS" w:eastAsia="Times New Roman" w:hAnsi="Trebuchet MS" w:cs="Helvetica"/>
                <w:color w:val="333333"/>
                <w:sz w:val="21"/>
                <w:szCs w:val="21"/>
                <w:lang w:eastAsia="ru-RU"/>
              </w:rPr>
              <w:t>Дата</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rsidR="00CE63ED" w:rsidRPr="00CE63ED" w:rsidRDefault="00CE63ED" w:rsidP="00CE63ED">
            <w:pPr>
              <w:spacing w:after="150" w:line="300" w:lineRule="atLeast"/>
              <w:rPr>
                <w:rFonts w:ascii="Trebuchet MS" w:eastAsia="Times New Roman" w:hAnsi="Trebuchet MS" w:cs="Helvetica"/>
                <w:color w:val="333333"/>
                <w:sz w:val="21"/>
                <w:szCs w:val="21"/>
                <w:lang w:eastAsia="ru-RU"/>
              </w:rPr>
            </w:pPr>
            <w:r w:rsidRPr="00CE63ED">
              <w:rPr>
                <w:rFonts w:ascii="Trebuchet MS" w:eastAsia="Times New Roman" w:hAnsi="Trebuchet MS" w:cs="Helvetica"/>
                <w:color w:val="333333"/>
                <w:sz w:val="21"/>
                <w:szCs w:val="21"/>
                <w:lang w:eastAsia="ru-RU"/>
              </w:rPr>
              <w:t>Сумма, $</w:t>
            </w:r>
          </w:p>
        </w:tc>
        <w:tc>
          <w:tcPr>
            <w:tcW w:w="3510" w:type="dxa"/>
            <w:tcBorders>
              <w:top w:val="outset" w:sz="6" w:space="0" w:color="auto"/>
              <w:left w:val="outset" w:sz="6" w:space="0" w:color="auto"/>
              <w:bottom w:val="outset" w:sz="6" w:space="0" w:color="auto"/>
              <w:right w:val="outset" w:sz="6" w:space="0" w:color="auto"/>
            </w:tcBorders>
            <w:shd w:val="clear" w:color="auto" w:fill="auto"/>
            <w:hideMark/>
          </w:tcPr>
          <w:p w:rsidR="00CE63ED" w:rsidRPr="00CE63ED" w:rsidRDefault="00CE63ED" w:rsidP="00CE63ED">
            <w:pPr>
              <w:spacing w:after="150" w:line="300" w:lineRule="atLeast"/>
              <w:rPr>
                <w:rFonts w:ascii="Trebuchet MS" w:eastAsia="Times New Roman" w:hAnsi="Trebuchet MS" w:cs="Helvetica"/>
                <w:color w:val="333333"/>
                <w:sz w:val="21"/>
                <w:szCs w:val="21"/>
                <w:lang w:eastAsia="ru-RU"/>
              </w:rPr>
            </w:pPr>
            <w:r w:rsidRPr="00CE63ED">
              <w:rPr>
                <w:rFonts w:ascii="Trebuchet MS" w:eastAsia="Times New Roman" w:hAnsi="Trebuchet MS" w:cs="Helvetica"/>
                <w:color w:val="333333"/>
                <w:sz w:val="21"/>
                <w:szCs w:val="21"/>
                <w:lang w:eastAsia="ru-RU"/>
              </w:rPr>
              <w:t>Комментарии</w:t>
            </w:r>
          </w:p>
        </w:tc>
      </w:tr>
      <w:tr w:rsidR="00CE63ED" w:rsidRPr="00CE63ED" w:rsidTr="00CE63ED">
        <w:tc>
          <w:tcPr>
            <w:tcW w:w="2940" w:type="dxa"/>
            <w:tcBorders>
              <w:top w:val="outset" w:sz="6" w:space="0" w:color="auto"/>
              <w:left w:val="outset" w:sz="6" w:space="0" w:color="auto"/>
              <w:bottom w:val="outset" w:sz="6" w:space="0" w:color="auto"/>
              <w:right w:val="outset" w:sz="6" w:space="0" w:color="auto"/>
            </w:tcBorders>
            <w:shd w:val="clear" w:color="auto" w:fill="auto"/>
            <w:hideMark/>
          </w:tcPr>
          <w:p w:rsidR="00CE63ED" w:rsidRPr="00CE63ED" w:rsidRDefault="00CE63ED" w:rsidP="00CE63ED">
            <w:pPr>
              <w:spacing w:after="150" w:line="300" w:lineRule="atLeast"/>
              <w:rPr>
                <w:rFonts w:ascii="Trebuchet MS" w:eastAsia="Times New Roman" w:hAnsi="Trebuchet MS" w:cs="Helvetica"/>
                <w:color w:val="333333"/>
                <w:sz w:val="21"/>
                <w:szCs w:val="21"/>
                <w:lang w:eastAsia="ru-RU"/>
              </w:rPr>
            </w:pPr>
            <w:r w:rsidRPr="00CE63ED">
              <w:rPr>
                <w:rFonts w:ascii="Trebuchet MS" w:eastAsia="Times New Roman" w:hAnsi="Trebuchet MS" w:cs="Helvetica"/>
                <w:color w:val="333333"/>
                <w:sz w:val="21"/>
                <w:szCs w:val="21"/>
                <w:lang w:eastAsia="ru-RU"/>
              </w:rPr>
              <w:t>Приобретение земли</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rsidR="00CE63ED" w:rsidRPr="00CE63ED" w:rsidRDefault="00CE63ED" w:rsidP="00CE63ED">
            <w:pPr>
              <w:spacing w:after="150" w:line="300" w:lineRule="atLeast"/>
              <w:rPr>
                <w:rFonts w:ascii="Trebuchet MS" w:eastAsia="Times New Roman" w:hAnsi="Trebuchet MS" w:cs="Helvetica"/>
                <w:color w:val="333333"/>
                <w:sz w:val="21"/>
                <w:szCs w:val="21"/>
                <w:lang w:eastAsia="ru-RU"/>
              </w:rPr>
            </w:pPr>
            <w:r w:rsidRPr="00CE63ED">
              <w:rPr>
                <w:rFonts w:ascii="Trebuchet MS" w:eastAsia="Times New Roman" w:hAnsi="Trebuchet MS" w:cs="Helvetica"/>
                <w:color w:val="333333"/>
                <w:sz w:val="21"/>
                <w:szCs w:val="21"/>
                <w:lang w:eastAsia="ru-RU"/>
              </w:rPr>
              <w:t>01.03.2014</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rsidR="00CE63ED" w:rsidRPr="00CE63ED" w:rsidRDefault="00CE63ED" w:rsidP="00CE63ED">
            <w:pPr>
              <w:spacing w:after="150" w:line="300" w:lineRule="atLeast"/>
              <w:rPr>
                <w:rFonts w:ascii="Trebuchet MS" w:eastAsia="Times New Roman" w:hAnsi="Trebuchet MS" w:cs="Helvetica"/>
                <w:color w:val="333333"/>
                <w:sz w:val="21"/>
                <w:szCs w:val="21"/>
                <w:lang w:eastAsia="ru-RU"/>
              </w:rPr>
            </w:pPr>
            <w:r w:rsidRPr="00CE63ED">
              <w:rPr>
                <w:rFonts w:ascii="Trebuchet MS" w:eastAsia="Times New Roman" w:hAnsi="Trebuchet MS" w:cs="Helvetica"/>
                <w:color w:val="333333"/>
                <w:sz w:val="21"/>
                <w:szCs w:val="21"/>
                <w:lang w:eastAsia="ru-RU"/>
              </w:rPr>
              <w:t>10 000</w:t>
            </w:r>
          </w:p>
        </w:tc>
        <w:tc>
          <w:tcPr>
            <w:tcW w:w="3510" w:type="dxa"/>
            <w:tcBorders>
              <w:top w:val="outset" w:sz="6" w:space="0" w:color="auto"/>
              <w:left w:val="outset" w:sz="6" w:space="0" w:color="auto"/>
              <w:bottom w:val="outset" w:sz="6" w:space="0" w:color="auto"/>
              <w:right w:val="outset" w:sz="6" w:space="0" w:color="auto"/>
            </w:tcBorders>
            <w:shd w:val="clear" w:color="auto" w:fill="auto"/>
            <w:hideMark/>
          </w:tcPr>
          <w:p w:rsidR="00CE63ED" w:rsidRPr="00CE63ED" w:rsidRDefault="00CE63ED" w:rsidP="00CE63ED">
            <w:pPr>
              <w:spacing w:after="150" w:line="300" w:lineRule="atLeast"/>
              <w:rPr>
                <w:rFonts w:ascii="Trebuchet MS" w:eastAsia="Times New Roman" w:hAnsi="Trebuchet MS" w:cs="Helvetica"/>
                <w:color w:val="333333"/>
                <w:sz w:val="21"/>
                <w:szCs w:val="21"/>
                <w:lang w:eastAsia="ru-RU"/>
              </w:rPr>
            </w:pPr>
            <w:r w:rsidRPr="00CE63ED">
              <w:rPr>
                <w:rFonts w:ascii="Trebuchet MS" w:eastAsia="Times New Roman" w:hAnsi="Trebuchet MS" w:cs="Helvetica"/>
                <w:color w:val="333333"/>
                <w:sz w:val="21"/>
                <w:szCs w:val="21"/>
                <w:lang w:eastAsia="ru-RU"/>
              </w:rPr>
              <w:t> </w:t>
            </w:r>
          </w:p>
        </w:tc>
      </w:tr>
      <w:tr w:rsidR="00CE63ED" w:rsidRPr="00CE63ED" w:rsidTr="00CE63ED">
        <w:tc>
          <w:tcPr>
            <w:tcW w:w="2940" w:type="dxa"/>
            <w:tcBorders>
              <w:top w:val="outset" w:sz="6" w:space="0" w:color="auto"/>
              <w:left w:val="outset" w:sz="6" w:space="0" w:color="auto"/>
              <w:bottom w:val="outset" w:sz="6" w:space="0" w:color="auto"/>
              <w:right w:val="outset" w:sz="6" w:space="0" w:color="auto"/>
            </w:tcBorders>
            <w:shd w:val="clear" w:color="auto" w:fill="auto"/>
            <w:hideMark/>
          </w:tcPr>
          <w:p w:rsidR="00CE63ED" w:rsidRPr="00CE63ED" w:rsidRDefault="00CE63ED" w:rsidP="00CE63ED">
            <w:pPr>
              <w:spacing w:after="150" w:line="300" w:lineRule="atLeast"/>
              <w:rPr>
                <w:rFonts w:ascii="Trebuchet MS" w:eastAsia="Times New Roman" w:hAnsi="Trebuchet MS" w:cs="Helvetica"/>
                <w:color w:val="333333"/>
                <w:sz w:val="21"/>
                <w:szCs w:val="21"/>
                <w:lang w:eastAsia="ru-RU"/>
              </w:rPr>
            </w:pPr>
            <w:r w:rsidRPr="00CE63ED">
              <w:rPr>
                <w:rFonts w:ascii="Trebuchet MS" w:eastAsia="Times New Roman" w:hAnsi="Trebuchet MS" w:cs="Helvetica"/>
                <w:color w:val="333333"/>
                <w:sz w:val="21"/>
                <w:szCs w:val="21"/>
                <w:lang w:eastAsia="ru-RU"/>
              </w:rPr>
              <w:t xml:space="preserve">Подготовительные работы на </w:t>
            </w:r>
            <w:proofErr w:type="spellStart"/>
            <w:r w:rsidRPr="00CE63ED">
              <w:rPr>
                <w:rFonts w:ascii="Trebuchet MS" w:eastAsia="Times New Roman" w:hAnsi="Trebuchet MS" w:cs="Helvetica"/>
                <w:color w:val="333333"/>
                <w:sz w:val="21"/>
                <w:szCs w:val="21"/>
                <w:lang w:eastAsia="ru-RU"/>
              </w:rPr>
              <w:t>стройплщадке</w:t>
            </w:r>
            <w:proofErr w:type="spellEnd"/>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rsidR="00CE63ED" w:rsidRPr="00CE63ED" w:rsidRDefault="00CE63ED" w:rsidP="00CE63ED">
            <w:pPr>
              <w:spacing w:after="150" w:line="300" w:lineRule="atLeast"/>
              <w:rPr>
                <w:rFonts w:ascii="Trebuchet MS" w:eastAsia="Times New Roman" w:hAnsi="Trebuchet MS" w:cs="Helvetica"/>
                <w:color w:val="333333"/>
                <w:sz w:val="21"/>
                <w:szCs w:val="21"/>
                <w:lang w:eastAsia="ru-RU"/>
              </w:rPr>
            </w:pPr>
            <w:r w:rsidRPr="00CE63ED">
              <w:rPr>
                <w:rFonts w:ascii="Trebuchet MS" w:eastAsia="Times New Roman" w:hAnsi="Trebuchet MS" w:cs="Helvetica"/>
                <w:color w:val="333333"/>
                <w:sz w:val="21"/>
                <w:szCs w:val="21"/>
                <w:lang w:eastAsia="ru-RU"/>
              </w:rPr>
              <w:t>Март 2014</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rsidR="00CE63ED" w:rsidRPr="00CE63ED" w:rsidRDefault="00CE63ED" w:rsidP="00CE63ED">
            <w:pPr>
              <w:spacing w:after="150" w:line="300" w:lineRule="atLeast"/>
              <w:rPr>
                <w:rFonts w:ascii="Trebuchet MS" w:eastAsia="Times New Roman" w:hAnsi="Trebuchet MS" w:cs="Helvetica"/>
                <w:color w:val="333333"/>
                <w:sz w:val="21"/>
                <w:szCs w:val="21"/>
                <w:lang w:eastAsia="ru-RU"/>
              </w:rPr>
            </w:pPr>
            <w:r w:rsidRPr="00CE63ED">
              <w:rPr>
                <w:rFonts w:ascii="Trebuchet MS" w:eastAsia="Times New Roman" w:hAnsi="Trebuchet MS" w:cs="Helvetica"/>
                <w:color w:val="333333"/>
                <w:sz w:val="21"/>
                <w:szCs w:val="21"/>
                <w:lang w:eastAsia="ru-RU"/>
              </w:rPr>
              <w:t>1 100</w:t>
            </w:r>
          </w:p>
        </w:tc>
        <w:tc>
          <w:tcPr>
            <w:tcW w:w="3510" w:type="dxa"/>
            <w:tcBorders>
              <w:top w:val="outset" w:sz="6" w:space="0" w:color="auto"/>
              <w:left w:val="outset" w:sz="6" w:space="0" w:color="auto"/>
              <w:bottom w:val="outset" w:sz="6" w:space="0" w:color="auto"/>
              <w:right w:val="outset" w:sz="6" w:space="0" w:color="auto"/>
            </w:tcBorders>
            <w:shd w:val="clear" w:color="auto" w:fill="auto"/>
            <w:hideMark/>
          </w:tcPr>
          <w:p w:rsidR="00CE63ED" w:rsidRPr="00CE63ED" w:rsidRDefault="00CE63ED" w:rsidP="00CE63ED">
            <w:pPr>
              <w:spacing w:after="150" w:line="300" w:lineRule="atLeast"/>
              <w:rPr>
                <w:rFonts w:ascii="Trebuchet MS" w:eastAsia="Times New Roman" w:hAnsi="Trebuchet MS" w:cs="Helvetica"/>
                <w:color w:val="333333"/>
                <w:sz w:val="21"/>
                <w:szCs w:val="21"/>
                <w:lang w:eastAsia="ru-RU"/>
              </w:rPr>
            </w:pPr>
            <w:r w:rsidRPr="00CE63ED">
              <w:rPr>
                <w:rFonts w:ascii="Trebuchet MS" w:eastAsia="Times New Roman" w:hAnsi="Trebuchet MS" w:cs="Helvetica"/>
                <w:color w:val="333333"/>
                <w:sz w:val="21"/>
                <w:szCs w:val="21"/>
                <w:lang w:eastAsia="ru-RU"/>
              </w:rPr>
              <w:t>Все затраты понесены в начале марта 2014 г. В состав затрат входит возмещаемый налог с продаж, определяемый по ставке 10% от базовой стоимости</w:t>
            </w:r>
          </w:p>
        </w:tc>
      </w:tr>
      <w:tr w:rsidR="00CE63ED" w:rsidRPr="00CE63ED" w:rsidTr="00CE63ED">
        <w:tc>
          <w:tcPr>
            <w:tcW w:w="2940" w:type="dxa"/>
            <w:tcBorders>
              <w:top w:val="outset" w:sz="6" w:space="0" w:color="auto"/>
              <w:left w:val="outset" w:sz="6" w:space="0" w:color="auto"/>
              <w:bottom w:val="outset" w:sz="6" w:space="0" w:color="auto"/>
              <w:right w:val="outset" w:sz="6" w:space="0" w:color="auto"/>
            </w:tcBorders>
            <w:shd w:val="clear" w:color="auto" w:fill="auto"/>
            <w:hideMark/>
          </w:tcPr>
          <w:p w:rsidR="00CE63ED" w:rsidRPr="00CE63ED" w:rsidRDefault="00CE63ED" w:rsidP="00CE63ED">
            <w:pPr>
              <w:spacing w:after="150" w:line="300" w:lineRule="atLeast"/>
              <w:rPr>
                <w:rFonts w:ascii="Trebuchet MS" w:eastAsia="Times New Roman" w:hAnsi="Trebuchet MS" w:cs="Helvetica"/>
                <w:color w:val="333333"/>
                <w:sz w:val="21"/>
                <w:szCs w:val="21"/>
                <w:lang w:eastAsia="ru-RU"/>
              </w:rPr>
            </w:pPr>
            <w:r w:rsidRPr="00CE63ED">
              <w:rPr>
                <w:rFonts w:ascii="Trebuchet MS" w:eastAsia="Times New Roman" w:hAnsi="Trebuchet MS" w:cs="Helvetica"/>
                <w:color w:val="333333"/>
                <w:sz w:val="21"/>
                <w:szCs w:val="21"/>
                <w:lang w:eastAsia="ru-RU"/>
              </w:rPr>
              <w:t>Затраты по найму рабочей силы</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rsidR="00CE63ED" w:rsidRPr="00CE63ED" w:rsidRDefault="00CE63ED" w:rsidP="00CE63ED">
            <w:pPr>
              <w:spacing w:after="150" w:line="300" w:lineRule="atLeast"/>
              <w:rPr>
                <w:rFonts w:ascii="Trebuchet MS" w:eastAsia="Times New Roman" w:hAnsi="Trebuchet MS" w:cs="Helvetica"/>
                <w:color w:val="333333"/>
                <w:sz w:val="21"/>
                <w:szCs w:val="21"/>
                <w:lang w:eastAsia="ru-RU"/>
              </w:rPr>
            </w:pPr>
            <w:r w:rsidRPr="00CE63ED">
              <w:rPr>
                <w:rFonts w:ascii="Trebuchet MS" w:eastAsia="Times New Roman" w:hAnsi="Trebuchet MS" w:cs="Helvetica"/>
                <w:color w:val="333333"/>
                <w:sz w:val="21"/>
                <w:szCs w:val="21"/>
                <w:lang w:eastAsia="ru-RU"/>
              </w:rPr>
              <w:t>С 1.03 по 31.08 2014</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rsidR="00CE63ED" w:rsidRPr="00CE63ED" w:rsidRDefault="00CE63ED" w:rsidP="00CE63ED">
            <w:pPr>
              <w:spacing w:after="150" w:line="300" w:lineRule="atLeast"/>
              <w:rPr>
                <w:rFonts w:ascii="Trebuchet MS" w:eastAsia="Times New Roman" w:hAnsi="Trebuchet MS" w:cs="Helvetica"/>
                <w:color w:val="333333"/>
                <w:sz w:val="21"/>
                <w:szCs w:val="21"/>
                <w:lang w:eastAsia="ru-RU"/>
              </w:rPr>
            </w:pPr>
            <w:r w:rsidRPr="00CE63ED">
              <w:rPr>
                <w:rFonts w:ascii="Trebuchet MS" w:eastAsia="Times New Roman" w:hAnsi="Trebuchet MS" w:cs="Helvetica"/>
                <w:color w:val="333333"/>
                <w:sz w:val="21"/>
                <w:szCs w:val="21"/>
                <w:lang w:eastAsia="ru-RU"/>
              </w:rPr>
              <w:t>2 000</w:t>
            </w:r>
          </w:p>
        </w:tc>
        <w:tc>
          <w:tcPr>
            <w:tcW w:w="3510" w:type="dxa"/>
            <w:tcBorders>
              <w:top w:val="outset" w:sz="6" w:space="0" w:color="auto"/>
              <w:left w:val="outset" w:sz="6" w:space="0" w:color="auto"/>
              <w:bottom w:val="outset" w:sz="6" w:space="0" w:color="auto"/>
              <w:right w:val="outset" w:sz="6" w:space="0" w:color="auto"/>
            </w:tcBorders>
            <w:shd w:val="clear" w:color="auto" w:fill="auto"/>
            <w:hideMark/>
          </w:tcPr>
          <w:p w:rsidR="00CE63ED" w:rsidRPr="00CE63ED" w:rsidRDefault="00CE63ED" w:rsidP="00CE63ED">
            <w:pPr>
              <w:spacing w:after="150" w:line="300" w:lineRule="atLeast"/>
              <w:rPr>
                <w:rFonts w:ascii="Trebuchet MS" w:eastAsia="Times New Roman" w:hAnsi="Trebuchet MS" w:cs="Helvetica"/>
                <w:color w:val="333333"/>
                <w:sz w:val="21"/>
                <w:szCs w:val="21"/>
                <w:lang w:eastAsia="ru-RU"/>
              </w:rPr>
            </w:pPr>
            <w:r w:rsidRPr="00CE63ED">
              <w:rPr>
                <w:rFonts w:ascii="Trebuchet MS" w:eastAsia="Times New Roman" w:hAnsi="Trebuchet MS" w:cs="Helvetica"/>
                <w:color w:val="333333"/>
                <w:sz w:val="21"/>
                <w:szCs w:val="21"/>
                <w:lang w:eastAsia="ru-RU"/>
              </w:rPr>
              <w:t>Начисляются равномерно в течение указанного периода</w:t>
            </w:r>
          </w:p>
        </w:tc>
      </w:tr>
      <w:tr w:rsidR="00CE63ED" w:rsidRPr="00CE63ED" w:rsidTr="00CE63ED">
        <w:tc>
          <w:tcPr>
            <w:tcW w:w="2940" w:type="dxa"/>
            <w:tcBorders>
              <w:top w:val="outset" w:sz="6" w:space="0" w:color="auto"/>
              <w:left w:val="outset" w:sz="6" w:space="0" w:color="auto"/>
              <w:bottom w:val="outset" w:sz="6" w:space="0" w:color="auto"/>
              <w:right w:val="outset" w:sz="6" w:space="0" w:color="auto"/>
            </w:tcBorders>
            <w:shd w:val="clear" w:color="auto" w:fill="auto"/>
            <w:hideMark/>
          </w:tcPr>
          <w:p w:rsidR="00CE63ED" w:rsidRPr="00CE63ED" w:rsidRDefault="00CE63ED" w:rsidP="00CE63ED">
            <w:pPr>
              <w:spacing w:after="150" w:line="300" w:lineRule="atLeast"/>
              <w:rPr>
                <w:rFonts w:ascii="Trebuchet MS" w:eastAsia="Times New Roman" w:hAnsi="Trebuchet MS" w:cs="Helvetica"/>
                <w:color w:val="333333"/>
                <w:sz w:val="21"/>
                <w:szCs w:val="21"/>
                <w:lang w:eastAsia="ru-RU"/>
              </w:rPr>
            </w:pPr>
            <w:r w:rsidRPr="00CE63ED">
              <w:rPr>
                <w:rFonts w:ascii="Trebuchet MS" w:eastAsia="Times New Roman" w:hAnsi="Trebuchet MS" w:cs="Helvetica"/>
                <w:color w:val="333333"/>
                <w:sz w:val="21"/>
                <w:szCs w:val="21"/>
                <w:lang w:eastAsia="ru-RU"/>
              </w:rPr>
              <w:t xml:space="preserve">Приобретение </w:t>
            </w:r>
            <w:proofErr w:type="spellStart"/>
            <w:r w:rsidRPr="00CE63ED">
              <w:rPr>
                <w:rFonts w:ascii="Trebuchet MS" w:eastAsia="Times New Roman" w:hAnsi="Trebuchet MS" w:cs="Helvetica"/>
                <w:color w:val="333333"/>
                <w:sz w:val="21"/>
                <w:szCs w:val="21"/>
                <w:lang w:eastAsia="ru-RU"/>
              </w:rPr>
              <w:t>стройматерилов</w:t>
            </w:r>
            <w:proofErr w:type="spellEnd"/>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rsidR="00CE63ED" w:rsidRPr="00CE63ED" w:rsidRDefault="00CE63ED" w:rsidP="00CE63ED">
            <w:pPr>
              <w:spacing w:after="150" w:line="300" w:lineRule="atLeast"/>
              <w:rPr>
                <w:rFonts w:ascii="Trebuchet MS" w:eastAsia="Times New Roman" w:hAnsi="Trebuchet MS" w:cs="Helvetica"/>
                <w:color w:val="333333"/>
                <w:sz w:val="21"/>
                <w:szCs w:val="21"/>
                <w:lang w:eastAsia="ru-RU"/>
              </w:rPr>
            </w:pPr>
            <w:r w:rsidRPr="00CE63ED">
              <w:rPr>
                <w:rFonts w:ascii="Trebuchet MS" w:eastAsia="Times New Roman" w:hAnsi="Trebuchet MS" w:cs="Helvetica"/>
                <w:color w:val="333333"/>
                <w:sz w:val="21"/>
                <w:szCs w:val="21"/>
                <w:lang w:eastAsia="ru-RU"/>
              </w:rPr>
              <w:t>1.03.2014</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rsidR="00CE63ED" w:rsidRPr="00CE63ED" w:rsidRDefault="00CE63ED" w:rsidP="00CE63ED">
            <w:pPr>
              <w:spacing w:after="150" w:line="300" w:lineRule="atLeast"/>
              <w:rPr>
                <w:rFonts w:ascii="Trebuchet MS" w:eastAsia="Times New Roman" w:hAnsi="Trebuchet MS" w:cs="Helvetica"/>
                <w:color w:val="333333"/>
                <w:sz w:val="21"/>
                <w:szCs w:val="21"/>
                <w:lang w:eastAsia="ru-RU"/>
              </w:rPr>
            </w:pPr>
            <w:r w:rsidRPr="00CE63ED">
              <w:rPr>
                <w:rFonts w:ascii="Trebuchet MS" w:eastAsia="Times New Roman" w:hAnsi="Trebuchet MS" w:cs="Helvetica"/>
                <w:color w:val="333333"/>
                <w:sz w:val="21"/>
                <w:szCs w:val="21"/>
                <w:lang w:eastAsia="ru-RU"/>
              </w:rPr>
              <w:t>2 200</w:t>
            </w:r>
          </w:p>
        </w:tc>
        <w:tc>
          <w:tcPr>
            <w:tcW w:w="3510" w:type="dxa"/>
            <w:tcBorders>
              <w:top w:val="outset" w:sz="6" w:space="0" w:color="auto"/>
              <w:left w:val="outset" w:sz="6" w:space="0" w:color="auto"/>
              <w:bottom w:val="outset" w:sz="6" w:space="0" w:color="auto"/>
              <w:right w:val="outset" w:sz="6" w:space="0" w:color="auto"/>
            </w:tcBorders>
            <w:shd w:val="clear" w:color="auto" w:fill="auto"/>
            <w:hideMark/>
          </w:tcPr>
          <w:p w:rsidR="00CE63ED" w:rsidRPr="00CE63ED" w:rsidRDefault="00CE63ED" w:rsidP="00CE63ED">
            <w:pPr>
              <w:spacing w:after="150" w:line="300" w:lineRule="atLeast"/>
              <w:rPr>
                <w:rFonts w:ascii="Trebuchet MS" w:eastAsia="Times New Roman" w:hAnsi="Trebuchet MS" w:cs="Helvetica"/>
                <w:color w:val="333333"/>
                <w:sz w:val="21"/>
                <w:szCs w:val="21"/>
                <w:lang w:eastAsia="ru-RU"/>
              </w:rPr>
            </w:pPr>
            <w:r w:rsidRPr="00CE63ED">
              <w:rPr>
                <w:rFonts w:ascii="Trebuchet MS" w:eastAsia="Times New Roman" w:hAnsi="Trebuchet MS" w:cs="Helvetica"/>
                <w:color w:val="333333"/>
                <w:sz w:val="21"/>
                <w:szCs w:val="21"/>
                <w:lang w:eastAsia="ru-RU"/>
              </w:rPr>
              <w:t xml:space="preserve">В состав затрат входит возмещаемый налог с продаж, определяемый по ставке 10%. 500 $ из общей суммы затрат </w:t>
            </w:r>
            <w:r w:rsidRPr="00CE63ED">
              <w:rPr>
                <w:rFonts w:ascii="Trebuchet MS" w:eastAsia="Times New Roman" w:hAnsi="Trebuchet MS" w:cs="Helvetica"/>
                <w:color w:val="333333"/>
                <w:sz w:val="21"/>
                <w:szCs w:val="21"/>
                <w:lang w:eastAsia="ru-RU"/>
              </w:rPr>
              <w:lastRenderedPageBreak/>
              <w:t>приходится на приобретение материалов, которые бы пришлось списать из-за порчи в результате пожара.</w:t>
            </w:r>
          </w:p>
        </w:tc>
      </w:tr>
      <w:tr w:rsidR="00CE63ED" w:rsidRPr="00CE63ED" w:rsidTr="00CE63ED">
        <w:tc>
          <w:tcPr>
            <w:tcW w:w="2940" w:type="dxa"/>
            <w:tcBorders>
              <w:top w:val="outset" w:sz="6" w:space="0" w:color="auto"/>
              <w:left w:val="outset" w:sz="6" w:space="0" w:color="auto"/>
              <w:bottom w:val="outset" w:sz="6" w:space="0" w:color="auto"/>
              <w:right w:val="outset" w:sz="6" w:space="0" w:color="auto"/>
            </w:tcBorders>
            <w:shd w:val="clear" w:color="auto" w:fill="auto"/>
            <w:hideMark/>
          </w:tcPr>
          <w:p w:rsidR="00CE63ED" w:rsidRPr="00CE63ED" w:rsidRDefault="00CE63ED" w:rsidP="00CE63ED">
            <w:pPr>
              <w:spacing w:after="150" w:line="300" w:lineRule="atLeast"/>
              <w:rPr>
                <w:rFonts w:ascii="Trebuchet MS" w:eastAsia="Times New Roman" w:hAnsi="Trebuchet MS" w:cs="Helvetica"/>
                <w:color w:val="333333"/>
                <w:sz w:val="21"/>
                <w:szCs w:val="21"/>
                <w:lang w:eastAsia="ru-RU"/>
              </w:rPr>
            </w:pPr>
            <w:r w:rsidRPr="00CE63ED">
              <w:rPr>
                <w:rFonts w:ascii="Trebuchet MS" w:eastAsia="Times New Roman" w:hAnsi="Trebuchet MS" w:cs="Helvetica"/>
                <w:color w:val="333333"/>
                <w:sz w:val="21"/>
                <w:szCs w:val="21"/>
                <w:lang w:eastAsia="ru-RU"/>
              </w:rPr>
              <w:lastRenderedPageBreak/>
              <w:t>Доля управленческих расходов</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rsidR="00CE63ED" w:rsidRPr="00CE63ED" w:rsidRDefault="00CE63ED" w:rsidP="00CE63ED">
            <w:pPr>
              <w:spacing w:after="150" w:line="300" w:lineRule="atLeast"/>
              <w:rPr>
                <w:rFonts w:ascii="Trebuchet MS" w:eastAsia="Times New Roman" w:hAnsi="Trebuchet MS" w:cs="Helvetica"/>
                <w:color w:val="333333"/>
                <w:sz w:val="21"/>
                <w:szCs w:val="21"/>
                <w:lang w:eastAsia="ru-RU"/>
              </w:rPr>
            </w:pPr>
            <w:r w:rsidRPr="00CE63ED">
              <w:rPr>
                <w:rFonts w:ascii="Trebuchet MS" w:eastAsia="Times New Roman" w:hAnsi="Trebuchet MS" w:cs="Helvetica"/>
                <w:color w:val="333333"/>
                <w:sz w:val="21"/>
                <w:szCs w:val="21"/>
                <w:lang w:eastAsia="ru-RU"/>
              </w:rPr>
              <w:t>С 1.03 по 31.08 2014</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rsidR="00CE63ED" w:rsidRPr="00CE63ED" w:rsidRDefault="00CE63ED" w:rsidP="00CE63ED">
            <w:pPr>
              <w:spacing w:after="150" w:line="300" w:lineRule="atLeast"/>
              <w:rPr>
                <w:rFonts w:ascii="Trebuchet MS" w:eastAsia="Times New Roman" w:hAnsi="Trebuchet MS" w:cs="Helvetica"/>
                <w:color w:val="333333"/>
                <w:sz w:val="21"/>
                <w:szCs w:val="21"/>
                <w:lang w:eastAsia="ru-RU"/>
              </w:rPr>
            </w:pPr>
            <w:r w:rsidRPr="00CE63ED">
              <w:rPr>
                <w:rFonts w:ascii="Trebuchet MS" w:eastAsia="Times New Roman" w:hAnsi="Trebuchet MS" w:cs="Helvetica"/>
                <w:color w:val="333333"/>
                <w:sz w:val="21"/>
                <w:szCs w:val="21"/>
                <w:lang w:eastAsia="ru-RU"/>
              </w:rPr>
              <w:t>2 420</w:t>
            </w:r>
          </w:p>
        </w:tc>
        <w:tc>
          <w:tcPr>
            <w:tcW w:w="3510" w:type="dxa"/>
            <w:tcBorders>
              <w:top w:val="outset" w:sz="6" w:space="0" w:color="auto"/>
              <w:left w:val="outset" w:sz="6" w:space="0" w:color="auto"/>
              <w:bottom w:val="outset" w:sz="6" w:space="0" w:color="auto"/>
              <w:right w:val="outset" w:sz="6" w:space="0" w:color="auto"/>
            </w:tcBorders>
            <w:shd w:val="clear" w:color="auto" w:fill="auto"/>
            <w:hideMark/>
          </w:tcPr>
          <w:p w:rsidR="00CE63ED" w:rsidRPr="00CE63ED" w:rsidRDefault="00CE63ED" w:rsidP="00CE63ED">
            <w:pPr>
              <w:spacing w:after="150" w:line="300" w:lineRule="atLeast"/>
              <w:rPr>
                <w:rFonts w:ascii="Trebuchet MS" w:eastAsia="Times New Roman" w:hAnsi="Trebuchet MS" w:cs="Helvetica"/>
                <w:color w:val="333333"/>
                <w:sz w:val="21"/>
                <w:szCs w:val="21"/>
                <w:lang w:eastAsia="ru-RU"/>
              </w:rPr>
            </w:pPr>
            <w:proofErr w:type="gramStart"/>
            <w:r w:rsidRPr="00CE63ED">
              <w:rPr>
                <w:rFonts w:ascii="Trebuchet MS" w:eastAsia="Times New Roman" w:hAnsi="Trebuchet MS" w:cs="Helvetica"/>
                <w:color w:val="333333"/>
                <w:sz w:val="21"/>
                <w:szCs w:val="21"/>
                <w:lang w:eastAsia="ru-RU"/>
              </w:rPr>
              <w:t>Определена</w:t>
            </w:r>
            <w:proofErr w:type="gramEnd"/>
            <w:r w:rsidRPr="00CE63ED">
              <w:rPr>
                <w:rFonts w:ascii="Trebuchet MS" w:eastAsia="Times New Roman" w:hAnsi="Trebuchet MS" w:cs="Helvetica"/>
                <w:color w:val="333333"/>
                <w:sz w:val="21"/>
                <w:szCs w:val="21"/>
                <w:lang w:eastAsia="ru-RU"/>
              </w:rPr>
              <w:t xml:space="preserve"> на основании используемой компанией формулы распределения нормативных затрат</w:t>
            </w:r>
          </w:p>
        </w:tc>
      </w:tr>
      <w:tr w:rsidR="00CE63ED" w:rsidRPr="00CE63ED" w:rsidTr="00CE63ED">
        <w:tc>
          <w:tcPr>
            <w:tcW w:w="2940" w:type="dxa"/>
            <w:tcBorders>
              <w:top w:val="outset" w:sz="6" w:space="0" w:color="auto"/>
              <w:left w:val="outset" w:sz="6" w:space="0" w:color="auto"/>
              <w:bottom w:val="outset" w:sz="6" w:space="0" w:color="auto"/>
              <w:right w:val="outset" w:sz="6" w:space="0" w:color="auto"/>
            </w:tcBorders>
            <w:shd w:val="clear" w:color="auto" w:fill="auto"/>
            <w:hideMark/>
          </w:tcPr>
          <w:p w:rsidR="00CE63ED" w:rsidRPr="00CE63ED" w:rsidRDefault="00CE63ED" w:rsidP="00CE63ED">
            <w:pPr>
              <w:spacing w:after="150" w:line="300" w:lineRule="atLeast"/>
              <w:rPr>
                <w:rFonts w:ascii="Trebuchet MS" w:eastAsia="Times New Roman" w:hAnsi="Trebuchet MS" w:cs="Helvetica"/>
                <w:color w:val="333333"/>
                <w:sz w:val="21"/>
                <w:szCs w:val="21"/>
                <w:lang w:eastAsia="ru-RU"/>
              </w:rPr>
            </w:pPr>
            <w:r w:rsidRPr="00CE63ED">
              <w:rPr>
                <w:rFonts w:ascii="Trebuchet MS" w:eastAsia="Times New Roman" w:hAnsi="Trebuchet MS" w:cs="Helvetica"/>
                <w:color w:val="333333"/>
                <w:sz w:val="21"/>
                <w:szCs w:val="21"/>
                <w:lang w:eastAsia="ru-RU"/>
              </w:rPr>
              <w:t>Процентные расходы</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rsidR="00CE63ED" w:rsidRPr="00CE63ED" w:rsidRDefault="00CE63ED" w:rsidP="00CE63ED">
            <w:pPr>
              <w:spacing w:after="150" w:line="300" w:lineRule="atLeast"/>
              <w:rPr>
                <w:rFonts w:ascii="Trebuchet MS" w:eastAsia="Times New Roman" w:hAnsi="Trebuchet MS" w:cs="Helvetica"/>
                <w:color w:val="333333"/>
                <w:sz w:val="21"/>
                <w:szCs w:val="21"/>
                <w:lang w:eastAsia="ru-RU"/>
              </w:rPr>
            </w:pPr>
            <w:r w:rsidRPr="00CE63ED">
              <w:rPr>
                <w:rFonts w:ascii="Trebuchet MS" w:eastAsia="Times New Roman" w:hAnsi="Trebuchet MS" w:cs="Helvetica"/>
                <w:color w:val="333333"/>
                <w:sz w:val="21"/>
                <w:szCs w:val="21"/>
                <w:lang w:eastAsia="ru-RU"/>
              </w:rPr>
              <w:t>1.02.2014 по 31.12.2014</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rsidR="00CE63ED" w:rsidRPr="00CE63ED" w:rsidRDefault="00CE63ED" w:rsidP="00CE63ED">
            <w:pPr>
              <w:spacing w:after="150" w:line="300" w:lineRule="atLeast"/>
              <w:rPr>
                <w:rFonts w:ascii="Trebuchet MS" w:eastAsia="Times New Roman" w:hAnsi="Trebuchet MS" w:cs="Helvetica"/>
                <w:color w:val="333333"/>
                <w:sz w:val="21"/>
                <w:szCs w:val="21"/>
                <w:lang w:eastAsia="ru-RU"/>
              </w:rPr>
            </w:pPr>
            <w:r w:rsidRPr="00CE63ED">
              <w:rPr>
                <w:rFonts w:ascii="Trebuchet MS" w:eastAsia="Times New Roman" w:hAnsi="Trebuchet MS" w:cs="Helvetica"/>
                <w:color w:val="333333"/>
                <w:sz w:val="21"/>
                <w:szCs w:val="21"/>
                <w:lang w:eastAsia="ru-RU"/>
              </w:rPr>
              <w:t>880</w:t>
            </w:r>
          </w:p>
        </w:tc>
        <w:tc>
          <w:tcPr>
            <w:tcW w:w="3510" w:type="dxa"/>
            <w:tcBorders>
              <w:top w:val="outset" w:sz="6" w:space="0" w:color="auto"/>
              <w:left w:val="outset" w:sz="6" w:space="0" w:color="auto"/>
              <w:bottom w:val="outset" w:sz="6" w:space="0" w:color="auto"/>
              <w:right w:val="outset" w:sz="6" w:space="0" w:color="auto"/>
            </w:tcBorders>
            <w:shd w:val="clear" w:color="auto" w:fill="auto"/>
            <w:hideMark/>
          </w:tcPr>
          <w:p w:rsidR="00CE63ED" w:rsidRPr="00CE63ED" w:rsidRDefault="00CE63ED" w:rsidP="00CE63ED">
            <w:pPr>
              <w:spacing w:after="150" w:line="300" w:lineRule="atLeast"/>
              <w:rPr>
                <w:rFonts w:ascii="Trebuchet MS" w:eastAsia="Times New Roman" w:hAnsi="Trebuchet MS" w:cs="Helvetica"/>
                <w:color w:val="333333"/>
                <w:sz w:val="21"/>
                <w:szCs w:val="21"/>
                <w:lang w:eastAsia="ru-RU"/>
              </w:rPr>
            </w:pPr>
            <w:r w:rsidRPr="00CE63ED">
              <w:rPr>
                <w:rFonts w:ascii="Trebuchet MS" w:eastAsia="Times New Roman" w:hAnsi="Trebuchet MS" w:cs="Helvetica"/>
                <w:color w:val="333333"/>
                <w:sz w:val="21"/>
                <w:szCs w:val="21"/>
                <w:lang w:eastAsia="ru-RU"/>
              </w:rPr>
              <w:t>Проценты за 11 месяцев, уплаченные по годовой ставке 8% с 12 млн. долларов заемных средств, привлеченных частично для финансирования строительства.</w:t>
            </w:r>
          </w:p>
        </w:tc>
      </w:tr>
    </w:tbl>
    <w:p w:rsidR="00CE63ED" w:rsidRPr="00CE63ED" w:rsidRDefault="00CE63ED" w:rsidP="00CE63ED">
      <w:pPr>
        <w:shd w:val="clear" w:color="auto" w:fill="F7F7F7"/>
        <w:spacing w:after="150" w:line="300" w:lineRule="atLeast"/>
        <w:rPr>
          <w:rFonts w:ascii="Trebuchet MS" w:eastAsia="Times New Roman" w:hAnsi="Trebuchet MS" w:cs="Helvetica"/>
          <w:color w:val="333333"/>
          <w:sz w:val="21"/>
          <w:szCs w:val="21"/>
          <w:lang w:eastAsia="ru-RU"/>
        </w:rPr>
      </w:pPr>
      <w:r w:rsidRPr="00CE63ED">
        <w:rPr>
          <w:rFonts w:ascii="Trebuchet MS" w:eastAsia="Times New Roman" w:hAnsi="Trebuchet MS" w:cs="Helvetica"/>
          <w:color w:val="333333"/>
          <w:sz w:val="21"/>
          <w:szCs w:val="21"/>
          <w:lang w:eastAsia="ru-RU"/>
        </w:rPr>
        <w:t> </w:t>
      </w:r>
    </w:p>
    <w:p w:rsidR="00CE63ED" w:rsidRDefault="00CE63ED" w:rsidP="00CE63ED">
      <w:pPr>
        <w:shd w:val="clear" w:color="auto" w:fill="F7F7F7"/>
        <w:spacing w:after="150" w:line="300" w:lineRule="atLeast"/>
        <w:rPr>
          <w:rFonts w:ascii="Trebuchet MS" w:eastAsia="Times New Roman" w:hAnsi="Trebuchet MS" w:cs="Helvetica"/>
          <w:color w:val="333333"/>
          <w:sz w:val="21"/>
          <w:szCs w:val="21"/>
          <w:lang w:eastAsia="ru-RU"/>
        </w:rPr>
      </w:pPr>
      <w:r w:rsidRPr="00CE63ED">
        <w:rPr>
          <w:rFonts w:ascii="Trebuchet MS" w:eastAsia="Times New Roman" w:hAnsi="Trebuchet MS" w:cs="Helvetica"/>
          <w:color w:val="333333"/>
          <w:sz w:val="21"/>
          <w:szCs w:val="21"/>
          <w:lang w:eastAsia="ru-RU"/>
        </w:rPr>
        <w:t>Определите максимальную сумму для включения в состав ОС как себестоимости завода.</w:t>
      </w:r>
    </w:p>
    <w:p w:rsidR="00CE63ED" w:rsidRDefault="00CE63ED" w:rsidP="00CE63ED">
      <w:pPr>
        <w:pStyle w:val="a3"/>
        <w:shd w:val="clear" w:color="auto" w:fill="F7F7F7"/>
        <w:spacing w:line="300" w:lineRule="atLeast"/>
        <w:rPr>
          <w:rFonts w:cs="Helvetica"/>
          <w:color w:val="333333"/>
          <w:sz w:val="21"/>
          <w:szCs w:val="21"/>
        </w:rPr>
      </w:pPr>
      <w:r>
        <w:rPr>
          <w:rFonts w:cs="Helvetica"/>
          <w:color w:val="333333"/>
          <w:sz w:val="21"/>
          <w:szCs w:val="21"/>
        </w:rPr>
        <w:t>5.</w:t>
      </w:r>
      <w:r w:rsidRPr="00CE63ED">
        <w:rPr>
          <w:rFonts w:cs="Helvetica"/>
          <w:color w:val="333333"/>
          <w:sz w:val="21"/>
          <w:szCs w:val="21"/>
        </w:rPr>
        <w:t xml:space="preserve"> </w:t>
      </w:r>
      <w:r>
        <w:rPr>
          <w:rFonts w:cs="Helvetica"/>
          <w:color w:val="333333"/>
          <w:sz w:val="21"/>
          <w:szCs w:val="21"/>
        </w:rPr>
        <w:t>Предприятие «АВС» прибрела станок 01.10 2002 г по цене 21 000$ с ожидаемым сроком полезного использования  6 лет и нулевой ликвидационной стоимостью. Способ  начисления амортизации линейный. Станок амортизировался 3 года до 30.09 2005. В декабре 2005 г была изобретена новая технология, в результате появился дешевый и экономичный станок. Это привело к устареванию бывшего станка. Этот устаревший станок  не будет приносить экономические выгоды, как только новый станок станет доступен на рынке. Однако по причине задержек новые станки не появились на рынке до 01.10. 2007 г. Рассчитайте амортизацию станка, которую должна отразить  организация в ОСД (отчет о совокупном доходе) за год, закончившийся 30.09.2006 г.</w:t>
      </w:r>
    </w:p>
    <w:p w:rsidR="00CE63ED" w:rsidRDefault="00CE63ED" w:rsidP="00CE63ED">
      <w:pPr>
        <w:pStyle w:val="a3"/>
        <w:shd w:val="clear" w:color="auto" w:fill="F7F7F7"/>
        <w:spacing w:line="300" w:lineRule="atLeast"/>
        <w:rPr>
          <w:rFonts w:cs="Helvetica"/>
          <w:color w:val="333333"/>
          <w:sz w:val="21"/>
          <w:szCs w:val="21"/>
        </w:rPr>
      </w:pPr>
      <w:r>
        <w:rPr>
          <w:rFonts w:cs="Helvetica"/>
          <w:color w:val="333333"/>
          <w:sz w:val="21"/>
          <w:szCs w:val="21"/>
        </w:rPr>
        <w:t>6.</w:t>
      </w:r>
    </w:p>
    <w:p w:rsidR="00CE63ED" w:rsidRDefault="00CE63ED" w:rsidP="00CE63ED">
      <w:pPr>
        <w:pStyle w:val="a3"/>
        <w:shd w:val="clear" w:color="auto" w:fill="F7F7F7"/>
        <w:spacing w:line="300" w:lineRule="atLeast"/>
        <w:rPr>
          <w:rFonts w:cs="Helvetica"/>
          <w:color w:val="333333"/>
          <w:sz w:val="21"/>
          <w:szCs w:val="21"/>
        </w:rPr>
      </w:pPr>
      <w:r>
        <w:rPr>
          <w:rFonts w:cs="Helvetica"/>
          <w:color w:val="333333"/>
          <w:sz w:val="21"/>
          <w:szCs w:val="21"/>
        </w:rPr>
        <w:t xml:space="preserve">В январе покупка 10 000ед по 25$, в марте 10 000 </w:t>
      </w:r>
      <w:proofErr w:type="spellStart"/>
      <w:proofErr w:type="gramStart"/>
      <w:r>
        <w:rPr>
          <w:rFonts w:cs="Helvetica"/>
          <w:color w:val="333333"/>
          <w:sz w:val="21"/>
          <w:szCs w:val="21"/>
        </w:rPr>
        <w:t>ед</w:t>
      </w:r>
      <w:proofErr w:type="spellEnd"/>
      <w:proofErr w:type="gramEnd"/>
      <w:r>
        <w:rPr>
          <w:rFonts w:cs="Helvetica"/>
          <w:color w:val="333333"/>
          <w:sz w:val="21"/>
          <w:szCs w:val="21"/>
        </w:rPr>
        <w:t xml:space="preserve"> по 30$,</w:t>
      </w:r>
    </w:p>
    <w:p w:rsidR="00CE63ED" w:rsidRDefault="00CE63ED" w:rsidP="00CE63ED">
      <w:pPr>
        <w:pStyle w:val="a3"/>
        <w:shd w:val="clear" w:color="auto" w:fill="F7F7F7"/>
        <w:spacing w:line="300" w:lineRule="atLeast"/>
        <w:rPr>
          <w:rFonts w:cs="Helvetica"/>
          <w:color w:val="333333"/>
          <w:sz w:val="21"/>
          <w:szCs w:val="21"/>
        </w:rPr>
      </w:pPr>
      <w:r>
        <w:rPr>
          <w:rFonts w:cs="Helvetica"/>
          <w:color w:val="333333"/>
          <w:sz w:val="21"/>
          <w:szCs w:val="21"/>
        </w:rPr>
        <w:t xml:space="preserve">В сентябре  20 000ед по 35$. Продажи : май 15 000 </w:t>
      </w:r>
      <w:proofErr w:type="spellStart"/>
      <w:proofErr w:type="gramStart"/>
      <w:r>
        <w:rPr>
          <w:rFonts w:cs="Helvetica"/>
          <w:color w:val="333333"/>
          <w:sz w:val="21"/>
          <w:szCs w:val="21"/>
        </w:rPr>
        <w:t>ед</w:t>
      </w:r>
      <w:proofErr w:type="spellEnd"/>
      <w:proofErr w:type="gramEnd"/>
      <w:r>
        <w:rPr>
          <w:rFonts w:cs="Helvetica"/>
          <w:color w:val="333333"/>
          <w:sz w:val="21"/>
          <w:szCs w:val="21"/>
        </w:rPr>
        <w:t>, ноябрь 20 000ед. Определить стоимость запасов по ФИФО на 31.05, 30.09, 31.12</w:t>
      </w:r>
    </w:p>
    <w:p w:rsidR="00CE63ED" w:rsidRPr="00CE63ED" w:rsidRDefault="00CE63ED" w:rsidP="00CE63ED">
      <w:pPr>
        <w:shd w:val="clear" w:color="auto" w:fill="F7F7F7"/>
        <w:spacing w:after="150" w:line="300" w:lineRule="atLeast"/>
        <w:rPr>
          <w:rFonts w:ascii="Trebuchet MS" w:eastAsia="Times New Roman" w:hAnsi="Trebuchet MS" w:cs="Helvetica"/>
          <w:color w:val="333333"/>
          <w:sz w:val="21"/>
          <w:szCs w:val="21"/>
          <w:lang w:eastAsia="ru-RU"/>
        </w:rPr>
      </w:pPr>
      <w:bookmarkStart w:id="0" w:name="_GoBack"/>
      <w:bookmarkEnd w:id="0"/>
    </w:p>
    <w:p w:rsidR="00CE63ED" w:rsidRDefault="00CE63ED" w:rsidP="00B10A89"/>
    <w:sectPr w:rsidR="00CE63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0F8"/>
    <w:rsid w:val="000030F8"/>
    <w:rsid w:val="000B0F44"/>
    <w:rsid w:val="00B10A89"/>
    <w:rsid w:val="00CE63ED"/>
    <w:rsid w:val="00E91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63ED"/>
    <w:pPr>
      <w:spacing w:after="150" w:line="240" w:lineRule="auto"/>
    </w:pPr>
    <w:rPr>
      <w:rFonts w:ascii="Trebuchet MS" w:eastAsia="Times New Roman" w:hAnsi="Trebuchet MS"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63ED"/>
    <w:pPr>
      <w:spacing w:after="150" w:line="240" w:lineRule="auto"/>
    </w:pPr>
    <w:rPr>
      <w:rFonts w:ascii="Trebuchet MS" w:eastAsia="Times New Roman" w:hAnsi="Trebuchet MS"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515763">
      <w:bodyDiv w:val="1"/>
      <w:marLeft w:val="0"/>
      <w:marRight w:val="0"/>
      <w:marTop w:val="0"/>
      <w:marBottom w:val="0"/>
      <w:divBdr>
        <w:top w:val="none" w:sz="0" w:space="0" w:color="auto"/>
        <w:left w:val="none" w:sz="0" w:space="0" w:color="auto"/>
        <w:bottom w:val="none" w:sz="0" w:space="0" w:color="auto"/>
        <w:right w:val="none" w:sz="0" w:space="0" w:color="auto"/>
      </w:divBdr>
      <w:divsChild>
        <w:div w:id="637957283">
          <w:marLeft w:val="0"/>
          <w:marRight w:val="0"/>
          <w:marTop w:val="0"/>
          <w:marBottom w:val="0"/>
          <w:divBdr>
            <w:top w:val="none" w:sz="0" w:space="0" w:color="auto"/>
            <w:left w:val="none" w:sz="0" w:space="0" w:color="auto"/>
            <w:bottom w:val="none" w:sz="0" w:space="0" w:color="auto"/>
            <w:right w:val="none" w:sz="0" w:space="0" w:color="auto"/>
          </w:divBdr>
          <w:divsChild>
            <w:div w:id="1937130785">
              <w:marLeft w:val="0"/>
              <w:marRight w:val="0"/>
              <w:marTop w:val="0"/>
              <w:marBottom w:val="0"/>
              <w:divBdr>
                <w:top w:val="none" w:sz="0" w:space="0" w:color="auto"/>
                <w:left w:val="none" w:sz="0" w:space="0" w:color="auto"/>
                <w:bottom w:val="none" w:sz="0" w:space="0" w:color="auto"/>
                <w:right w:val="none" w:sz="0" w:space="0" w:color="auto"/>
              </w:divBdr>
              <w:divsChild>
                <w:div w:id="853031182">
                  <w:marLeft w:val="0"/>
                  <w:marRight w:val="0"/>
                  <w:marTop w:val="0"/>
                  <w:marBottom w:val="0"/>
                  <w:divBdr>
                    <w:top w:val="none" w:sz="0" w:space="0" w:color="auto"/>
                    <w:left w:val="none" w:sz="0" w:space="0" w:color="auto"/>
                    <w:bottom w:val="none" w:sz="0" w:space="0" w:color="auto"/>
                    <w:right w:val="none" w:sz="0" w:space="0" w:color="auto"/>
                  </w:divBdr>
                  <w:divsChild>
                    <w:div w:id="2042322712">
                      <w:marLeft w:val="0"/>
                      <w:marRight w:val="0"/>
                      <w:marTop w:val="0"/>
                      <w:marBottom w:val="0"/>
                      <w:divBdr>
                        <w:top w:val="none" w:sz="0" w:space="0" w:color="auto"/>
                        <w:left w:val="none" w:sz="0" w:space="0" w:color="auto"/>
                        <w:bottom w:val="none" w:sz="0" w:space="0" w:color="auto"/>
                        <w:right w:val="none" w:sz="0" w:space="0" w:color="auto"/>
                      </w:divBdr>
                      <w:divsChild>
                        <w:div w:id="1202473632">
                          <w:marLeft w:val="0"/>
                          <w:marRight w:val="0"/>
                          <w:marTop w:val="0"/>
                          <w:marBottom w:val="0"/>
                          <w:divBdr>
                            <w:top w:val="none" w:sz="0" w:space="0" w:color="auto"/>
                            <w:left w:val="none" w:sz="0" w:space="0" w:color="auto"/>
                            <w:bottom w:val="none" w:sz="0" w:space="0" w:color="auto"/>
                            <w:right w:val="none" w:sz="0" w:space="0" w:color="auto"/>
                          </w:divBdr>
                          <w:divsChild>
                            <w:div w:id="1441299280">
                              <w:marLeft w:val="0"/>
                              <w:marRight w:val="0"/>
                              <w:marTop w:val="0"/>
                              <w:marBottom w:val="0"/>
                              <w:divBdr>
                                <w:top w:val="none" w:sz="0" w:space="0" w:color="auto"/>
                                <w:left w:val="none" w:sz="0" w:space="0" w:color="auto"/>
                                <w:bottom w:val="none" w:sz="0" w:space="0" w:color="auto"/>
                                <w:right w:val="none" w:sz="0" w:space="0" w:color="auto"/>
                              </w:divBdr>
                              <w:divsChild>
                                <w:div w:id="15376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204268">
      <w:bodyDiv w:val="1"/>
      <w:marLeft w:val="0"/>
      <w:marRight w:val="0"/>
      <w:marTop w:val="0"/>
      <w:marBottom w:val="0"/>
      <w:divBdr>
        <w:top w:val="none" w:sz="0" w:space="0" w:color="auto"/>
        <w:left w:val="none" w:sz="0" w:space="0" w:color="auto"/>
        <w:bottom w:val="none" w:sz="0" w:space="0" w:color="auto"/>
        <w:right w:val="none" w:sz="0" w:space="0" w:color="auto"/>
      </w:divBdr>
      <w:divsChild>
        <w:div w:id="1837988888">
          <w:marLeft w:val="0"/>
          <w:marRight w:val="0"/>
          <w:marTop w:val="0"/>
          <w:marBottom w:val="0"/>
          <w:divBdr>
            <w:top w:val="none" w:sz="0" w:space="0" w:color="auto"/>
            <w:left w:val="none" w:sz="0" w:space="0" w:color="auto"/>
            <w:bottom w:val="none" w:sz="0" w:space="0" w:color="auto"/>
            <w:right w:val="none" w:sz="0" w:space="0" w:color="auto"/>
          </w:divBdr>
          <w:divsChild>
            <w:div w:id="108085459">
              <w:marLeft w:val="0"/>
              <w:marRight w:val="0"/>
              <w:marTop w:val="0"/>
              <w:marBottom w:val="0"/>
              <w:divBdr>
                <w:top w:val="none" w:sz="0" w:space="0" w:color="auto"/>
                <w:left w:val="none" w:sz="0" w:space="0" w:color="auto"/>
                <w:bottom w:val="none" w:sz="0" w:space="0" w:color="auto"/>
                <w:right w:val="none" w:sz="0" w:space="0" w:color="auto"/>
              </w:divBdr>
              <w:divsChild>
                <w:div w:id="741635791">
                  <w:marLeft w:val="0"/>
                  <w:marRight w:val="0"/>
                  <w:marTop w:val="0"/>
                  <w:marBottom w:val="0"/>
                  <w:divBdr>
                    <w:top w:val="none" w:sz="0" w:space="0" w:color="auto"/>
                    <w:left w:val="none" w:sz="0" w:space="0" w:color="auto"/>
                    <w:bottom w:val="none" w:sz="0" w:space="0" w:color="auto"/>
                    <w:right w:val="none" w:sz="0" w:space="0" w:color="auto"/>
                  </w:divBdr>
                  <w:divsChild>
                    <w:div w:id="1245185182">
                      <w:marLeft w:val="0"/>
                      <w:marRight w:val="0"/>
                      <w:marTop w:val="0"/>
                      <w:marBottom w:val="0"/>
                      <w:divBdr>
                        <w:top w:val="none" w:sz="0" w:space="0" w:color="auto"/>
                        <w:left w:val="none" w:sz="0" w:space="0" w:color="auto"/>
                        <w:bottom w:val="none" w:sz="0" w:space="0" w:color="auto"/>
                        <w:right w:val="none" w:sz="0" w:space="0" w:color="auto"/>
                      </w:divBdr>
                      <w:divsChild>
                        <w:div w:id="628439833">
                          <w:marLeft w:val="0"/>
                          <w:marRight w:val="0"/>
                          <w:marTop w:val="0"/>
                          <w:marBottom w:val="0"/>
                          <w:divBdr>
                            <w:top w:val="none" w:sz="0" w:space="0" w:color="auto"/>
                            <w:left w:val="none" w:sz="0" w:space="0" w:color="auto"/>
                            <w:bottom w:val="none" w:sz="0" w:space="0" w:color="auto"/>
                            <w:right w:val="none" w:sz="0" w:space="0" w:color="auto"/>
                          </w:divBdr>
                          <w:divsChild>
                            <w:div w:id="1747066966">
                              <w:marLeft w:val="0"/>
                              <w:marRight w:val="0"/>
                              <w:marTop w:val="0"/>
                              <w:marBottom w:val="0"/>
                              <w:divBdr>
                                <w:top w:val="none" w:sz="0" w:space="0" w:color="auto"/>
                                <w:left w:val="none" w:sz="0" w:space="0" w:color="auto"/>
                                <w:bottom w:val="none" w:sz="0" w:space="0" w:color="auto"/>
                                <w:right w:val="none" w:sz="0" w:space="0" w:color="auto"/>
                              </w:divBdr>
                              <w:divsChild>
                                <w:div w:id="579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626668">
      <w:bodyDiv w:val="1"/>
      <w:marLeft w:val="0"/>
      <w:marRight w:val="0"/>
      <w:marTop w:val="0"/>
      <w:marBottom w:val="0"/>
      <w:divBdr>
        <w:top w:val="none" w:sz="0" w:space="0" w:color="auto"/>
        <w:left w:val="none" w:sz="0" w:space="0" w:color="auto"/>
        <w:bottom w:val="none" w:sz="0" w:space="0" w:color="auto"/>
        <w:right w:val="none" w:sz="0" w:space="0" w:color="auto"/>
      </w:divBdr>
      <w:divsChild>
        <w:div w:id="1602758214">
          <w:marLeft w:val="0"/>
          <w:marRight w:val="0"/>
          <w:marTop w:val="0"/>
          <w:marBottom w:val="0"/>
          <w:divBdr>
            <w:top w:val="none" w:sz="0" w:space="0" w:color="auto"/>
            <w:left w:val="none" w:sz="0" w:space="0" w:color="auto"/>
            <w:bottom w:val="none" w:sz="0" w:space="0" w:color="auto"/>
            <w:right w:val="none" w:sz="0" w:space="0" w:color="auto"/>
          </w:divBdr>
          <w:divsChild>
            <w:div w:id="418061510">
              <w:marLeft w:val="0"/>
              <w:marRight w:val="0"/>
              <w:marTop w:val="0"/>
              <w:marBottom w:val="0"/>
              <w:divBdr>
                <w:top w:val="none" w:sz="0" w:space="0" w:color="auto"/>
                <w:left w:val="none" w:sz="0" w:space="0" w:color="auto"/>
                <w:bottom w:val="none" w:sz="0" w:space="0" w:color="auto"/>
                <w:right w:val="none" w:sz="0" w:space="0" w:color="auto"/>
              </w:divBdr>
              <w:divsChild>
                <w:div w:id="1216239656">
                  <w:marLeft w:val="0"/>
                  <w:marRight w:val="0"/>
                  <w:marTop w:val="0"/>
                  <w:marBottom w:val="0"/>
                  <w:divBdr>
                    <w:top w:val="none" w:sz="0" w:space="0" w:color="auto"/>
                    <w:left w:val="none" w:sz="0" w:space="0" w:color="auto"/>
                    <w:bottom w:val="none" w:sz="0" w:space="0" w:color="auto"/>
                    <w:right w:val="none" w:sz="0" w:space="0" w:color="auto"/>
                  </w:divBdr>
                  <w:divsChild>
                    <w:div w:id="360519003">
                      <w:marLeft w:val="0"/>
                      <w:marRight w:val="0"/>
                      <w:marTop w:val="0"/>
                      <w:marBottom w:val="0"/>
                      <w:divBdr>
                        <w:top w:val="none" w:sz="0" w:space="0" w:color="auto"/>
                        <w:left w:val="none" w:sz="0" w:space="0" w:color="auto"/>
                        <w:bottom w:val="none" w:sz="0" w:space="0" w:color="auto"/>
                        <w:right w:val="none" w:sz="0" w:space="0" w:color="auto"/>
                      </w:divBdr>
                      <w:divsChild>
                        <w:div w:id="1642884735">
                          <w:marLeft w:val="0"/>
                          <w:marRight w:val="0"/>
                          <w:marTop w:val="0"/>
                          <w:marBottom w:val="0"/>
                          <w:divBdr>
                            <w:top w:val="none" w:sz="0" w:space="0" w:color="auto"/>
                            <w:left w:val="none" w:sz="0" w:space="0" w:color="auto"/>
                            <w:bottom w:val="none" w:sz="0" w:space="0" w:color="auto"/>
                            <w:right w:val="none" w:sz="0" w:space="0" w:color="auto"/>
                          </w:divBdr>
                          <w:divsChild>
                            <w:div w:id="1128090909">
                              <w:marLeft w:val="0"/>
                              <w:marRight w:val="0"/>
                              <w:marTop w:val="0"/>
                              <w:marBottom w:val="0"/>
                              <w:divBdr>
                                <w:top w:val="none" w:sz="0" w:space="0" w:color="auto"/>
                                <w:left w:val="none" w:sz="0" w:space="0" w:color="auto"/>
                                <w:bottom w:val="none" w:sz="0" w:space="0" w:color="auto"/>
                                <w:right w:val="none" w:sz="0" w:space="0" w:color="auto"/>
                              </w:divBdr>
                              <w:divsChild>
                                <w:div w:id="3672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2016-10-24T05:59:00Z</dcterms:created>
  <dcterms:modified xsi:type="dcterms:W3CDTF">2016-10-24T06:18:00Z</dcterms:modified>
</cp:coreProperties>
</file>