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BC" w:rsidRDefault="008918BC" w:rsidP="008918BC">
      <w:pPr>
        <w:widowControl/>
        <w:jc w:val="both"/>
        <w:rPr>
          <w:b/>
          <w:sz w:val="40"/>
        </w:rPr>
      </w:pPr>
      <w:r w:rsidRPr="00E3642C">
        <w:rPr>
          <w:sz w:val="32"/>
        </w:rPr>
        <w:t xml:space="preserve">                                   </w:t>
      </w:r>
      <w:r>
        <w:rPr>
          <w:sz w:val="32"/>
        </w:rPr>
        <w:t xml:space="preserve">    </w:t>
      </w:r>
      <w:r>
        <w:rPr>
          <w:b/>
          <w:sz w:val="40"/>
        </w:rPr>
        <w:t xml:space="preserve">Расчетная работа </w:t>
      </w:r>
    </w:p>
    <w:p w:rsidR="009179F6" w:rsidRDefault="009179F6" w:rsidP="009179F6">
      <w:pPr>
        <w:widowControl/>
        <w:ind w:left="720"/>
        <w:jc w:val="both"/>
        <w:rPr>
          <w:sz w:val="32"/>
        </w:rPr>
      </w:pPr>
      <w:r w:rsidRPr="00076073">
        <w:rPr>
          <w:sz w:val="32"/>
        </w:rPr>
        <w:t xml:space="preserve">                 </w:t>
      </w:r>
      <w:r>
        <w:rPr>
          <w:sz w:val="32"/>
        </w:rPr>
        <w:t>1.2. Расчет электрических цепей переменного тока</w:t>
      </w:r>
    </w:p>
    <w:p w:rsidR="009179F6" w:rsidRDefault="009179F6" w:rsidP="009179F6">
      <w:pPr>
        <w:widowControl/>
        <w:jc w:val="both"/>
        <w:rPr>
          <w:sz w:val="32"/>
        </w:rPr>
      </w:pPr>
      <w:r>
        <w:rPr>
          <w:sz w:val="32"/>
        </w:rPr>
        <w:t xml:space="preserve">                         </w:t>
      </w:r>
      <w:r w:rsidRPr="00076073">
        <w:rPr>
          <w:sz w:val="32"/>
        </w:rPr>
        <w:t xml:space="preserve">        </w:t>
      </w:r>
      <w:r>
        <w:rPr>
          <w:sz w:val="32"/>
        </w:rPr>
        <w:t xml:space="preserve">  </w:t>
      </w:r>
      <w:proofErr w:type="gramStart"/>
      <w:r>
        <w:rPr>
          <w:sz w:val="32"/>
        </w:rPr>
        <w:t>при  действии</w:t>
      </w:r>
      <w:proofErr w:type="gramEnd"/>
      <w:r>
        <w:rPr>
          <w:sz w:val="32"/>
        </w:rPr>
        <w:t xml:space="preserve"> синусоидальной Э.Д.С.</w:t>
      </w:r>
    </w:p>
    <w:p w:rsidR="009179F6" w:rsidRDefault="009179F6" w:rsidP="009179F6">
      <w:pPr>
        <w:widowControl/>
        <w:jc w:val="both"/>
        <w:rPr>
          <w:sz w:val="32"/>
        </w:rPr>
      </w:pPr>
    </w:p>
    <w:p w:rsidR="009179F6" w:rsidRPr="00A81F63" w:rsidRDefault="009179F6" w:rsidP="009F79F0">
      <w:pPr>
        <w:widowControl/>
        <w:jc w:val="center"/>
        <w:rPr>
          <w:b/>
          <w:caps/>
          <w:sz w:val="32"/>
          <w:szCs w:val="32"/>
        </w:rPr>
      </w:pPr>
      <w:r w:rsidRPr="00A81F63">
        <w:rPr>
          <w:b/>
          <w:caps/>
          <w:sz w:val="32"/>
          <w:szCs w:val="32"/>
        </w:rPr>
        <w:t>Задание.</w:t>
      </w:r>
      <w:bookmarkStart w:id="0" w:name="_GoBack"/>
      <w:bookmarkEnd w:id="0"/>
    </w:p>
    <w:p w:rsidR="009179F6" w:rsidRDefault="009179F6" w:rsidP="009179F6">
      <w:pPr>
        <w:widowControl/>
        <w:jc w:val="both"/>
        <w:rPr>
          <w:sz w:val="32"/>
        </w:rPr>
      </w:pPr>
      <w:r>
        <w:rPr>
          <w:sz w:val="32"/>
        </w:rPr>
        <w:t xml:space="preserve">     Для заданной схемы </w:t>
      </w:r>
      <w:r>
        <w:rPr>
          <w:sz w:val="32"/>
          <w:lang w:val="uk-UA"/>
        </w:rPr>
        <w:t>№</w:t>
      </w:r>
      <w:proofErr w:type="gramStart"/>
      <w:r>
        <w:rPr>
          <w:sz w:val="32"/>
          <w:lang w:val="uk-UA"/>
        </w:rPr>
        <w:t xml:space="preserve">3 </w:t>
      </w:r>
      <w:r>
        <w:rPr>
          <w:sz w:val="32"/>
        </w:rPr>
        <w:t xml:space="preserve"> комплексным</w:t>
      </w:r>
      <w:proofErr w:type="gramEnd"/>
      <w:r>
        <w:rPr>
          <w:sz w:val="32"/>
        </w:rPr>
        <w:t xml:space="preserve"> методом определить: значения токов в ветвях схемы, </w:t>
      </w:r>
      <w:r>
        <w:rPr>
          <w:sz w:val="32"/>
          <w:lang w:val="en-US"/>
        </w:rPr>
        <w:t>a</w:t>
      </w:r>
      <w:proofErr w:type="spellStart"/>
      <w:r>
        <w:rPr>
          <w:sz w:val="32"/>
        </w:rPr>
        <w:t>ктивную</w:t>
      </w:r>
      <w:proofErr w:type="spellEnd"/>
      <w:r>
        <w:rPr>
          <w:sz w:val="32"/>
        </w:rPr>
        <w:t xml:space="preserve"> и реактивную мощности на элементах цепи и полную мощность, отдаваемую источником. По рассчитанным значениям построить векторную диаграмму напряжений и токов для данной цепи.</w:t>
      </w:r>
    </w:p>
    <w:p w:rsidR="009F79F0" w:rsidRDefault="009F79F0" w:rsidP="009179F6">
      <w:pPr>
        <w:widowControl/>
        <w:jc w:val="both"/>
        <w:rPr>
          <w:sz w:val="32"/>
        </w:rPr>
      </w:pPr>
    </w:p>
    <w:p w:rsidR="009179F6" w:rsidRDefault="009179F6" w:rsidP="009179F6">
      <w:pPr>
        <w:widowControl/>
        <w:rPr>
          <w:snapToGrid/>
          <w:sz w:val="32"/>
          <w:lang w:val="en-US"/>
        </w:rPr>
      </w:pPr>
      <w:r w:rsidRPr="00076073">
        <w:rPr>
          <w:snapToGrid/>
          <w:sz w:val="32"/>
        </w:rPr>
        <w:tab/>
      </w:r>
      <w:r w:rsidRPr="00076073">
        <w:rPr>
          <w:snapToGrid/>
          <w:sz w:val="32"/>
        </w:rPr>
        <w:tab/>
      </w:r>
      <w:r w:rsidRPr="00076073">
        <w:rPr>
          <w:snapToGrid/>
          <w:sz w:val="32"/>
        </w:rPr>
        <w:tab/>
      </w:r>
      <w:r w:rsidRPr="00076073">
        <w:rPr>
          <w:snapToGrid/>
          <w:sz w:val="32"/>
        </w:rPr>
        <w:tab/>
      </w:r>
      <w:r w:rsidRPr="00076073">
        <w:rPr>
          <w:snapToGrid/>
          <w:sz w:val="32"/>
        </w:rPr>
        <w:tab/>
      </w:r>
      <w:r w:rsidRPr="00076073">
        <w:rPr>
          <w:snapToGrid/>
          <w:sz w:val="32"/>
        </w:rPr>
        <w:tab/>
      </w:r>
      <w:r w:rsidRPr="00076073">
        <w:rPr>
          <w:snapToGrid/>
          <w:sz w:val="32"/>
        </w:rPr>
        <w:tab/>
      </w:r>
      <w:r w:rsidRPr="00076073">
        <w:rPr>
          <w:snapToGrid/>
          <w:sz w:val="32"/>
        </w:rPr>
        <w:tab/>
      </w:r>
      <w:r w:rsidRPr="00076073">
        <w:rPr>
          <w:snapToGrid/>
          <w:sz w:val="32"/>
        </w:rPr>
        <w:tab/>
      </w:r>
      <w:r w:rsidRPr="00076073">
        <w:rPr>
          <w:snapToGrid/>
          <w:sz w:val="32"/>
        </w:rPr>
        <w:tab/>
        <w:t xml:space="preserve">                      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066"/>
        <w:gridCol w:w="1060"/>
        <w:gridCol w:w="992"/>
        <w:gridCol w:w="1135"/>
        <w:gridCol w:w="1134"/>
        <w:gridCol w:w="992"/>
        <w:gridCol w:w="992"/>
        <w:gridCol w:w="1134"/>
      </w:tblGrid>
      <w:tr w:rsidR="009179F6" w:rsidTr="00541773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</w:p>
          <w:p w:rsidR="009179F6" w:rsidRDefault="009179F6" w:rsidP="00541773">
            <w:pPr>
              <w:widowControl/>
              <w:rPr>
                <w:b/>
                <w:snapToGrid/>
                <w:sz w:val="32"/>
                <w:lang w:val="en-US"/>
              </w:rPr>
            </w:pPr>
            <w:proofErr w:type="spellStart"/>
            <w:r>
              <w:rPr>
                <w:b/>
                <w:snapToGrid/>
                <w:sz w:val="32"/>
                <w:lang w:val="en-US"/>
              </w:rPr>
              <w:t>д</w:t>
            </w:r>
            <w:r w:rsidR="009F79F0">
              <w:rPr>
                <w:b/>
                <w:snapToGrid/>
                <w:sz w:val="32"/>
                <w:lang w:val="en-US"/>
              </w:rPr>
              <w:t>анные</w:t>
            </w:r>
            <w:proofErr w:type="spellEnd"/>
          </w:p>
        </w:tc>
        <w:tc>
          <w:tcPr>
            <w:tcW w:w="1066" w:type="dxa"/>
          </w:tcPr>
          <w:p w:rsidR="009179F6" w:rsidRDefault="009179F6" w:rsidP="00541773">
            <w:pPr>
              <w:widowControl/>
              <w:rPr>
                <w:b/>
                <w:snapToGrid/>
                <w:sz w:val="40"/>
                <w:vertAlign w:val="subscript"/>
                <w:lang w:val="en-US"/>
              </w:rPr>
            </w:pPr>
            <w:r>
              <w:rPr>
                <w:b/>
                <w:snapToGrid/>
                <w:sz w:val="40"/>
                <w:lang w:val="en-US"/>
              </w:rPr>
              <w:t xml:space="preserve">  U</w:t>
            </w:r>
            <w:r>
              <w:rPr>
                <w:b/>
                <w:snapToGrid/>
                <w:sz w:val="40"/>
                <w:vertAlign w:val="subscript"/>
                <w:lang w:val="en-US"/>
              </w:rPr>
              <w:t>m</w:t>
            </w:r>
          </w:p>
          <w:p w:rsidR="009179F6" w:rsidRDefault="009179F6" w:rsidP="00541773">
            <w:pPr>
              <w:widowControl/>
              <w:rPr>
                <w:snapToGrid/>
                <w:sz w:val="40"/>
                <w:lang w:val="en-US"/>
              </w:rPr>
            </w:pPr>
            <w:r>
              <w:rPr>
                <w:b/>
                <w:snapToGrid/>
                <w:sz w:val="40"/>
                <w:lang w:val="en-US"/>
              </w:rPr>
              <w:t>[ B</w:t>
            </w:r>
            <w:r>
              <w:rPr>
                <w:snapToGrid/>
                <w:sz w:val="40"/>
                <w:lang w:val="en-US"/>
              </w:rPr>
              <w:t xml:space="preserve"> ]</w:t>
            </w:r>
          </w:p>
        </w:tc>
        <w:tc>
          <w:tcPr>
            <w:tcW w:w="1060" w:type="dxa"/>
          </w:tcPr>
          <w:p w:rsidR="009179F6" w:rsidRDefault="009179F6" w:rsidP="00541773">
            <w:pPr>
              <w:widowControl/>
              <w:rPr>
                <w:b/>
                <w:snapToGrid/>
                <w:sz w:val="40"/>
                <w:vertAlign w:val="subscript"/>
                <w:lang w:val="en-US"/>
              </w:rPr>
            </w:pPr>
            <w:r>
              <w:rPr>
                <w:snapToGrid/>
                <w:sz w:val="32"/>
                <w:lang w:val="en-US"/>
              </w:rPr>
              <w:t xml:space="preserve">  </w:t>
            </w:r>
            <w:r>
              <w:rPr>
                <w:b/>
                <w:snapToGrid/>
                <w:sz w:val="40"/>
                <w:lang w:val="en-US"/>
              </w:rPr>
              <w:t>R</w:t>
            </w:r>
            <w:r>
              <w:rPr>
                <w:b/>
                <w:snapToGrid/>
                <w:sz w:val="40"/>
                <w:vertAlign w:val="subscript"/>
                <w:lang w:val="en-US"/>
              </w:rPr>
              <w:t>1</w:t>
            </w:r>
          </w:p>
          <w:p w:rsidR="009179F6" w:rsidRDefault="009179F6" w:rsidP="00541773">
            <w:pPr>
              <w:widowControl/>
              <w:rPr>
                <w:b/>
                <w:snapToGrid/>
                <w:sz w:val="40"/>
                <w:vertAlign w:val="subscript"/>
                <w:lang w:val="en-US"/>
              </w:rPr>
            </w:pPr>
            <w:r>
              <w:rPr>
                <w:b/>
                <w:snapToGrid/>
                <w:sz w:val="36"/>
                <w:lang w:val="en-US"/>
              </w:rPr>
              <w:t>[</w:t>
            </w:r>
            <w:r>
              <w:rPr>
                <w:b/>
                <w:snapToGrid/>
                <w:sz w:val="36"/>
              </w:rPr>
              <w:t>Ом</w:t>
            </w:r>
            <w:r>
              <w:rPr>
                <w:b/>
                <w:snapToGrid/>
                <w:sz w:val="36"/>
                <w:lang w:val="en-US"/>
              </w:rPr>
              <w:t>]</w:t>
            </w:r>
            <w:r>
              <w:rPr>
                <w:b/>
                <w:snapToGrid/>
                <w:sz w:val="40"/>
                <w:vertAlign w:val="subscript"/>
                <w:lang w:val="en-US"/>
              </w:rPr>
              <w:t xml:space="preserve">   </w:t>
            </w:r>
          </w:p>
        </w:tc>
        <w:tc>
          <w:tcPr>
            <w:tcW w:w="992" w:type="dxa"/>
          </w:tcPr>
          <w:p w:rsidR="009179F6" w:rsidRDefault="009179F6" w:rsidP="00541773">
            <w:pPr>
              <w:widowControl/>
              <w:rPr>
                <w:b/>
                <w:snapToGrid/>
                <w:sz w:val="40"/>
                <w:vertAlign w:val="subscript"/>
                <w:lang w:val="en-US"/>
              </w:rPr>
            </w:pPr>
            <w:r>
              <w:rPr>
                <w:b/>
                <w:snapToGrid/>
                <w:sz w:val="40"/>
                <w:lang w:val="en-US"/>
              </w:rPr>
              <w:t xml:space="preserve">  R</w:t>
            </w:r>
            <w:r>
              <w:rPr>
                <w:b/>
                <w:snapToGrid/>
                <w:sz w:val="40"/>
                <w:vertAlign w:val="subscript"/>
                <w:lang w:val="en-US"/>
              </w:rPr>
              <w:t>2</w:t>
            </w:r>
          </w:p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b/>
                <w:snapToGrid/>
                <w:sz w:val="36"/>
                <w:lang w:val="en-US"/>
              </w:rPr>
              <w:t>[</w:t>
            </w:r>
            <w:r>
              <w:rPr>
                <w:b/>
                <w:snapToGrid/>
                <w:sz w:val="36"/>
              </w:rPr>
              <w:t>Ом</w:t>
            </w:r>
            <w:r>
              <w:rPr>
                <w:b/>
                <w:snapToGrid/>
                <w:sz w:val="36"/>
                <w:lang w:val="en-US"/>
              </w:rPr>
              <w:t>]</w:t>
            </w:r>
          </w:p>
        </w:tc>
        <w:tc>
          <w:tcPr>
            <w:tcW w:w="1135" w:type="dxa"/>
          </w:tcPr>
          <w:p w:rsidR="009179F6" w:rsidRDefault="009179F6" w:rsidP="00541773">
            <w:pPr>
              <w:widowControl/>
              <w:rPr>
                <w:b/>
                <w:snapToGrid/>
                <w:sz w:val="40"/>
                <w:vertAlign w:val="subscript"/>
                <w:lang w:val="en-US"/>
              </w:rPr>
            </w:pPr>
            <w:r>
              <w:rPr>
                <w:snapToGrid/>
                <w:sz w:val="32"/>
                <w:lang w:val="en-US"/>
              </w:rPr>
              <w:t xml:space="preserve">  </w:t>
            </w:r>
            <w:r>
              <w:rPr>
                <w:b/>
                <w:snapToGrid/>
                <w:sz w:val="40"/>
                <w:lang w:val="en-US"/>
              </w:rPr>
              <w:t>C</w:t>
            </w:r>
            <w:r>
              <w:rPr>
                <w:b/>
                <w:snapToGrid/>
                <w:sz w:val="40"/>
                <w:vertAlign w:val="subscript"/>
                <w:lang w:val="en-US"/>
              </w:rPr>
              <w:t>1</w:t>
            </w:r>
          </w:p>
          <w:p w:rsidR="009179F6" w:rsidRDefault="009179F6" w:rsidP="00541773">
            <w:pPr>
              <w:widowControl/>
              <w:rPr>
                <w:b/>
                <w:snapToGrid/>
                <w:sz w:val="32"/>
                <w:lang w:val="en-US"/>
              </w:rPr>
            </w:pPr>
            <w:r>
              <w:rPr>
                <w:b/>
                <w:snapToGrid/>
                <w:sz w:val="32"/>
                <w:lang w:val="en-US"/>
              </w:rPr>
              <w:t>[</w:t>
            </w:r>
            <w:r>
              <w:rPr>
                <w:b/>
                <w:snapToGrid/>
                <w:sz w:val="32"/>
              </w:rPr>
              <w:t>мкФ</w:t>
            </w:r>
            <w:r>
              <w:rPr>
                <w:b/>
                <w:snapToGrid/>
                <w:sz w:val="32"/>
                <w:lang w:val="en-US"/>
              </w:rPr>
              <w:t>]</w:t>
            </w:r>
          </w:p>
        </w:tc>
        <w:tc>
          <w:tcPr>
            <w:tcW w:w="1134" w:type="dxa"/>
          </w:tcPr>
          <w:p w:rsidR="009179F6" w:rsidRDefault="009179F6" w:rsidP="00541773">
            <w:pPr>
              <w:widowControl/>
              <w:rPr>
                <w:b/>
                <w:snapToGrid/>
                <w:sz w:val="40"/>
                <w:vertAlign w:val="subscript"/>
                <w:lang w:val="en-US"/>
              </w:rPr>
            </w:pPr>
            <w:r>
              <w:rPr>
                <w:b/>
                <w:snapToGrid/>
                <w:sz w:val="40"/>
                <w:lang w:val="en-US"/>
              </w:rPr>
              <w:t xml:space="preserve">  C</w:t>
            </w:r>
            <w:r>
              <w:rPr>
                <w:b/>
                <w:snapToGrid/>
                <w:sz w:val="40"/>
                <w:vertAlign w:val="subscript"/>
                <w:lang w:val="en-US"/>
              </w:rPr>
              <w:t>2</w:t>
            </w:r>
          </w:p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b/>
                <w:snapToGrid/>
                <w:sz w:val="32"/>
                <w:lang w:val="en-US"/>
              </w:rPr>
              <w:t>[</w:t>
            </w:r>
            <w:r>
              <w:rPr>
                <w:b/>
                <w:snapToGrid/>
                <w:sz w:val="32"/>
              </w:rPr>
              <w:t>мкФ</w:t>
            </w:r>
            <w:r>
              <w:rPr>
                <w:b/>
                <w:snapToGrid/>
                <w:sz w:val="32"/>
                <w:lang w:val="en-US"/>
              </w:rPr>
              <w:t>]</w:t>
            </w:r>
          </w:p>
        </w:tc>
        <w:tc>
          <w:tcPr>
            <w:tcW w:w="992" w:type="dxa"/>
          </w:tcPr>
          <w:p w:rsidR="009179F6" w:rsidRDefault="009179F6" w:rsidP="00541773">
            <w:pPr>
              <w:widowControl/>
              <w:rPr>
                <w:b/>
                <w:snapToGrid/>
                <w:sz w:val="40"/>
                <w:lang w:val="en-US"/>
              </w:rPr>
            </w:pPr>
            <w:r>
              <w:rPr>
                <w:snapToGrid/>
                <w:sz w:val="32"/>
                <w:lang w:val="en-US"/>
              </w:rPr>
              <w:t xml:space="preserve">  </w:t>
            </w:r>
            <w:r>
              <w:rPr>
                <w:b/>
                <w:snapToGrid/>
                <w:sz w:val="40"/>
                <w:lang w:val="en-US"/>
              </w:rPr>
              <w:t>L</w:t>
            </w:r>
            <w:r>
              <w:rPr>
                <w:b/>
                <w:snapToGrid/>
                <w:sz w:val="40"/>
                <w:vertAlign w:val="subscript"/>
                <w:lang w:val="en-US"/>
              </w:rPr>
              <w:t>1</w:t>
            </w:r>
          </w:p>
          <w:p w:rsidR="009179F6" w:rsidRDefault="009179F6" w:rsidP="00541773">
            <w:pPr>
              <w:widowControl/>
              <w:rPr>
                <w:b/>
                <w:snapToGrid/>
                <w:sz w:val="40"/>
              </w:rPr>
            </w:pPr>
            <w:r>
              <w:rPr>
                <w:b/>
                <w:snapToGrid/>
                <w:sz w:val="40"/>
                <w:lang w:val="en-US"/>
              </w:rPr>
              <w:t>[</w:t>
            </w:r>
            <w:proofErr w:type="spellStart"/>
            <w:r>
              <w:rPr>
                <w:b/>
                <w:snapToGrid/>
                <w:sz w:val="40"/>
                <w:lang w:val="en-US"/>
              </w:rPr>
              <w:t>Гн</w:t>
            </w:r>
            <w:proofErr w:type="spellEnd"/>
            <w:r>
              <w:rPr>
                <w:b/>
                <w:snapToGrid/>
                <w:sz w:val="40"/>
                <w:lang w:val="en-US"/>
              </w:rPr>
              <w:t>]</w:t>
            </w:r>
          </w:p>
        </w:tc>
        <w:tc>
          <w:tcPr>
            <w:tcW w:w="992" w:type="dxa"/>
          </w:tcPr>
          <w:p w:rsidR="009179F6" w:rsidRDefault="009179F6" w:rsidP="00541773">
            <w:pPr>
              <w:widowControl/>
              <w:rPr>
                <w:b/>
                <w:snapToGrid/>
                <w:sz w:val="40"/>
                <w:lang w:val="en-US"/>
              </w:rPr>
            </w:pPr>
            <w:r>
              <w:rPr>
                <w:snapToGrid/>
                <w:sz w:val="32"/>
                <w:lang w:val="en-US"/>
              </w:rPr>
              <w:t xml:space="preserve">  </w:t>
            </w:r>
            <w:r>
              <w:rPr>
                <w:b/>
                <w:snapToGrid/>
                <w:sz w:val="40"/>
                <w:lang w:val="en-US"/>
              </w:rPr>
              <w:t>L</w:t>
            </w:r>
            <w:r>
              <w:rPr>
                <w:b/>
                <w:snapToGrid/>
                <w:sz w:val="40"/>
                <w:vertAlign w:val="subscript"/>
                <w:lang w:val="en-US"/>
              </w:rPr>
              <w:t>2</w:t>
            </w:r>
          </w:p>
          <w:p w:rsidR="009179F6" w:rsidRDefault="009179F6" w:rsidP="00541773">
            <w:pPr>
              <w:widowControl/>
              <w:rPr>
                <w:b/>
                <w:snapToGrid/>
                <w:sz w:val="40"/>
              </w:rPr>
            </w:pPr>
            <w:r>
              <w:rPr>
                <w:b/>
                <w:snapToGrid/>
                <w:sz w:val="40"/>
                <w:lang w:val="en-US"/>
              </w:rPr>
              <w:t>[</w:t>
            </w:r>
            <w:proofErr w:type="spellStart"/>
            <w:r>
              <w:rPr>
                <w:b/>
                <w:snapToGrid/>
                <w:sz w:val="40"/>
                <w:lang w:val="en-US"/>
              </w:rPr>
              <w:t>Гн</w:t>
            </w:r>
            <w:proofErr w:type="spellEnd"/>
            <w:r>
              <w:rPr>
                <w:b/>
                <w:snapToGrid/>
                <w:sz w:val="40"/>
                <w:lang w:val="en-US"/>
              </w:rPr>
              <w:t>]</w:t>
            </w:r>
          </w:p>
        </w:tc>
        <w:tc>
          <w:tcPr>
            <w:tcW w:w="1134" w:type="dxa"/>
          </w:tcPr>
          <w:p w:rsidR="009179F6" w:rsidRDefault="009179F6" w:rsidP="00541773">
            <w:pPr>
              <w:widowControl/>
              <w:rPr>
                <w:b/>
                <w:snapToGrid/>
                <w:sz w:val="40"/>
                <w:vertAlign w:val="subscript"/>
                <w:lang w:val="en-US"/>
              </w:rPr>
            </w:pPr>
            <w:r>
              <w:rPr>
                <w:b/>
                <w:snapToGrid/>
                <w:sz w:val="40"/>
                <w:lang w:val="en-US"/>
              </w:rPr>
              <w:t xml:space="preserve">  R</w:t>
            </w:r>
            <w:r>
              <w:rPr>
                <w:b/>
                <w:snapToGrid/>
                <w:sz w:val="40"/>
                <w:vertAlign w:val="subscript"/>
                <w:lang w:val="en-US"/>
              </w:rPr>
              <w:t>3</w:t>
            </w:r>
          </w:p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b/>
                <w:snapToGrid/>
                <w:sz w:val="36"/>
                <w:lang w:val="en-US"/>
              </w:rPr>
              <w:t>[</w:t>
            </w:r>
            <w:r>
              <w:rPr>
                <w:b/>
                <w:snapToGrid/>
                <w:sz w:val="36"/>
              </w:rPr>
              <w:t>Ом</w:t>
            </w:r>
            <w:r>
              <w:rPr>
                <w:b/>
                <w:snapToGrid/>
                <w:sz w:val="36"/>
                <w:lang w:val="en-US"/>
              </w:rPr>
              <w:t>]</w:t>
            </w:r>
          </w:p>
        </w:tc>
      </w:tr>
      <w:tr w:rsidR="009179F6" w:rsidTr="00541773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 xml:space="preserve">      1</w:t>
            </w:r>
          </w:p>
        </w:tc>
        <w:tc>
          <w:tcPr>
            <w:tcW w:w="1066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15</w:t>
            </w:r>
          </w:p>
        </w:tc>
        <w:tc>
          <w:tcPr>
            <w:tcW w:w="1060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15</w:t>
            </w:r>
          </w:p>
        </w:tc>
        <w:tc>
          <w:tcPr>
            <w:tcW w:w="992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45</w:t>
            </w:r>
          </w:p>
        </w:tc>
        <w:tc>
          <w:tcPr>
            <w:tcW w:w="1135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30</w:t>
            </w:r>
          </w:p>
        </w:tc>
        <w:tc>
          <w:tcPr>
            <w:tcW w:w="1134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10</w:t>
            </w:r>
          </w:p>
        </w:tc>
        <w:tc>
          <w:tcPr>
            <w:tcW w:w="992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0.03</w:t>
            </w:r>
          </w:p>
        </w:tc>
        <w:tc>
          <w:tcPr>
            <w:tcW w:w="992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0.08</w:t>
            </w:r>
          </w:p>
        </w:tc>
        <w:tc>
          <w:tcPr>
            <w:tcW w:w="1134" w:type="dxa"/>
          </w:tcPr>
          <w:p w:rsidR="009179F6" w:rsidRDefault="009179F6" w:rsidP="00541773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20</w:t>
            </w:r>
          </w:p>
        </w:tc>
      </w:tr>
    </w:tbl>
    <w:p w:rsidR="009179F6" w:rsidRDefault="009179F6" w:rsidP="009179F6">
      <w:pPr>
        <w:widowControl/>
        <w:rPr>
          <w:snapToGrid/>
          <w:sz w:val="32"/>
          <w:lang w:val="en-US"/>
        </w:rPr>
      </w:pPr>
    </w:p>
    <w:p w:rsidR="009179F6" w:rsidRDefault="009179F6" w:rsidP="009179F6">
      <w:pPr>
        <w:widowControl/>
        <w:ind w:firstLine="851"/>
        <w:rPr>
          <w:snapToGrid/>
          <w:sz w:val="32"/>
        </w:rPr>
      </w:pPr>
      <w:r>
        <w:rPr>
          <w:snapToGrid/>
          <w:sz w:val="32"/>
        </w:rPr>
        <w:t>Частота входного напряжения</w:t>
      </w:r>
      <w:r w:rsidRPr="00A74613">
        <w:rPr>
          <w:snapToGrid/>
          <w:sz w:val="32"/>
        </w:rPr>
        <w:t xml:space="preserve"> </w:t>
      </w:r>
      <w:r>
        <w:rPr>
          <w:snapToGrid/>
          <w:sz w:val="32"/>
        </w:rPr>
        <w:t xml:space="preserve">равна: </w:t>
      </w:r>
      <w:r>
        <w:rPr>
          <w:snapToGrid/>
          <w:sz w:val="32"/>
          <w:lang w:val="en-US"/>
        </w:rPr>
        <w:t>f</w:t>
      </w:r>
      <w:r w:rsidRPr="00226E90">
        <w:rPr>
          <w:snapToGrid/>
          <w:sz w:val="32"/>
        </w:rPr>
        <w:t xml:space="preserve"> = </w:t>
      </w:r>
      <w:r>
        <w:rPr>
          <w:snapToGrid/>
          <w:sz w:val="32"/>
        </w:rPr>
        <w:t>50</w:t>
      </w:r>
      <w:r w:rsidRPr="00226E90">
        <w:rPr>
          <w:snapToGrid/>
          <w:sz w:val="32"/>
        </w:rPr>
        <w:t xml:space="preserve"> </w:t>
      </w:r>
      <w:r>
        <w:rPr>
          <w:snapToGrid/>
          <w:sz w:val="32"/>
        </w:rPr>
        <w:t>Гц.</w:t>
      </w:r>
    </w:p>
    <w:p w:rsidR="009179F6" w:rsidRDefault="009179F6" w:rsidP="009179F6">
      <w:pPr>
        <w:widowControl/>
        <w:jc w:val="both"/>
        <w:rPr>
          <w:sz w:val="32"/>
        </w:rPr>
      </w:pPr>
      <w:r>
        <w:rPr>
          <w:noProof/>
          <w:snapToGrid/>
        </w:rPr>
        <w:drawing>
          <wp:anchor distT="0" distB="0" distL="114300" distR="114300" simplePos="0" relativeHeight="251660288" behindDoc="0" locked="0" layoutInCell="0" allowOverlap="1" wp14:anchorId="015D4266" wp14:editId="71C8FFE5">
            <wp:simplePos x="0" y="0"/>
            <wp:positionH relativeFrom="column">
              <wp:posOffset>-1080135</wp:posOffset>
            </wp:positionH>
            <wp:positionV relativeFrom="paragraph">
              <wp:posOffset>429260</wp:posOffset>
            </wp:positionV>
            <wp:extent cx="7680960" cy="2451100"/>
            <wp:effectExtent l="0" t="0" r="0" b="6350"/>
            <wp:wrapTopAndBottom/>
            <wp:docPr id="3" name="Рисунок 3" descr="c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x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9F6" w:rsidRDefault="009179F6" w:rsidP="009179F6">
      <w:pPr>
        <w:widowControl/>
        <w:jc w:val="both"/>
        <w:rPr>
          <w:sz w:val="32"/>
        </w:rPr>
      </w:pPr>
    </w:p>
    <w:p w:rsidR="009179F6" w:rsidRDefault="009179F6" w:rsidP="009179F6">
      <w:pPr>
        <w:widowControl/>
        <w:jc w:val="both"/>
        <w:rPr>
          <w:sz w:val="32"/>
        </w:rPr>
      </w:pPr>
    </w:p>
    <w:p w:rsidR="009179F6" w:rsidRDefault="009179F6" w:rsidP="009179F6">
      <w:pPr>
        <w:widowControl/>
        <w:ind w:left="75" w:firstLine="351"/>
        <w:jc w:val="center"/>
        <w:rPr>
          <w:sz w:val="32"/>
        </w:rPr>
      </w:pPr>
      <w:r>
        <w:rPr>
          <w:sz w:val="32"/>
        </w:rPr>
        <w:t>УКАЗАНИЯ</w:t>
      </w:r>
    </w:p>
    <w:p w:rsidR="009179F6" w:rsidRDefault="009179F6" w:rsidP="009179F6">
      <w:pPr>
        <w:widowControl/>
        <w:ind w:left="75" w:firstLine="351"/>
        <w:jc w:val="center"/>
        <w:rPr>
          <w:sz w:val="32"/>
        </w:rPr>
      </w:pPr>
    </w:p>
    <w:p w:rsidR="009179F6" w:rsidRDefault="009179F6" w:rsidP="009179F6">
      <w:pPr>
        <w:widowControl/>
        <w:jc w:val="both"/>
        <w:rPr>
          <w:sz w:val="32"/>
        </w:rPr>
      </w:pPr>
      <w:proofErr w:type="gramStart"/>
      <w:r>
        <w:rPr>
          <w:sz w:val="32"/>
        </w:rPr>
        <w:t>Напряжение  источника</w:t>
      </w:r>
      <w:proofErr w:type="gramEnd"/>
      <w:r>
        <w:rPr>
          <w:sz w:val="32"/>
        </w:rPr>
        <w:t xml:space="preserve"> изменяется по закону :</w:t>
      </w:r>
    </w:p>
    <w:p w:rsidR="009179F6" w:rsidRDefault="009179F6" w:rsidP="009179F6">
      <w:pPr>
        <w:widowControl/>
        <w:jc w:val="both"/>
        <w:rPr>
          <w:sz w:val="32"/>
          <w:lang w:val="en-US"/>
        </w:rPr>
      </w:pPr>
      <w:r>
        <w:rPr>
          <w:sz w:val="32"/>
        </w:rPr>
        <w:t xml:space="preserve">        </w:t>
      </w:r>
      <w:r w:rsidRPr="00076073">
        <w:rPr>
          <w:sz w:val="32"/>
        </w:rPr>
        <w:t xml:space="preserve">           </w:t>
      </w:r>
      <w:proofErr w:type="gramStart"/>
      <w:r>
        <w:rPr>
          <w:sz w:val="32"/>
          <w:lang w:val="en-US"/>
        </w:rPr>
        <w:t>U(</w:t>
      </w:r>
      <w:proofErr w:type="gramEnd"/>
      <w:r>
        <w:rPr>
          <w:sz w:val="32"/>
          <w:lang w:val="en-US"/>
        </w:rPr>
        <w:t xml:space="preserve"> </w:t>
      </w:r>
      <w:r>
        <w:rPr>
          <w:rFonts w:ascii="Symbol" w:hAnsi="Symbol"/>
          <w:sz w:val="32"/>
          <w:lang w:val="en-US"/>
        </w:rPr>
        <w:t></w:t>
      </w:r>
      <w:r>
        <w:rPr>
          <w:sz w:val="32"/>
          <w:lang w:val="en-US"/>
        </w:rPr>
        <w:t>t) = U</w:t>
      </w:r>
      <w:r>
        <w:rPr>
          <w:sz w:val="32"/>
          <w:vertAlign w:val="subscript"/>
          <w:lang w:val="en-US"/>
        </w:rPr>
        <w:t>m</w:t>
      </w:r>
      <w:r>
        <w:rPr>
          <w:sz w:val="32"/>
          <w:lang w:val="en-US"/>
        </w:rPr>
        <w:t xml:space="preserve"> sin </w:t>
      </w:r>
      <w:r>
        <w:rPr>
          <w:rFonts w:ascii="Symbol" w:hAnsi="Symbol"/>
          <w:sz w:val="32"/>
          <w:lang w:val="en-US"/>
        </w:rPr>
        <w:t></w:t>
      </w:r>
      <w:r>
        <w:rPr>
          <w:sz w:val="32"/>
          <w:lang w:val="en-US"/>
        </w:rPr>
        <w:t>t = U</w:t>
      </w:r>
      <w:r>
        <w:rPr>
          <w:sz w:val="32"/>
          <w:vertAlign w:val="subscript"/>
          <w:lang w:val="en-US"/>
        </w:rPr>
        <w:t>m</w:t>
      </w:r>
      <w:r>
        <w:rPr>
          <w:sz w:val="32"/>
          <w:lang w:val="en-US"/>
        </w:rPr>
        <w:t xml:space="preserve"> sin( 2</w:t>
      </w:r>
      <w:r>
        <w:rPr>
          <w:rFonts w:ascii="Symbol" w:hAnsi="Symbol"/>
          <w:sz w:val="32"/>
          <w:lang w:val="en-US"/>
        </w:rPr>
        <w:t></w:t>
      </w:r>
      <w:r>
        <w:rPr>
          <w:sz w:val="32"/>
          <w:lang w:val="en-US"/>
        </w:rPr>
        <w:t>f t).</w:t>
      </w:r>
      <w:r w:rsidRPr="00076073">
        <w:rPr>
          <w:sz w:val="32"/>
          <w:lang w:val="en-US"/>
        </w:rPr>
        <w:t xml:space="preserve"> </w:t>
      </w:r>
    </w:p>
    <w:p w:rsidR="009179F6" w:rsidRDefault="009179F6" w:rsidP="009179F6">
      <w:pPr>
        <w:widowControl/>
        <w:ind w:firstLine="720"/>
        <w:jc w:val="both"/>
        <w:rPr>
          <w:sz w:val="32"/>
        </w:rPr>
      </w:pPr>
      <w:r>
        <w:rPr>
          <w:sz w:val="32"/>
        </w:rPr>
        <w:t xml:space="preserve">Сущность комплексного метода расчета цепей переменного тока заключается в том, что при использовании комплексной формы записи напряжений источников и сопротивлений участков </w:t>
      </w:r>
      <w:r>
        <w:rPr>
          <w:sz w:val="32"/>
        </w:rPr>
        <w:lastRenderedPageBreak/>
        <w:t xml:space="preserve">электрической цепи все методы расчета цепей постоянного тока применимы для расчета цепей переменного тока. Поэтому на первом этапе выполнения расчетной работы необходимо записать напряжение источника и сопротивления участков цепи в комплексной форме. Если напряжение источника задано без начальной фазы, то целесообразно вектор этого напряжения направить по действительной оси комплексной </w:t>
      </w:r>
      <w:proofErr w:type="gramStart"/>
      <w:r>
        <w:rPr>
          <w:sz w:val="32"/>
        </w:rPr>
        <w:t>плоскости :</w:t>
      </w:r>
      <w:proofErr w:type="gramEnd"/>
    </w:p>
    <w:p w:rsidR="009179F6" w:rsidRPr="00076073" w:rsidRDefault="009179F6" w:rsidP="009179F6">
      <w:pPr>
        <w:widowControl/>
        <w:jc w:val="both"/>
        <w:rPr>
          <w:sz w:val="3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219075</wp:posOffset>
                </wp:positionV>
                <wp:extent cx="92075" cy="635"/>
                <wp:effectExtent l="0" t="0" r="0" b="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7D69BC" id="Овал 8" o:spid="_x0000_s1026" style="position:absolute;margin-left:123.2pt;margin-top:17.25pt;width:7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" o:allowincell="f" strokeweight="1pt"/>
            </w:pict>
          </mc:Fallback>
        </mc:AlternateContent>
      </w:r>
      <w:r w:rsidRPr="00076073">
        <w:rPr>
          <w:sz w:val="32"/>
        </w:rPr>
        <w:t xml:space="preserve">                         </w:t>
      </w:r>
      <w:r>
        <w:rPr>
          <w:sz w:val="32"/>
        </w:rPr>
        <w:t xml:space="preserve"> </w:t>
      </w:r>
      <w:r>
        <w:object w:dxaOrig="454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80.25pt" o:ole="" fillcolor="window">
            <v:imagedata r:id="rId6" o:title=""/>
          </v:shape>
          <o:OLEObject Type="Embed" ProgID="PBrush" ShapeID="_x0000_i1025" DrawAspect="Content" ObjectID="_1539454096" r:id="rId7"/>
        </w:object>
      </w:r>
      <w:r>
        <w:rPr>
          <w:sz w:val="32"/>
        </w:rPr>
        <w:t xml:space="preserve"> </w:t>
      </w:r>
    </w:p>
    <w:p w:rsidR="009179F6" w:rsidRDefault="009179F6" w:rsidP="009179F6">
      <w:pPr>
        <w:widowControl/>
        <w:jc w:val="both"/>
        <w:rPr>
          <w:sz w:val="32"/>
        </w:rPr>
      </w:pPr>
      <w:r>
        <w:rPr>
          <w:sz w:val="32"/>
        </w:rPr>
        <w:t xml:space="preserve">Рекомендуется при расчете цепей с синусоидальными напряжениями и токами использовать при расчете действующие значения напряжений и токов. Сопротивления участков цепи в комплексной </w:t>
      </w:r>
      <w:proofErr w:type="gramStart"/>
      <w:r>
        <w:rPr>
          <w:sz w:val="32"/>
        </w:rPr>
        <w:t>форме :</w:t>
      </w:r>
      <w:proofErr w:type="gramEnd"/>
    </w:p>
    <w:p w:rsidR="009179F6" w:rsidRDefault="009179F6" w:rsidP="009179F6">
      <w:pPr>
        <w:widowControl/>
        <w:jc w:val="both"/>
        <w:rPr>
          <w:sz w:val="32"/>
          <w:lang w:val="en-US"/>
        </w:rPr>
      </w:pPr>
    </w:p>
    <w:p w:rsidR="009179F6" w:rsidRDefault="009179F6" w:rsidP="009179F6">
      <w:pPr>
        <w:widowControl/>
        <w:ind w:left="75"/>
        <w:jc w:val="both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51435</wp:posOffset>
                </wp:positionV>
                <wp:extent cx="915035" cy="27495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9F6" w:rsidRDefault="009179F6" w:rsidP="009179F6">
                            <w:proofErr w:type="gramStart"/>
                            <w:r>
                              <w:rPr>
                                <w:sz w:val="32"/>
                              </w:rPr>
                              <w:t xml:space="preserve">;   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 xml:space="preserve">        где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45.6pt;margin-top:4.05pt;width:72.0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" o:allowincell="f" strokecolor="white" strokeweight="1pt">
                <v:textbox inset="1pt,1pt,1pt,1pt">
                  <w:txbxContent>
                    <w:p w:rsidR="009179F6" w:rsidRDefault="009179F6" w:rsidP="009179F6">
                      <w:proofErr w:type="gramStart"/>
                      <w:r>
                        <w:rPr>
                          <w:sz w:val="32"/>
                        </w:rPr>
                        <w:t xml:space="preserve">;   </w:t>
                      </w:r>
                      <w:proofErr w:type="gramEnd"/>
                      <w:r>
                        <w:rPr>
                          <w:sz w:val="32"/>
                        </w:rPr>
                        <w:t xml:space="preserve">        где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w:t xml:space="preserve">                                         </w:t>
      </w:r>
      <w:r>
        <w:object w:dxaOrig="1785" w:dyaOrig="540">
          <v:shape id="_x0000_i1026" type="#_x0000_t75" style="width:89.25pt;height:27pt" o:ole="" fillcolor="window">
            <v:imagedata r:id="rId8" o:title=""/>
          </v:shape>
          <o:OLEObject Type="Embed" ProgID="PBrush" ShapeID="_x0000_i1026" DrawAspect="Content" ObjectID="_1539454097" r:id="rId9"/>
        </w:object>
      </w:r>
    </w:p>
    <w:p w:rsidR="009179F6" w:rsidRDefault="009179F6" w:rsidP="009179F6">
      <w:pPr>
        <w:widowControl/>
        <w:ind w:left="75"/>
        <w:jc w:val="both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71120</wp:posOffset>
                </wp:positionV>
                <wp:extent cx="915035" cy="27495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9F6" w:rsidRDefault="009179F6" w:rsidP="009179F6"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 xml:space="preserve">;   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 xml:space="preserve">        где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303.2pt;margin-top:5.6pt;width:72.0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" o:allowincell="f" strokecolor="white" strokeweight="1pt">
                <v:textbox inset="1pt,1pt,1pt,1pt">
                  <w:txbxContent>
                    <w:p w:rsidR="009179F6" w:rsidRDefault="009179F6" w:rsidP="009179F6">
                      <w:r>
                        <w:rPr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sz w:val="32"/>
                        </w:rPr>
                        <w:t xml:space="preserve">;   </w:t>
                      </w:r>
                      <w:proofErr w:type="gramEnd"/>
                      <w:r>
                        <w:rPr>
                          <w:sz w:val="32"/>
                        </w:rPr>
                        <w:t xml:space="preserve">        где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</w:t>
      </w:r>
      <w:r>
        <w:object w:dxaOrig="4141" w:dyaOrig="690">
          <v:shape id="_x0000_i1027" type="#_x0000_t75" style="width:207pt;height:34.5pt" o:ole="" fillcolor="window">
            <v:imagedata r:id="rId10" o:title=""/>
          </v:shape>
          <o:OLEObject Type="Embed" ProgID="PBrush" ShapeID="_x0000_i1027" DrawAspect="Content" ObjectID="_1539454098" r:id="rId11"/>
        </w:object>
      </w:r>
    </w:p>
    <w:p w:rsidR="009179F6" w:rsidRPr="00076073" w:rsidRDefault="009179F6" w:rsidP="009179F6">
      <w:pPr>
        <w:widowControl/>
        <w:ind w:left="75"/>
        <w:jc w:val="both"/>
      </w:pPr>
      <w:r>
        <w:rPr>
          <w:noProof/>
          <w:snapToGrid/>
        </w:rPr>
        <w:object w:dxaOrig="1440" w:dyaOrig="1440">
          <v:shape id="_x0000_s1035" type="#_x0000_t75" style="position:absolute;left:0;text-align:left;margin-left:65.7pt;margin-top:154.55pt;width:314.25pt;height:69.75pt;z-index:251669504" o:allowincell="f">
            <v:imagedata r:id="rId12" o:title=""/>
            <w10:wrap type="topAndBottom"/>
          </v:shape>
          <o:OLEObject Type="Embed" ProgID="PBrush" ShapeID="_x0000_s1035" DrawAspect="Content" ObjectID="_1539454103" r:id="rId13"/>
        </w:object>
      </w:r>
      <w:r>
        <w:rPr>
          <w:noProof/>
          <w:snapToGrid/>
        </w:rPr>
        <w:object w:dxaOrig="1440" w:dyaOrig="1440">
          <v:shape id="_x0000_s1034" type="#_x0000_t75" style="position:absolute;left:0;text-align:left;margin-left:58.5pt;margin-top:96.95pt;width:320.25pt;height:60.75pt;z-index:251668480" o:allowincell="f">
            <v:imagedata r:id="rId14" o:title=""/>
            <w10:wrap type="topAndBottom"/>
          </v:shape>
          <o:OLEObject Type="Embed" ProgID="PBrush" ShapeID="_x0000_s1034" DrawAspect="Content" ObjectID="_1539454104" r:id="rId15"/>
        </w:object>
      </w:r>
      <w:r>
        <w:rPr>
          <w:noProof/>
          <w:snapToGrid/>
        </w:rPr>
        <w:object w:dxaOrig="1440" w:dyaOrig="1440">
          <v:shape id="_x0000_s1033" type="#_x0000_t75" style="position:absolute;left:0;text-align:left;margin-left:87.3pt;margin-top:46.55pt;width:281.7pt;height:62.25pt;z-index:251667456" o:allowincell="f">
            <v:imagedata r:id="rId16" o:title=""/>
            <w10:wrap type="topAndBottom"/>
          </v:shape>
          <o:OLEObject Type="Embed" ProgID="PBrush" ShapeID="_x0000_s1033" DrawAspect="Content" ObjectID="_1539454105" r:id="rId17"/>
        </w:objec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42545</wp:posOffset>
                </wp:positionV>
                <wp:extent cx="183515" cy="27559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9F6" w:rsidRDefault="009179F6" w:rsidP="009179F6">
                            <w:r>
                              <w:rPr>
                                <w:sz w:val="32"/>
                                <w:lang w:val="en-US"/>
                              </w:rPr>
                              <w:t>;</w:t>
                            </w:r>
                            <w:r>
                              <w:rPr>
                                <w:sz w:val="32"/>
                              </w:rPr>
                              <w:t xml:space="preserve">            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где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310.5pt;margin-top:3.35pt;width:14.4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" o:allowincell="f" strokecolor="white" strokeweight="1pt">
                <v:textbox inset="1pt,1pt,1pt,1pt">
                  <w:txbxContent>
                    <w:p w:rsidR="009179F6" w:rsidRDefault="009179F6" w:rsidP="009179F6">
                      <w:r>
                        <w:rPr>
                          <w:sz w:val="32"/>
                          <w:lang w:val="en-US"/>
                        </w:rPr>
                        <w:t>;</w:t>
                      </w:r>
                      <w:r>
                        <w:rPr>
                          <w:sz w:val="32"/>
                        </w:rPr>
                        <w:t xml:space="preserve">            </w:t>
                      </w:r>
                      <w:proofErr w:type="gramStart"/>
                      <w:r>
                        <w:rPr>
                          <w:sz w:val="32"/>
                        </w:rPr>
                        <w:t>где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1107440</wp:posOffset>
                </wp:positionH>
                <wp:positionV relativeFrom="paragraph">
                  <wp:posOffset>92075</wp:posOffset>
                </wp:positionV>
                <wp:extent cx="915035" cy="27495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9F6" w:rsidRDefault="009179F6" w:rsidP="009179F6">
                            <w:r>
                              <w:rPr>
                                <w:sz w:val="32"/>
                              </w:rPr>
                              <w:t xml:space="preserve">          где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87.2pt;margin-top:7.25pt;width:72.0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" o:allowincell="f" strokecolor="white" strokeweight="1pt">
                <v:textbox inset="1pt,1pt,1pt,1pt">
                  <w:txbxContent>
                    <w:p w:rsidR="009179F6" w:rsidRDefault="009179F6" w:rsidP="009179F6">
                      <w:r>
                        <w:rPr>
                          <w:sz w:val="32"/>
                        </w:rPr>
                        <w:t xml:space="preserve">          где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</w:t>
      </w:r>
      <w:r>
        <w:object w:dxaOrig="2925" w:dyaOrig="720">
          <v:shape id="_x0000_i1028" type="#_x0000_t75" style="width:146.25pt;height:36pt" o:ole="" fillcolor="window">
            <v:imagedata r:id="rId18" o:title=""/>
          </v:shape>
          <o:OLEObject Type="Embed" ProgID="PBrush" ShapeID="_x0000_i1028" DrawAspect="Content" ObjectID="_1539454099" r:id="rId19"/>
        </w:object>
      </w:r>
      <w:r>
        <w:t xml:space="preserve">  </w:t>
      </w:r>
    </w:p>
    <w:p w:rsidR="009179F6" w:rsidRDefault="009179F6" w:rsidP="009179F6">
      <w:pPr>
        <w:widowControl/>
        <w:ind w:left="75"/>
        <w:jc w:val="both"/>
        <w:rPr>
          <w:sz w:val="32"/>
        </w:rPr>
      </w:pPr>
      <w:r w:rsidRPr="00076073">
        <w:rPr>
          <w:sz w:val="32"/>
        </w:rPr>
        <w:t xml:space="preserve">    </w:t>
      </w:r>
      <w:r>
        <w:rPr>
          <w:sz w:val="32"/>
        </w:rPr>
        <w:t>Так как при операциях с комплексными числами сложение и вычитание удобно производить в алгебраической форме записи, а умножение и деление - в показательной, то все получаемые величины в комплексной форме рекомендуется записывать сразу как в показательной, так и в алгебраической формах записи.</w:t>
      </w:r>
    </w:p>
    <w:p w:rsidR="009179F6" w:rsidRDefault="009179F6" w:rsidP="009179F6">
      <w:pPr>
        <w:widowControl/>
        <w:ind w:left="75"/>
        <w:jc w:val="both"/>
        <w:rPr>
          <w:sz w:val="32"/>
        </w:rPr>
      </w:pPr>
      <w:r>
        <w:rPr>
          <w:noProof/>
          <w:snapToGrid/>
        </w:rPr>
        <w:lastRenderedPageBreak/>
        <w:object w:dxaOrig="1440" w:dyaOrig="1440">
          <v:shape id="_x0000_s1036" type="#_x0000_t75" style="position:absolute;left:0;text-align:left;margin-left:61.8pt;margin-top:25.45pt;width:316.5pt;height:54pt;z-index:251670528">
            <v:imagedata r:id="rId20" o:title=""/>
            <w10:wrap type="topAndBottom"/>
          </v:shape>
          <o:OLEObject Type="Embed" ProgID="PBrush" ShapeID="_x0000_s1036" DrawAspect="Content" ObjectID="_1539454106" r:id="rId21"/>
        </w:object>
      </w:r>
      <w:r>
        <w:rPr>
          <w:sz w:val="32"/>
        </w:rPr>
        <w:t xml:space="preserve">   Ток в неразветвленной части цепи </w:t>
      </w:r>
      <w:proofErr w:type="gramStart"/>
      <w:r>
        <w:rPr>
          <w:sz w:val="32"/>
        </w:rPr>
        <w:t>равен :</w:t>
      </w:r>
      <w:proofErr w:type="gram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</w:t>
      </w:r>
    </w:p>
    <w:p w:rsidR="009179F6" w:rsidRDefault="009179F6" w:rsidP="009179F6">
      <w:pPr>
        <w:widowControl/>
        <w:ind w:left="75"/>
        <w:jc w:val="both"/>
        <w:rPr>
          <w:sz w:val="32"/>
        </w:rPr>
      </w:pPr>
      <w:r>
        <w:rPr>
          <w:sz w:val="32"/>
        </w:rPr>
        <w:t xml:space="preserve">   Токи в двух параллельно </w:t>
      </w:r>
      <w:proofErr w:type="gramStart"/>
      <w:r>
        <w:rPr>
          <w:sz w:val="32"/>
        </w:rPr>
        <w:t>включенных</w:t>
      </w:r>
      <w:r>
        <w:t xml:space="preserve"> </w:t>
      </w:r>
      <w:r>
        <w:rPr>
          <w:sz w:val="32"/>
        </w:rPr>
        <w:t xml:space="preserve"> ветвях</w:t>
      </w:r>
      <w:proofErr w:type="gramEnd"/>
      <w:r>
        <w:rPr>
          <w:sz w:val="32"/>
        </w:rPr>
        <w:t xml:space="preserve"> с сопротивлениями </w:t>
      </w:r>
      <w:r>
        <w:rPr>
          <w:position w:val="-10"/>
        </w:rPr>
        <w:object w:dxaOrig="180" w:dyaOrig="340">
          <v:shape id="_x0000_i1029" type="#_x0000_t75" style="width:9pt;height:17.25pt" o:ole="" fillcolor="window">
            <v:imagedata r:id="rId22" o:title=""/>
          </v:shape>
          <o:OLEObject Type="Embed" ProgID="Equation.3" ShapeID="_x0000_i1029" DrawAspect="Content" ObjectID="_1539454100" r:id="rId23"/>
        </w:object>
      </w:r>
      <w:r>
        <w:rPr>
          <w:sz w:val="32"/>
          <w:lang w:val="en-US"/>
        </w:rPr>
        <w:t>Z</w:t>
      </w:r>
      <w:r w:rsidRPr="00076073">
        <w:rPr>
          <w:sz w:val="32"/>
          <w:vertAlign w:val="subscript"/>
        </w:rPr>
        <w:t>1</w:t>
      </w:r>
      <w:r w:rsidRPr="00076073">
        <w:rPr>
          <w:sz w:val="32"/>
        </w:rPr>
        <w:t xml:space="preserve"> </w:t>
      </w:r>
      <w:r>
        <w:rPr>
          <w:sz w:val="32"/>
        </w:rPr>
        <w:t>и</w:t>
      </w:r>
    </w:p>
    <w:p w:rsidR="009179F6" w:rsidRDefault="009179F6" w:rsidP="009179F6">
      <w:pPr>
        <w:widowControl/>
        <w:ind w:left="75"/>
        <w:jc w:val="both"/>
        <w:rPr>
          <w:sz w:val="32"/>
        </w:rPr>
      </w:pPr>
      <w:proofErr w:type="gramStart"/>
      <w:r>
        <w:rPr>
          <w:sz w:val="32"/>
          <w:lang w:val="en-US"/>
        </w:rPr>
        <w:t>Z</w:t>
      </w:r>
      <w:r w:rsidRPr="00076073">
        <w:rPr>
          <w:sz w:val="32"/>
          <w:vertAlign w:val="subscript"/>
        </w:rPr>
        <w:t>2</w:t>
      </w:r>
      <w:r>
        <w:rPr>
          <w:sz w:val="32"/>
        </w:rPr>
        <w:t xml:space="preserve">  находятся</w:t>
      </w:r>
      <w:proofErr w:type="gramEnd"/>
      <w:r>
        <w:rPr>
          <w:sz w:val="32"/>
        </w:rPr>
        <w:t xml:space="preserve"> по формулам разброса :</w:t>
      </w:r>
    </w:p>
    <w:p w:rsidR="009179F6" w:rsidRDefault="009179F6" w:rsidP="009179F6">
      <w:pPr>
        <w:widowControl/>
        <w:ind w:left="75"/>
        <w:jc w:val="both"/>
        <w:rPr>
          <w:sz w:val="32"/>
        </w:rPr>
      </w:pPr>
      <w:r>
        <w:rPr>
          <w:noProof/>
          <w:snapToGrid/>
        </w:rPr>
        <w:object w:dxaOrig="1440" w:dyaOrig="1440">
          <v:shape id="_x0000_s1037" type="#_x0000_t75" style="position:absolute;left:0;text-align:left;margin-left:116.1pt;margin-top:14.75pt;width:267.75pt;height:73.5pt;z-index:251671552" o:allowincell="f">
            <v:imagedata r:id="rId24" o:title=""/>
            <w10:wrap type="topAndBottom"/>
          </v:shape>
          <o:OLEObject Type="Embed" ProgID="PBrush" ShapeID="_x0000_s1037" DrawAspect="Content" ObjectID="_1539454107" r:id="rId25"/>
        </w:object>
      </w:r>
      <w:r>
        <w:rPr>
          <w:sz w:val="32"/>
        </w:rPr>
        <w:t xml:space="preserve">    Напряжения на элементах цепи находятся по закону </w:t>
      </w:r>
      <w:proofErr w:type="gramStart"/>
      <w:r>
        <w:rPr>
          <w:sz w:val="32"/>
        </w:rPr>
        <w:t>Ома :</w:t>
      </w:r>
      <w:proofErr w:type="gramEnd"/>
    </w:p>
    <w:p w:rsidR="009179F6" w:rsidRDefault="009179F6" w:rsidP="009179F6">
      <w:pPr>
        <w:widowControl/>
        <w:ind w:left="75"/>
        <w:jc w:val="both"/>
        <w:rPr>
          <w:sz w:val="32"/>
        </w:rPr>
      </w:pPr>
      <w:r>
        <w:rPr>
          <w:noProof/>
          <w:snapToGrid/>
        </w:rPr>
        <w:object w:dxaOrig="1440" w:dyaOrig="1440">
          <v:shape id="_x0000_s1038" type="#_x0000_t75" style="position:absolute;left:0;text-align:left;margin-left:180.9pt;margin-top:16.1pt;width:133.5pt;height:32.25pt;z-index:251672576" o:allowincell="f">
            <v:imagedata r:id="rId26" o:title=""/>
            <w10:wrap type="topAndBottom"/>
          </v:shape>
          <o:OLEObject Type="Embed" ProgID="PBrush" ShapeID="_x0000_s1038" DrawAspect="Content" ObjectID="_1539454108" r:id="rId27"/>
        </w:object>
      </w:r>
      <w:r>
        <w:rPr>
          <w:sz w:val="32"/>
        </w:rPr>
        <w:t xml:space="preserve">    Мощности на отдельных участках цепи, представляющих либо активные, либо реактивные сопротивления, рассчитываются по обычной формуле: </w:t>
      </w:r>
    </w:p>
    <w:p w:rsidR="009179F6" w:rsidRPr="00076073" w:rsidRDefault="009179F6" w:rsidP="009179F6">
      <w:pPr>
        <w:widowControl/>
        <w:ind w:left="75"/>
        <w:jc w:val="both"/>
        <w:rPr>
          <w:sz w:val="32"/>
          <w:lang w:val="en-US"/>
        </w:rPr>
      </w:pPr>
      <w:r>
        <w:rPr>
          <w:sz w:val="32"/>
        </w:rPr>
        <w:t xml:space="preserve">                   </w:t>
      </w:r>
      <w:r w:rsidRPr="00076073">
        <w:rPr>
          <w:sz w:val="32"/>
        </w:rPr>
        <w:t xml:space="preserve">                     </w:t>
      </w:r>
      <w:r>
        <w:rPr>
          <w:sz w:val="32"/>
        </w:rPr>
        <w:t xml:space="preserve">   </w:t>
      </w:r>
      <w:r>
        <w:rPr>
          <w:sz w:val="32"/>
          <w:lang w:val="en-US"/>
        </w:rPr>
        <w:t>P</w:t>
      </w:r>
      <w:r>
        <w:rPr>
          <w:sz w:val="32"/>
          <w:vertAlign w:val="subscript"/>
          <w:lang w:val="en-US"/>
        </w:rPr>
        <w:t>i</w:t>
      </w:r>
      <w:r>
        <w:rPr>
          <w:sz w:val="32"/>
          <w:lang w:val="en-US"/>
        </w:rPr>
        <w:t xml:space="preserve"> = I</w:t>
      </w:r>
      <w:r>
        <w:rPr>
          <w:sz w:val="32"/>
          <w:vertAlign w:val="subscript"/>
          <w:lang w:val="en-US"/>
        </w:rPr>
        <w:t>i</w:t>
      </w:r>
      <w:r>
        <w:rPr>
          <w:sz w:val="32"/>
          <w:vertAlign w:val="superscript"/>
          <w:lang w:val="en-US"/>
        </w:rPr>
        <w:t>2</w:t>
      </w:r>
      <w:r>
        <w:rPr>
          <w:sz w:val="32"/>
          <w:lang w:val="en-US"/>
        </w:rPr>
        <w:t xml:space="preserve"> </w:t>
      </w:r>
      <w:proofErr w:type="spellStart"/>
      <w:proofErr w:type="gramStart"/>
      <w:r>
        <w:rPr>
          <w:sz w:val="32"/>
          <w:lang w:val="en-US"/>
        </w:rPr>
        <w:t>R</w:t>
      </w:r>
      <w:r>
        <w:rPr>
          <w:sz w:val="32"/>
          <w:vertAlign w:val="subscript"/>
          <w:lang w:val="en-US"/>
        </w:rPr>
        <w:t>i</w:t>
      </w:r>
      <w:proofErr w:type="spellEnd"/>
      <w:r>
        <w:rPr>
          <w:sz w:val="32"/>
          <w:lang w:val="en-US"/>
        </w:rPr>
        <w:t xml:space="preserve"> ;</w:t>
      </w:r>
      <w:proofErr w:type="gramEnd"/>
      <w:r>
        <w:rPr>
          <w:sz w:val="32"/>
          <w:lang w:val="en-US"/>
        </w:rPr>
        <w:t xml:space="preserve">   Q</w:t>
      </w:r>
      <w:r>
        <w:rPr>
          <w:sz w:val="32"/>
          <w:vertAlign w:val="subscript"/>
          <w:lang w:val="en-US"/>
        </w:rPr>
        <w:t>i</w:t>
      </w:r>
      <w:r>
        <w:rPr>
          <w:sz w:val="32"/>
          <w:lang w:val="en-US"/>
        </w:rPr>
        <w:t xml:space="preserve"> = I</w:t>
      </w:r>
      <w:r>
        <w:rPr>
          <w:sz w:val="32"/>
          <w:vertAlign w:val="subscript"/>
          <w:lang w:val="en-US"/>
        </w:rPr>
        <w:t>i</w:t>
      </w:r>
      <w:r>
        <w:rPr>
          <w:sz w:val="32"/>
          <w:vertAlign w:val="superscript"/>
          <w:lang w:val="en-US"/>
        </w:rPr>
        <w:t>2</w:t>
      </w:r>
      <w:r>
        <w:rPr>
          <w:sz w:val="32"/>
          <w:lang w:val="en-US"/>
        </w:rPr>
        <w:t xml:space="preserve"> X</w:t>
      </w:r>
      <w:r>
        <w:rPr>
          <w:sz w:val="32"/>
          <w:vertAlign w:val="subscript"/>
          <w:lang w:val="en-US"/>
        </w:rPr>
        <w:t>i</w:t>
      </w:r>
      <w:r>
        <w:rPr>
          <w:sz w:val="32"/>
          <w:lang w:val="en-US"/>
        </w:rPr>
        <w:t xml:space="preserve"> ,</w:t>
      </w:r>
    </w:p>
    <w:p w:rsidR="009179F6" w:rsidRDefault="009179F6" w:rsidP="009179F6">
      <w:pPr>
        <w:widowControl/>
        <w:ind w:left="75"/>
        <w:jc w:val="both"/>
        <w:rPr>
          <w:sz w:val="32"/>
        </w:rPr>
      </w:pPr>
      <w:r>
        <w:rPr>
          <w:sz w:val="32"/>
        </w:rPr>
        <w:t xml:space="preserve">причем реактивная мощность на индуктивных элементах положительна, на емкостных - отрицательна. Полная мощность, отдаваемая источником, определяется по </w:t>
      </w:r>
      <w:proofErr w:type="gramStart"/>
      <w:r>
        <w:rPr>
          <w:sz w:val="32"/>
        </w:rPr>
        <w:t>формуле :</w:t>
      </w:r>
      <w:proofErr w:type="gramEnd"/>
    </w:p>
    <w:p w:rsidR="009179F6" w:rsidRDefault="009179F6" w:rsidP="009179F6">
      <w:pPr>
        <w:widowControl/>
        <w:ind w:left="75"/>
        <w:jc w:val="both"/>
        <w:rPr>
          <w:sz w:val="32"/>
          <w:vertAlign w:val="subscript"/>
        </w:rPr>
      </w:pPr>
      <w:r>
        <w:rPr>
          <w:sz w:val="32"/>
        </w:rPr>
        <w:t xml:space="preserve">    </w:t>
      </w:r>
      <w:r>
        <w:rPr>
          <w:sz w:val="32"/>
          <w:lang w:val="en-US"/>
        </w:rPr>
        <w:t>S</w:t>
      </w:r>
      <w:r w:rsidRPr="00076073">
        <w:rPr>
          <w:sz w:val="32"/>
        </w:rPr>
        <w:t xml:space="preserve"> = </w:t>
      </w:r>
      <w:r>
        <w:rPr>
          <w:sz w:val="32"/>
          <w:lang w:val="en-US"/>
        </w:rPr>
        <w:t>U</w:t>
      </w:r>
      <w:r w:rsidRPr="00076073">
        <w:rPr>
          <w:sz w:val="32"/>
        </w:rPr>
        <w:t xml:space="preserve">* </w:t>
      </w:r>
      <w:r>
        <w:rPr>
          <w:sz w:val="32"/>
          <w:lang w:val="en-US"/>
        </w:rPr>
        <w:t>I</w:t>
      </w:r>
      <w:r w:rsidRPr="00076073">
        <w:rPr>
          <w:sz w:val="32"/>
          <w:vertAlign w:val="superscript"/>
        </w:rPr>
        <w:t>*</w:t>
      </w:r>
      <w:proofErr w:type="gramStart"/>
      <w:r>
        <w:rPr>
          <w:sz w:val="32"/>
          <w:vertAlign w:val="subscript"/>
        </w:rPr>
        <w:t>об</w:t>
      </w:r>
      <w:r>
        <w:rPr>
          <w:sz w:val="32"/>
        </w:rPr>
        <w:t xml:space="preserve"> ,</w:t>
      </w:r>
      <w:proofErr w:type="gramEnd"/>
      <w:r>
        <w:rPr>
          <w:sz w:val="32"/>
        </w:rPr>
        <w:t xml:space="preserve"> где  </w:t>
      </w:r>
      <w:r>
        <w:rPr>
          <w:sz w:val="32"/>
          <w:lang w:val="en-US"/>
        </w:rPr>
        <w:t>I</w:t>
      </w:r>
      <w:r w:rsidRPr="00076073">
        <w:rPr>
          <w:sz w:val="32"/>
          <w:vertAlign w:val="superscript"/>
        </w:rPr>
        <w:t>*</w:t>
      </w:r>
      <w:r>
        <w:rPr>
          <w:sz w:val="32"/>
          <w:vertAlign w:val="subscript"/>
        </w:rPr>
        <w:t>об</w:t>
      </w:r>
      <w:r>
        <w:rPr>
          <w:sz w:val="32"/>
        </w:rPr>
        <w:t xml:space="preserve"> - сопряженный комплекс</w:t>
      </w:r>
      <w:r w:rsidRPr="00076073">
        <w:rPr>
          <w:sz w:val="32"/>
        </w:rPr>
        <w:t xml:space="preserve"> </w:t>
      </w:r>
      <w:r>
        <w:rPr>
          <w:sz w:val="32"/>
        </w:rPr>
        <w:t xml:space="preserve">тока  </w:t>
      </w:r>
      <w:r>
        <w:rPr>
          <w:sz w:val="32"/>
          <w:lang w:val="en-US"/>
        </w:rPr>
        <w:t>I</w:t>
      </w:r>
      <w:r>
        <w:rPr>
          <w:sz w:val="32"/>
          <w:vertAlign w:val="subscript"/>
        </w:rPr>
        <w:t>об .</w:t>
      </w:r>
    </w:p>
    <w:p w:rsidR="009179F6" w:rsidRDefault="009179F6" w:rsidP="009179F6">
      <w:pPr>
        <w:widowControl/>
        <w:ind w:left="75"/>
        <w:jc w:val="both"/>
        <w:rPr>
          <w:sz w:val="32"/>
          <w:lang w:val="en-US"/>
        </w:rPr>
      </w:pPr>
      <w:r>
        <w:rPr>
          <w:sz w:val="32"/>
        </w:rPr>
        <w:t xml:space="preserve">    </w:t>
      </w:r>
      <w:r>
        <w:rPr>
          <w:sz w:val="32"/>
          <w:lang w:val="en-US"/>
        </w:rPr>
        <w:t xml:space="preserve">S = P + </w:t>
      </w:r>
      <w:proofErr w:type="spellStart"/>
      <w:r>
        <w:rPr>
          <w:sz w:val="32"/>
          <w:lang w:val="en-US"/>
        </w:rPr>
        <w:t>jQ</w:t>
      </w:r>
      <w:proofErr w:type="spellEnd"/>
      <w:r>
        <w:rPr>
          <w:sz w:val="32"/>
          <w:lang w:val="en-US"/>
        </w:rPr>
        <w:t xml:space="preserve"> = </w:t>
      </w:r>
      <w:proofErr w:type="spellStart"/>
      <w:r>
        <w:rPr>
          <w:sz w:val="32"/>
          <w:lang w:val="en-US"/>
        </w:rPr>
        <w:t>I</w:t>
      </w:r>
      <w:r>
        <w:rPr>
          <w:sz w:val="32"/>
          <w:vertAlign w:val="subscript"/>
          <w:lang w:val="en-US"/>
        </w:rPr>
        <w:t>m</w:t>
      </w:r>
      <w:proofErr w:type="spellEnd"/>
      <w:r>
        <w:rPr>
          <w:sz w:val="32"/>
          <w:lang w:val="en-US"/>
        </w:rPr>
        <w:t xml:space="preserve"> Re S + </w:t>
      </w:r>
      <w:proofErr w:type="spellStart"/>
      <w:r>
        <w:rPr>
          <w:sz w:val="32"/>
          <w:lang w:val="en-US"/>
        </w:rPr>
        <w:t>jI</w:t>
      </w:r>
      <w:r>
        <w:rPr>
          <w:sz w:val="32"/>
          <w:vertAlign w:val="subscript"/>
          <w:lang w:val="en-US"/>
        </w:rPr>
        <w:t>m</w:t>
      </w:r>
      <w:proofErr w:type="spellEnd"/>
      <w:r>
        <w:rPr>
          <w:sz w:val="32"/>
          <w:vertAlign w:val="subscript"/>
          <w:lang w:val="en-US"/>
        </w:rPr>
        <w:t xml:space="preserve"> </w:t>
      </w:r>
      <w:proofErr w:type="gramStart"/>
      <w:r>
        <w:rPr>
          <w:sz w:val="32"/>
          <w:lang w:val="en-US"/>
        </w:rPr>
        <w:t>S ,</w:t>
      </w:r>
      <w:proofErr w:type="gramEnd"/>
    </w:p>
    <w:p w:rsidR="009179F6" w:rsidRPr="00076073" w:rsidRDefault="009179F6" w:rsidP="009179F6">
      <w:pPr>
        <w:widowControl/>
        <w:ind w:left="75"/>
        <w:jc w:val="both"/>
        <w:rPr>
          <w:sz w:val="32"/>
        </w:rPr>
      </w:pPr>
      <w:r w:rsidRPr="00076073">
        <w:rPr>
          <w:sz w:val="32"/>
        </w:rPr>
        <w:t>и подтверждением правильности расчетов служит выполнение условия баланса активных и реактивных мощностей:</w:t>
      </w:r>
    </w:p>
    <w:p w:rsidR="009179F6" w:rsidRPr="00076073" w:rsidRDefault="009179F6" w:rsidP="009179F6">
      <w:pPr>
        <w:widowControl/>
        <w:ind w:left="75"/>
        <w:jc w:val="both"/>
        <w:rPr>
          <w:sz w:val="32"/>
        </w:rPr>
      </w:pPr>
      <w:r w:rsidRPr="00076073">
        <w:rPr>
          <w:sz w:val="32"/>
        </w:rPr>
        <w:t xml:space="preserve">     </w:t>
      </w:r>
      <w:r>
        <w:rPr>
          <w:sz w:val="32"/>
          <w:lang w:val="en-US"/>
        </w:rPr>
        <w:t>P</w:t>
      </w:r>
      <w:r w:rsidRPr="00076073">
        <w:rPr>
          <w:sz w:val="32"/>
        </w:rPr>
        <w:t xml:space="preserve"> = </w:t>
      </w:r>
      <w:r>
        <w:rPr>
          <w:position w:val="-14"/>
          <w:lang w:val="en-US"/>
        </w:rPr>
        <w:object w:dxaOrig="460" w:dyaOrig="400">
          <v:shape id="_x0000_i1030" type="#_x0000_t75" style="width:23.25pt;height:20.25pt" o:ole="" fillcolor="window">
            <v:imagedata r:id="rId28" o:title=""/>
          </v:shape>
          <o:OLEObject Type="Embed" ProgID="Equation.3" ShapeID="_x0000_i1030" DrawAspect="Content" ObjectID="_1539454101" r:id="rId29"/>
        </w:object>
      </w:r>
      <w:proofErr w:type="gramStart"/>
      <w:r>
        <w:rPr>
          <w:sz w:val="32"/>
          <w:lang w:val="en-US"/>
        </w:rPr>
        <w:t>P</w:t>
      </w:r>
      <w:r>
        <w:rPr>
          <w:sz w:val="32"/>
          <w:vertAlign w:val="subscript"/>
          <w:lang w:val="en-US"/>
        </w:rPr>
        <w:t>i</w:t>
      </w:r>
      <w:r w:rsidRPr="00076073">
        <w:rPr>
          <w:sz w:val="32"/>
        </w:rPr>
        <w:t xml:space="preserve"> ;</w:t>
      </w:r>
      <w:proofErr w:type="gramEnd"/>
      <w:r w:rsidRPr="00076073">
        <w:rPr>
          <w:sz w:val="32"/>
        </w:rPr>
        <w:t xml:space="preserve">    </w:t>
      </w:r>
      <w:r>
        <w:rPr>
          <w:sz w:val="32"/>
          <w:lang w:val="en-US"/>
        </w:rPr>
        <w:t>Q</w:t>
      </w:r>
      <w:r w:rsidRPr="00076073">
        <w:rPr>
          <w:sz w:val="32"/>
        </w:rPr>
        <w:t xml:space="preserve"> = </w:t>
      </w:r>
      <w:r>
        <w:rPr>
          <w:position w:val="-14"/>
          <w:lang w:val="en-US"/>
        </w:rPr>
        <w:object w:dxaOrig="460" w:dyaOrig="400">
          <v:shape id="_x0000_i1031" type="#_x0000_t75" style="width:23.25pt;height:20.25pt" o:ole="" fillcolor="window">
            <v:imagedata r:id="rId28" o:title=""/>
          </v:shape>
          <o:OLEObject Type="Embed" ProgID="Equation.3" ShapeID="_x0000_i1031" DrawAspect="Content" ObjectID="_1539454102" r:id="rId30"/>
        </w:object>
      </w:r>
      <w:r>
        <w:rPr>
          <w:sz w:val="32"/>
          <w:lang w:val="en-US"/>
        </w:rPr>
        <w:t>Q</w:t>
      </w:r>
      <w:r>
        <w:rPr>
          <w:sz w:val="32"/>
          <w:vertAlign w:val="subscript"/>
          <w:lang w:val="en-US"/>
        </w:rPr>
        <w:t>i</w:t>
      </w:r>
      <w:r w:rsidRPr="00076073">
        <w:rPr>
          <w:sz w:val="32"/>
        </w:rPr>
        <w:t xml:space="preserve"> .</w:t>
      </w:r>
    </w:p>
    <w:p w:rsidR="009179F6" w:rsidRDefault="009179F6" w:rsidP="009179F6">
      <w:pPr>
        <w:widowControl/>
        <w:ind w:left="75"/>
        <w:jc w:val="both"/>
        <w:rPr>
          <w:sz w:val="32"/>
        </w:rPr>
      </w:pPr>
      <w:r>
        <w:rPr>
          <w:sz w:val="32"/>
        </w:rPr>
        <w:t xml:space="preserve">  Для построения векторных </w:t>
      </w:r>
      <w:proofErr w:type="gramStart"/>
      <w:r>
        <w:rPr>
          <w:sz w:val="32"/>
        </w:rPr>
        <w:t xml:space="preserve">диаграмм </w:t>
      </w:r>
      <w:r w:rsidRPr="00076073">
        <w:rPr>
          <w:sz w:val="32"/>
        </w:rPr>
        <w:t xml:space="preserve"> вначале</w:t>
      </w:r>
      <w:proofErr w:type="gramEnd"/>
      <w:r w:rsidRPr="00076073">
        <w:rPr>
          <w:sz w:val="32"/>
        </w:rPr>
        <w:t xml:space="preserve"> на комплексной плоскости строят вектора всех токов и напряжений, рассчитанных выше.</w:t>
      </w:r>
      <w:r>
        <w:rPr>
          <w:sz w:val="32"/>
        </w:rPr>
        <w:t xml:space="preserve"> </w:t>
      </w:r>
      <w:r w:rsidRPr="00076073">
        <w:rPr>
          <w:sz w:val="32"/>
        </w:rPr>
        <w:t xml:space="preserve">Затем геометрическим построением проверяется выполнение </w:t>
      </w:r>
      <w:r>
        <w:rPr>
          <w:sz w:val="32"/>
          <w:lang w:val="en-US"/>
        </w:rPr>
        <w:t>I</w:t>
      </w:r>
      <w:r>
        <w:rPr>
          <w:sz w:val="32"/>
        </w:rPr>
        <w:t xml:space="preserve">-го закона </w:t>
      </w:r>
      <w:proofErr w:type="spellStart"/>
      <w:r>
        <w:rPr>
          <w:sz w:val="32"/>
        </w:rPr>
        <w:t>Киргофа</w:t>
      </w:r>
      <w:proofErr w:type="spellEnd"/>
      <w:r>
        <w:rPr>
          <w:sz w:val="32"/>
        </w:rPr>
        <w:t xml:space="preserve"> для узлов схемы и </w:t>
      </w:r>
      <w:r>
        <w:rPr>
          <w:sz w:val="32"/>
        </w:rPr>
        <w:sym w:font="Wingdings" w:char="F060"/>
      </w:r>
      <w:r>
        <w:rPr>
          <w:sz w:val="32"/>
        </w:rPr>
        <w:t xml:space="preserve">- </w:t>
      </w:r>
      <w:proofErr w:type="spellStart"/>
      <w:r>
        <w:rPr>
          <w:sz w:val="32"/>
        </w:rPr>
        <w:t>го</w:t>
      </w:r>
      <w:proofErr w:type="spellEnd"/>
      <w:r>
        <w:rPr>
          <w:sz w:val="32"/>
        </w:rPr>
        <w:t xml:space="preserve"> закона </w:t>
      </w:r>
      <w:proofErr w:type="spellStart"/>
      <w:r>
        <w:rPr>
          <w:sz w:val="32"/>
        </w:rPr>
        <w:t>Киргофа</w:t>
      </w:r>
      <w:proofErr w:type="spellEnd"/>
      <w:r>
        <w:rPr>
          <w:sz w:val="32"/>
        </w:rPr>
        <w:t xml:space="preserve"> для независимых контуров.</w:t>
      </w:r>
    </w:p>
    <w:p w:rsidR="009179F6" w:rsidRDefault="009179F6" w:rsidP="009179F6">
      <w:pPr>
        <w:widowControl/>
        <w:jc w:val="both"/>
        <w:rPr>
          <w:sz w:val="32"/>
        </w:rPr>
      </w:pPr>
    </w:p>
    <w:sectPr w:rsidR="009179F6" w:rsidSect="004A462C">
      <w:pgSz w:w="11906" w:h="16838" w:code="9"/>
      <w:pgMar w:top="1134" w:right="851" w:bottom="1134" w:left="1701" w:header="709" w:footer="709" w:gutter="0"/>
      <w:paperSrc w:first="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E143A"/>
    <w:multiLevelType w:val="singleLevel"/>
    <w:tmpl w:val="603C659E"/>
    <w:lvl w:ilvl="0">
      <w:start w:val="1"/>
      <w:numFmt w:val="decimal"/>
      <w:lvlText w:val="1.%1. "/>
      <w:legacy w:legacy="1" w:legacySpace="0" w:legacyIndent="283"/>
      <w:lvlJc w:val="left"/>
      <w:pPr>
        <w:ind w:left="358" w:hanging="283"/>
      </w:pPr>
      <w:rPr>
        <w:b w:val="0"/>
        <w:i w:val="0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B8"/>
    <w:rsid w:val="00133405"/>
    <w:rsid w:val="003102A0"/>
    <w:rsid w:val="0049579F"/>
    <w:rsid w:val="004A462C"/>
    <w:rsid w:val="00563C58"/>
    <w:rsid w:val="005F563A"/>
    <w:rsid w:val="00761E86"/>
    <w:rsid w:val="008918BC"/>
    <w:rsid w:val="009179F6"/>
    <w:rsid w:val="009F79F0"/>
    <w:rsid w:val="00A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A97710C1-C8E7-4847-B14F-2E6578FD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8B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png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deman</dc:creator>
  <cp:keywords/>
  <dc:description/>
  <cp:lastModifiedBy>deman</cp:lastModifiedBy>
  <cp:revision>4</cp:revision>
  <dcterms:created xsi:type="dcterms:W3CDTF">2016-06-19T10:01:00Z</dcterms:created>
  <dcterms:modified xsi:type="dcterms:W3CDTF">2016-10-31T18:22:00Z</dcterms:modified>
</cp:coreProperties>
</file>