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F1" w:rsidRDefault="004F69F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BA48D1" w:rsidRPr="007B41DB" w:rsidRDefault="007B41DB" w:rsidP="004F69F1">
      <w:pPr>
        <w:spacing w:after="48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B41DB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BA48D1" w:rsidRPr="00BA48D1" w:rsidRDefault="00BA48D1" w:rsidP="007B41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48D1">
        <w:rPr>
          <w:rFonts w:ascii="Times New Roman" w:hAnsi="Times New Roman" w:cs="Times New Roman"/>
          <w:sz w:val="28"/>
          <w:szCs w:val="28"/>
        </w:rPr>
        <w:softHyphen/>
      </w:r>
      <w:r w:rsidRPr="00BA48D1">
        <w:rPr>
          <w:rFonts w:ascii="Times New Roman" w:hAnsi="Times New Roman" w:cs="Times New Roman"/>
          <w:sz w:val="28"/>
          <w:szCs w:val="28"/>
        </w:rPr>
        <w:softHyphen/>
        <w:t>1. Хеджирование, его сущность и содержание. Методы хеджирования</w:t>
      </w:r>
      <w:r w:rsidR="007B41DB">
        <w:rPr>
          <w:rFonts w:ascii="Times New Roman" w:hAnsi="Times New Roman" w:cs="Times New Roman"/>
          <w:sz w:val="28"/>
          <w:szCs w:val="28"/>
        </w:rPr>
        <w:t>……..…3</w:t>
      </w:r>
    </w:p>
    <w:p w:rsidR="00BA48D1" w:rsidRPr="00BA48D1" w:rsidRDefault="00BA48D1" w:rsidP="007B41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48D1">
        <w:rPr>
          <w:rFonts w:ascii="Times New Roman" w:hAnsi="Times New Roman" w:cs="Times New Roman"/>
          <w:sz w:val="28"/>
          <w:szCs w:val="28"/>
        </w:rPr>
        <w:t>2. Организационно-правовые формы страховых компаний</w:t>
      </w:r>
      <w:r w:rsidR="007B41DB">
        <w:rPr>
          <w:rFonts w:ascii="Times New Roman" w:hAnsi="Times New Roman" w:cs="Times New Roman"/>
          <w:sz w:val="28"/>
          <w:szCs w:val="28"/>
        </w:rPr>
        <w:t>…………………..…8</w:t>
      </w:r>
    </w:p>
    <w:p w:rsidR="00BA48D1" w:rsidRPr="00BA48D1" w:rsidRDefault="00BA48D1" w:rsidP="007B41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48D1">
        <w:rPr>
          <w:rFonts w:ascii="Times New Roman" w:hAnsi="Times New Roman" w:cs="Times New Roman"/>
          <w:sz w:val="28"/>
          <w:szCs w:val="28"/>
        </w:rPr>
        <w:t>3. Практическое задание 1</w:t>
      </w:r>
      <w:r w:rsidR="007B41DB">
        <w:rPr>
          <w:rFonts w:ascii="Times New Roman" w:hAnsi="Times New Roman" w:cs="Times New Roman"/>
          <w:sz w:val="28"/>
          <w:szCs w:val="28"/>
        </w:rPr>
        <w:t>………………………………………………..……….14</w:t>
      </w:r>
    </w:p>
    <w:p w:rsidR="00BA48D1" w:rsidRDefault="00BA48D1" w:rsidP="007B41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48D1">
        <w:rPr>
          <w:rFonts w:ascii="Times New Roman" w:hAnsi="Times New Roman" w:cs="Times New Roman"/>
          <w:sz w:val="28"/>
          <w:szCs w:val="28"/>
        </w:rPr>
        <w:t>4. Практическое задание 2</w:t>
      </w:r>
      <w:r w:rsidR="007B41DB">
        <w:rPr>
          <w:rFonts w:ascii="Times New Roman" w:hAnsi="Times New Roman" w:cs="Times New Roman"/>
          <w:sz w:val="28"/>
          <w:szCs w:val="28"/>
        </w:rPr>
        <w:t>…………………………………………………………15</w:t>
      </w:r>
    </w:p>
    <w:p w:rsidR="00BA48D1" w:rsidRPr="00BA48D1" w:rsidRDefault="007B41DB" w:rsidP="007B41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ЛИТЕРАТУРЫ………………………………………………………….16</w:t>
      </w:r>
    </w:p>
    <w:p w:rsidR="00BA48D1" w:rsidRDefault="00BA48D1" w:rsidP="007B41DB">
      <w:pPr>
        <w:spacing w:after="0" w:line="360" w:lineRule="auto"/>
      </w:pPr>
    </w:p>
    <w:p w:rsidR="00BA48D1" w:rsidRDefault="00BA48D1" w:rsidP="00BA48D1"/>
    <w:p w:rsidR="00BA48D1" w:rsidRDefault="00BA48D1" w:rsidP="00BA48D1"/>
    <w:p w:rsidR="00BA48D1" w:rsidRDefault="00BA48D1" w:rsidP="00BA48D1"/>
    <w:p w:rsidR="00BA48D1" w:rsidRDefault="00BA48D1" w:rsidP="00BA48D1"/>
    <w:p w:rsidR="00BA48D1" w:rsidRDefault="00BA48D1" w:rsidP="00BA48D1"/>
    <w:p w:rsidR="00BA48D1" w:rsidRDefault="00BA48D1" w:rsidP="00BA48D1"/>
    <w:p w:rsidR="00BA48D1" w:rsidRDefault="00BA48D1" w:rsidP="00BA48D1"/>
    <w:p w:rsidR="00BA48D1" w:rsidRDefault="00BA48D1" w:rsidP="00BA48D1"/>
    <w:p w:rsidR="00BA48D1" w:rsidRDefault="00BA48D1" w:rsidP="00BA48D1"/>
    <w:p w:rsidR="00BA48D1" w:rsidRDefault="00BA48D1" w:rsidP="00BA48D1"/>
    <w:p w:rsidR="00BA48D1" w:rsidRDefault="00BA48D1" w:rsidP="00BA48D1"/>
    <w:p w:rsidR="00BA48D1" w:rsidRDefault="00BA48D1" w:rsidP="00BA48D1"/>
    <w:p w:rsidR="00BA48D1" w:rsidRDefault="00BA48D1" w:rsidP="00BA48D1"/>
    <w:p w:rsidR="00BA48D1" w:rsidRDefault="00BA48D1" w:rsidP="00BA48D1"/>
    <w:p w:rsidR="00BA48D1" w:rsidRDefault="00BA48D1" w:rsidP="00BA48D1"/>
    <w:p w:rsidR="00BA48D1" w:rsidRDefault="00BA48D1" w:rsidP="00BA48D1"/>
    <w:p w:rsidR="00BA48D1" w:rsidRDefault="00BA48D1" w:rsidP="00BA48D1"/>
    <w:p w:rsidR="00BA48D1" w:rsidRDefault="00BA48D1" w:rsidP="00BA48D1"/>
    <w:p w:rsidR="00BA48D1" w:rsidRDefault="00BA48D1" w:rsidP="00BA48D1"/>
    <w:p w:rsidR="007B41DB" w:rsidRDefault="007B41DB" w:rsidP="00BA48D1"/>
    <w:p w:rsidR="007B41DB" w:rsidRDefault="007B41DB" w:rsidP="00BA48D1"/>
    <w:p w:rsidR="001C5306" w:rsidRPr="00952FEB" w:rsidRDefault="00BA48D1" w:rsidP="00F60A51">
      <w:pPr>
        <w:spacing w:after="48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FEB">
        <w:rPr>
          <w:rFonts w:ascii="Times New Roman" w:hAnsi="Times New Roman" w:cs="Times New Roman"/>
          <w:b/>
          <w:sz w:val="28"/>
          <w:szCs w:val="28"/>
        </w:rPr>
        <w:lastRenderedPageBreak/>
        <w:softHyphen/>
      </w:r>
      <w:r w:rsidRPr="00952FEB">
        <w:rPr>
          <w:rFonts w:ascii="Times New Roman" w:hAnsi="Times New Roman" w:cs="Times New Roman"/>
          <w:b/>
          <w:sz w:val="28"/>
          <w:szCs w:val="28"/>
        </w:rPr>
        <w:softHyphen/>
        <w:t>1. Хеджирование, его сущность и содержание. Методы хеджирования</w:t>
      </w:r>
    </w:p>
    <w:p w:rsidR="00BA48D1" w:rsidRPr="001C5306" w:rsidRDefault="00BA48D1" w:rsidP="007B4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>В современных экономических условиях</w:t>
      </w:r>
      <w:r w:rsidR="00AD49BE" w:rsidRPr="001C5306">
        <w:rPr>
          <w:rFonts w:ascii="Times New Roman" w:hAnsi="Times New Roman" w:cs="Times New Roman"/>
          <w:sz w:val="28"/>
          <w:szCs w:val="28"/>
        </w:rPr>
        <w:t xml:space="preserve"> наблюдается колебание цен на многие виды товаров и услуг. Каждый производитель хочет защитить свою деятельность от внезапных упадков, негативных влияний и пр. Деятельность любой организации сопровождают риски, связанны</w:t>
      </w:r>
      <w:r w:rsidR="007B41DB">
        <w:rPr>
          <w:rFonts w:ascii="Times New Roman" w:hAnsi="Times New Roman" w:cs="Times New Roman"/>
          <w:sz w:val="28"/>
          <w:szCs w:val="28"/>
        </w:rPr>
        <w:t>е</w:t>
      </w:r>
      <w:r w:rsidR="00AD49BE" w:rsidRPr="001C5306">
        <w:rPr>
          <w:rFonts w:ascii="Times New Roman" w:hAnsi="Times New Roman" w:cs="Times New Roman"/>
          <w:sz w:val="28"/>
          <w:szCs w:val="28"/>
        </w:rPr>
        <w:t xml:space="preserve"> с чем угодно. Для минимизации рисков компания готова уменьшит</w:t>
      </w:r>
      <w:r w:rsidR="007B41DB">
        <w:rPr>
          <w:rFonts w:ascii="Times New Roman" w:hAnsi="Times New Roman" w:cs="Times New Roman"/>
          <w:sz w:val="28"/>
          <w:szCs w:val="28"/>
        </w:rPr>
        <w:t>ь</w:t>
      </w:r>
      <w:r w:rsidR="00AD49BE" w:rsidRPr="001C5306">
        <w:rPr>
          <w:rFonts w:ascii="Times New Roman" w:hAnsi="Times New Roman" w:cs="Times New Roman"/>
          <w:sz w:val="28"/>
          <w:szCs w:val="28"/>
        </w:rPr>
        <w:t xml:space="preserve"> итоговую прибыль для создания резерва по минимизации риска. Таким образом</w:t>
      </w:r>
      <w:r w:rsidR="007B41DB">
        <w:rPr>
          <w:rFonts w:ascii="Times New Roman" w:hAnsi="Times New Roman" w:cs="Times New Roman"/>
          <w:sz w:val="28"/>
          <w:szCs w:val="28"/>
        </w:rPr>
        <w:t>,</w:t>
      </w:r>
      <w:r w:rsidR="00AD49BE" w:rsidRPr="001C5306">
        <w:rPr>
          <w:rFonts w:ascii="Times New Roman" w:hAnsi="Times New Roman" w:cs="Times New Roman"/>
          <w:sz w:val="28"/>
          <w:szCs w:val="28"/>
        </w:rPr>
        <w:t xml:space="preserve"> появились такие понятия, как фьючерсы, опционы,</w:t>
      </w:r>
      <w:r w:rsidR="00A32E47" w:rsidRPr="001C5306">
        <w:rPr>
          <w:rFonts w:ascii="Times New Roman" w:hAnsi="Times New Roman" w:cs="Times New Roman"/>
          <w:sz w:val="28"/>
          <w:szCs w:val="28"/>
        </w:rPr>
        <w:t xml:space="preserve"> а операция по снижению рисков при помощи данных инструментов называется хеджирование.</w:t>
      </w:r>
      <w:r w:rsidR="00AD49BE" w:rsidRPr="001C5306">
        <w:rPr>
          <w:rFonts w:ascii="Times New Roman" w:hAnsi="Times New Roman" w:cs="Times New Roman"/>
          <w:sz w:val="28"/>
          <w:szCs w:val="28"/>
        </w:rPr>
        <w:t xml:space="preserve">  </w:t>
      </w:r>
      <w:r w:rsidRPr="001C5306">
        <w:rPr>
          <w:rFonts w:ascii="Times New Roman" w:hAnsi="Times New Roman" w:cs="Times New Roman"/>
          <w:sz w:val="28"/>
          <w:szCs w:val="28"/>
        </w:rPr>
        <w:t xml:space="preserve"> Для рассмотрения такого понятия, как хеджирование, необходимо дать ему определение:</w:t>
      </w:r>
    </w:p>
    <w:p w:rsidR="00BA48D1" w:rsidRPr="001C5306" w:rsidRDefault="00BA48D1" w:rsidP="007B41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5306">
        <w:rPr>
          <w:color w:val="000000"/>
          <w:sz w:val="28"/>
          <w:szCs w:val="28"/>
        </w:rPr>
        <w:t>Хеджирование (от англ.</w:t>
      </w:r>
      <w:r w:rsidR="00F60A51">
        <w:rPr>
          <w:color w:val="000000"/>
          <w:sz w:val="28"/>
          <w:szCs w:val="28"/>
        </w:rPr>
        <w:t xml:space="preserve"> </w:t>
      </w:r>
      <w:proofErr w:type="spellStart"/>
      <w:r w:rsidR="00F60A51">
        <w:rPr>
          <w:color w:val="000000"/>
          <w:sz w:val="28"/>
          <w:szCs w:val="28"/>
        </w:rPr>
        <w:t>hedge</w:t>
      </w:r>
      <w:proofErr w:type="spellEnd"/>
      <w:r w:rsidR="00F60A51">
        <w:rPr>
          <w:color w:val="000000"/>
          <w:sz w:val="28"/>
          <w:szCs w:val="28"/>
        </w:rPr>
        <w:t xml:space="preserve"> - страховка, гарантия) </w:t>
      </w:r>
      <w:r w:rsidRPr="001C5306">
        <w:rPr>
          <w:color w:val="000000"/>
          <w:sz w:val="28"/>
          <w:szCs w:val="28"/>
        </w:rPr>
        <w:t>- позиция по срочным сделкам, устанавливаемая на одном рынке, для компенсации воздействия ценовых рисков равной, но противоположной срочной позицией (позицией по срочным сделкам), на другом рынке. Хеджирование осуществляется с целью страхования рисков изменения цен путем заключения сделок на срочных рынках.</w:t>
      </w:r>
    </w:p>
    <w:p w:rsidR="00BA48D1" w:rsidRPr="001C5306" w:rsidRDefault="00BA48D1" w:rsidP="007B41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5306">
        <w:rPr>
          <w:color w:val="000000"/>
          <w:sz w:val="28"/>
          <w:szCs w:val="28"/>
        </w:rPr>
        <w:t xml:space="preserve">Наиболее часто </w:t>
      </w:r>
      <w:r w:rsidR="00F60A51">
        <w:rPr>
          <w:color w:val="000000"/>
          <w:sz w:val="28"/>
          <w:szCs w:val="28"/>
        </w:rPr>
        <w:t xml:space="preserve">встречающийся вид хеджирования </w:t>
      </w:r>
      <w:r w:rsidRPr="001C5306">
        <w:rPr>
          <w:color w:val="000000"/>
          <w:sz w:val="28"/>
          <w:szCs w:val="28"/>
        </w:rPr>
        <w:t>- хеджирование фьючерсными контрактами. Зарождение фьючерсных контрактов было вызвано необходимостью страхования от изменения цен на товары. Первые операции с фьючерсами были совершены в Чикаго на товарных рынках именно для защиты от резких изменений конъюнктуры рынка. До второй половины 20 века хеджирование использовалось исключительно для снятия ценовых рисков. В настоящее время целью хеджирования выступает не снятие рисков, а их оптимизация.</w:t>
      </w:r>
    </w:p>
    <w:p w:rsidR="00BA48D1" w:rsidRPr="001C5306" w:rsidRDefault="00BA48D1" w:rsidP="007B41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5306">
        <w:rPr>
          <w:color w:val="000000"/>
          <w:sz w:val="28"/>
          <w:szCs w:val="28"/>
        </w:rPr>
        <w:t>Финансовые фьючерсы служат удобным инструментом страхования для банков, пенсионных фондов и других финансовых институтов по сравнению с альтернативными способами хеджирования. В настоящее время существует возможность открытия и закрытия фьючерсных позиций на бирж</w:t>
      </w:r>
      <w:r w:rsidR="007B41DB">
        <w:rPr>
          <w:color w:val="000000"/>
          <w:sz w:val="28"/>
          <w:szCs w:val="28"/>
        </w:rPr>
        <w:t>ах разных стран мира. Этот «взаимный зачет»</w:t>
      </w:r>
      <w:r w:rsidRPr="001C5306">
        <w:rPr>
          <w:color w:val="000000"/>
          <w:sz w:val="28"/>
          <w:szCs w:val="28"/>
        </w:rPr>
        <w:t xml:space="preserve"> очень привлекателен для многих </w:t>
      </w:r>
      <w:r w:rsidRPr="001C5306">
        <w:rPr>
          <w:color w:val="000000"/>
          <w:sz w:val="28"/>
          <w:szCs w:val="28"/>
        </w:rPr>
        <w:lastRenderedPageBreak/>
        <w:t>многонациональных организаций, которые используют фьючерсные сделки для ограничения риска на всемирной основе. Выигрыши/потери инвестора при хеджировании фьючерсным контрактом характеризуются базисным риском, то есть риском, связанным с разницей между наличной ценой базисного актива и фьючерсной ценой в момент окончания хеджирования. Механизм хеджирования заключается в балансировании обязательств на наличном рынке (товаров, ценных бумаг, валюты) и противоположных по направлению на фьючерсном рынке.</w:t>
      </w:r>
    </w:p>
    <w:p w:rsidR="00BA48D1" w:rsidRPr="001C5306" w:rsidRDefault="00BA48D1" w:rsidP="007B41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5306">
        <w:rPr>
          <w:color w:val="000000"/>
          <w:sz w:val="28"/>
          <w:szCs w:val="28"/>
        </w:rPr>
        <w:t>Помимо операций с фьючерсами операциями хеджирования могут считаться и операции с другими срочными инструментами: форвардными контрактами и опционами. Продажа опциона согласно нормам МСФО (Международные стандарты финансовой отчетности) не может признаваться операцией хеджирования.</w:t>
      </w:r>
    </w:p>
    <w:p w:rsidR="00BA48D1" w:rsidRPr="001C5306" w:rsidRDefault="00BA48D1" w:rsidP="007B41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5306">
        <w:rPr>
          <w:color w:val="000000"/>
          <w:sz w:val="28"/>
          <w:szCs w:val="28"/>
        </w:rPr>
        <w:t>Результатом хеджирования является не только снижение рисков, но и снижение возможной прибыли.</w:t>
      </w:r>
    </w:p>
    <w:p w:rsidR="00BA48D1" w:rsidRPr="001C5306" w:rsidRDefault="00BA48D1" w:rsidP="007B41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5306">
        <w:rPr>
          <w:color w:val="000000"/>
          <w:sz w:val="28"/>
          <w:szCs w:val="28"/>
        </w:rPr>
        <w:t>Различают хеджирование покупкой и продажей. Хеджирование покупкой связано с приобретением фьючерса (обязательства продать или купить какой-либо актив в будущем по цене, оговоренной в настоящем.), что обеспечивает покупателю страхование от возможного повышения цен в будущем. При хеджировании продажей предполагается осуществить продажу на рынке реального товара, и в целях страхования от возможного снижения цен в будущем осуществляется продажа срочных инструментов.</w:t>
      </w:r>
    </w:p>
    <w:p w:rsidR="00BA48D1" w:rsidRPr="001C5306" w:rsidRDefault="00A32E47" w:rsidP="007B4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Среди основных инструментов хеджирования  используются </w:t>
      </w:r>
      <w:proofErr w:type="gramStart"/>
      <w:r w:rsidRPr="001C5306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1C5306">
        <w:rPr>
          <w:rFonts w:ascii="Times New Roman" w:hAnsi="Times New Roman" w:cs="Times New Roman"/>
          <w:sz w:val="28"/>
          <w:szCs w:val="28"/>
        </w:rPr>
        <w:t>:</w:t>
      </w:r>
    </w:p>
    <w:p w:rsidR="00A32E47" w:rsidRPr="00F60A51" w:rsidRDefault="00F60A51" w:rsidP="007B41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1)</w:t>
      </w:r>
      <w:r w:rsidR="00A32E47" w:rsidRPr="001C5306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Фьючерс -</w:t>
      </w:r>
      <w:r w:rsidR="00A32E47" w:rsidRPr="00F60A51">
        <w:rPr>
          <w:color w:val="000000" w:themeColor="text1"/>
          <w:sz w:val="28"/>
          <w:szCs w:val="28"/>
        </w:rPr>
        <w:t xml:space="preserve"> это контракт, который обязывает купить или продать актив в будущем по фиксированной цене в определённый срок. Выполнение фьючерсного контракта гарантирует биржа. Биржа удерживает с участников контракта сумму за право совершить сделку. Эта сумма называется гарантийным обеспечением (ГО) и обычно составляет 2–10% от стоимости базового актива. Величина ГО может меняться в течение срока действия контракта. После исполнения фьючерса ГО возвращается участникам.</w:t>
      </w:r>
    </w:p>
    <w:p w:rsidR="00A32E47" w:rsidRPr="00F60A51" w:rsidRDefault="00A32E47" w:rsidP="007B41DB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0A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 каждого фьючерсного контракта есть следующие характеристики:</w:t>
      </w:r>
    </w:p>
    <w:p w:rsidR="00A32E47" w:rsidRPr="00F60A51" w:rsidRDefault="00A32E47" w:rsidP="007B41D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0A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 (например, иностранная валюта, акции, нефть).</w:t>
      </w:r>
    </w:p>
    <w:p w:rsidR="00A32E47" w:rsidRPr="00F60A51" w:rsidRDefault="00A32E47" w:rsidP="007B41D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0A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Количество актива.</w:t>
      </w:r>
    </w:p>
    <w:p w:rsidR="00A32E47" w:rsidRPr="00F60A51" w:rsidRDefault="00A32E47" w:rsidP="007B41D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0A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 исполнения (дата экспирации) фьючерсного договора.</w:t>
      </w:r>
    </w:p>
    <w:p w:rsidR="00A32E47" w:rsidRPr="00F60A51" w:rsidRDefault="00F60A51" w:rsidP="007B41D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Цена исполнения (цена-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страйк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-</w:t>
      </w:r>
      <w:r w:rsidR="00A32E47" w:rsidRPr="00F60A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фиксированная сумма, которую уплатит покупатель и получит продавец актива.</w:t>
      </w:r>
    </w:p>
    <w:p w:rsidR="00A32E47" w:rsidRPr="00F60A51" w:rsidRDefault="00A32E47" w:rsidP="007B41DB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0A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Когда наступит дата исполнения, покупа</w:t>
      </w:r>
      <w:r w:rsidR="00F60A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 обязан купить, а продавец -</w:t>
      </w:r>
      <w:r w:rsidRPr="00F60A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продать актив по цене исполнения.</w:t>
      </w:r>
    </w:p>
    <w:p w:rsidR="00A32E47" w:rsidRPr="00F60A51" w:rsidRDefault="00A32E47" w:rsidP="007B41DB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0A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Фьючерсные контракты бывают двух типов:</w:t>
      </w:r>
    </w:p>
    <w:p w:rsidR="00A32E47" w:rsidRPr="00F60A51" w:rsidRDefault="00A32E47" w:rsidP="007B41DB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0A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Расчётные</w:t>
      </w:r>
      <w:r w:rsidRPr="00F60A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Между участниками контракта проводится </w:t>
      </w:r>
      <w:r w:rsidR="00F60A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денежный расчёт. Сумма расчёта -</w:t>
      </w:r>
      <w:r w:rsidRPr="00F60A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разница между ценой, которая указана в контракте, и текущей ценой актива.</w:t>
      </w:r>
    </w:p>
    <w:p w:rsidR="00A32E47" w:rsidRPr="00F60A51" w:rsidRDefault="00A32E47" w:rsidP="007B41DB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0A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Поставочные</w:t>
      </w:r>
      <w:r w:rsidRPr="00F60A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Предполагают поставку актива (например, золота, нефти).</w:t>
      </w:r>
    </w:p>
    <w:p w:rsidR="00A32E47" w:rsidRPr="00F60A51" w:rsidRDefault="00A32E47" w:rsidP="007B41DB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60A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Базовым активом фьючерса могут быть акции, фондовые индексы, иностранная валюта, товары (например, газ, бензин, хлопок, древесина), процентные ставки.</w:t>
      </w:r>
      <w:proofErr w:type="gramEnd"/>
    </w:p>
    <w:p w:rsidR="00D6162A" w:rsidRPr="00F60A51" w:rsidRDefault="00F60A51" w:rsidP="007B41DB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="00D6162A" w:rsidRPr="00F60A51">
        <w:rPr>
          <w:bCs/>
          <w:color w:val="000000" w:themeColor="text1"/>
          <w:sz w:val="28"/>
          <w:szCs w:val="28"/>
        </w:rPr>
        <w:t>Форвардный контракт</w:t>
      </w:r>
      <w:r w:rsidR="00D6162A" w:rsidRPr="00F60A51">
        <w:rPr>
          <w:rStyle w:val="apple-converted-space"/>
          <w:color w:val="000000" w:themeColor="text1"/>
          <w:sz w:val="28"/>
          <w:szCs w:val="28"/>
        </w:rPr>
        <w:t> </w:t>
      </w:r>
      <w:r w:rsidR="00D6162A" w:rsidRPr="00F60A51">
        <w:rPr>
          <w:color w:val="000000" w:themeColor="text1"/>
          <w:sz w:val="28"/>
          <w:szCs w:val="28"/>
        </w:rPr>
        <w:t>(форвард) -</w:t>
      </w:r>
      <w:r w:rsidR="00D6162A" w:rsidRPr="00F60A51">
        <w:rPr>
          <w:rStyle w:val="apple-converted-space"/>
          <w:color w:val="000000" w:themeColor="text1"/>
          <w:sz w:val="28"/>
          <w:szCs w:val="28"/>
        </w:rPr>
        <w:t> </w:t>
      </w:r>
      <w:hyperlink r:id="rId9" w:tooltip="производный финансовый инструмент" w:history="1">
        <w:r w:rsidR="00D6162A" w:rsidRPr="00F60A51">
          <w:rPr>
            <w:rStyle w:val="a5"/>
            <w:color w:val="000000" w:themeColor="text1"/>
            <w:sz w:val="28"/>
            <w:szCs w:val="28"/>
            <w:u w:val="none"/>
          </w:rPr>
          <w:t>производный финансовый инструмент</w:t>
        </w:r>
      </w:hyperlink>
      <w:r w:rsidR="00D6162A" w:rsidRPr="00F60A51">
        <w:rPr>
          <w:color w:val="000000" w:themeColor="text1"/>
          <w:sz w:val="28"/>
          <w:szCs w:val="28"/>
        </w:rPr>
        <w:t>, договор между двумя участниками, согласно которому продавец обязуется поставить, а покупатель – оплатить и получить определенное количество базового актива в будущем по цене, определенной в момент заключения сделки.</w:t>
      </w:r>
    </w:p>
    <w:p w:rsidR="00D6162A" w:rsidRPr="001C5306" w:rsidRDefault="00D6162A" w:rsidP="007B41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0A51">
        <w:rPr>
          <w:color w:val="000000" w:themeColor="text1"/>
          <w:sz w:val="28"/>
          <w:szCs w:val="28"/>
        </w:rPr>
        <w:t>В отличие от</w:t>
      </w:r>
      <w:r w:rsidRPr="00F60A51">
        <w:rPr>
          <w:rStyle w:val="apple-converted-space"/>
          <w:color w:val="000000" w:themeColor="text1"/>
          <w:sz w:val="28"/>
          <w:szCs w:val="28"/>
        </w:rPr>
        <w:t> </w:t>
      </w:r>
      <w:hyperlink r:id="rId10" w:tooltip="фьючерса" w:history="1">
        <w:r w:rsidRPr="00F60A51">
          <w:rPr>
            <w:rStyle w:val="a5"/>
            <w:color w:val="000000" w:themeColor="text1"/>
            <w:sz w:val="28"/>
            <w:szCs w:val="28"/>
            <w:u w:val="none"/>
          </w:rPr>
          <w:t>фьючерса</w:t>
        </w:r>
      </w:hyperlink>
      <w:r w:rsidRPr="00F60A51">
        <w:rPr>
          <w:color w:val="000000" w:themeColor="text1"/>
          <w:sz w:val="28"/>
          <w:szCs w:val="28"/>
        </w:rPr>
        <w:t>, форвард – не биржевой контракт. Он заключается на любой срок по договоренности сторон. Объем</w:t>
      </w:r>
      <w:r w:rsidRPr="001C5306">
        <w:rPr>
          <w:sz w:val="28"/>
          <w:szCs w:val="28"/>
        </w:rPr>
        <w:t xml:space="preserve"> предполагаемых поставок также регулируется только взаимным соглашением.</w:t>
      </w:r>
    </w:p>
    <w:p w:rsidR="00D6162A" w:rsidRPr="001C5306" w:rsidRDefault="00D6162A" w:rsidP="007B41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5306">
        <w:rPr>
          <w:sz w:val="28"/>
          <w:szCs w:val="28"/>
        </w:rPr>
        <w:t>Форварды чаще всего заключаются между банками. Предметами форвардных контрактов, как правило, становятся валюты и процентные ставки.</w:t>
      </w:r>
    </w:p>
    <w:p w:rsidR="00D6162A" w:rsidRPr="001C5306" w:rsidRDefault="00D6162A" w:rsidP="007B41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5306">
        <w:rPr>
          <w:sz w:val="28"/>
          <w:szCs w:val="28"/>
        </w:rPr>
        <w:t xml:space="preserve">Также как и с фьючерсами, реальная поставка активов по форвардным контрактам может не производиться. В этом случае на дату исполнения </w:t>
      </w:r>
      <w:r w:rsidRPr="001C5306">
        <w:rPr>
          <w:sz w:val="28"/>
          <w:szCs w:val="28"/>
        </w:rPr>
        <w:lastRenderedPageBreak/>
        <w:t>контракта рассчитывается разница между рыночной ценой актива и ценой, указанной в договоре, и она компенсируется одной стороной в пользу другой.</w:t>
      </w:r>
    </w:p>
    <w:p w:rsidR="00D6162A" w:rsidRPr="001C5306" w:rsidRDefault="00F60A51" w:rsidP="007B41DB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D6162A" w:rsidRPr="001C5306">
        <w:rPr>
          <w:sz w:val="28"/>
          <w:szCs w:val="28"/>
        </w:rPr>
        <w:t xml:space="preserve"> </w:t>
      </w:r>
      <w:r w:rsidR="00D6162A" w:rsidRPr="001C5306">
        <w:rPr>
          <w:rStyle w:val="a4"/>
          <w:b w:val="0"/>
          <w:sz w:val="28"/>
          <w:szCs w:val="28"/>
        </w:rPr>
        <w:t>Опционы</w:t>
      </w:r>
      <w:r w:rsidR="00D6162A" w:rsidRPr="001C5306">
        <w:rPr>
          <w:rStyle w:val="apple-converted-space"/>
          <w:bCs/>
          <w:sz w:val="28"/>
          <w:szCs w:val="28"/>
        </w:rPr>
        <w:t> </w:t>
      </w:r>
      <w:r w:rsidR="00D6162A" w:rsidRPr="001C5306">
        <w:rPr>
          <w:sz w:val="28"/>
          <w:szCs w:val="28"/>
        </w:rPr>
        <w:t xml:space="preserve">– это </w:t>
      </w:r>
      <w:proofErr w:type="gramStart"/>
      <w:r w:rsidR="00D6162A" w:rsidRPr="001C5306">
        <w:rPr>
          <w:sz w:val="28"/>
          <w:szCs w:val="28"/>
        </w:rPr>
        <w:t>контракты</w:t>
      </w:r>
      <w:proofErr w:type="gramEnd"/>
      <w:r w:rsidR="00D6162A" w:rsidRPr="001C5306">
        <w:rPr>
          <w:sz w:val="28"/>
          <w:szCs w:val="28"/>
        </w:rPr>
        <w:t xml:space="preserve"> которые дают право, но не обязательство произвести куплю или продажу определенного актива по определенной цене в определенные сроки. </w:t>
      </w:r>
    </w:p>
    <w:p w:rsidR="00D6162A" w:rsidRPr="001C5306" w:rsidRDefault="00D6162A" w:rsidP="007B41DB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5306">
        <w:rPr>
          <w:sz w:val="28"/>
          <w:szCs w:val="28"/>
        </w:rPr>
        <w:t>Права на саму покупку или продажу актива принадлежат инвестору, купившему</w:t>
      </w:r>
      <w:r w:rsidRPr="001C5306">
        <w:rPr>
          <w:rStyle w:val="apple-converted-space"/>
          <w:sz w:val="28"/>
          <w:szCs w:val="28"/>
        </w:rPr>
        <w:t> </w:t>
      </w:r>
      <w:hyperlink r:id="rId11" w:history="1">
        <w:r w:rsidRPr="001C5306">
          <w:rPr>
            <w:rStyle w:val="a5"/>
            <w:color w:val="auto"/>
            <w:sz w:val="28"/>
            <w:szCs w:val="28"/>
            <w:u w:val="none"/>
          </w:rPr>
          <w:t>опцион</w:t>
        </w:r>
      </w:hyperlink>
      <w:r w:rsidRPr="001C5306">
        <w:rPr>
          <w:rStyle w:val="apple-converted-space"/>
          <w:sz w:val="28"/>
          <w:szCs w:val="28"/>
        </w:rPr>
        <w:t> </w:t>
      </w:r>
      <w:r w:rsidRPr="001C5306">
        <w:rPr>
          <w:sz w:val="28"/>
          <w:szCs w:val="28"/>
        </w:rPr>
        <w:t>(его также называют</w:t>
      </w:r>
      <w:r w:rsidRPr="001C5306">
        <w:rPr>
          <w:rStyle w:val="apple-converted-space"/>
          <w:sz w:val="28"/>
          <w:szCs w:val="28"/>
        </w:rPr>
        <w:t> </w:t>
      </w:r>
      <w:r w:rsidRPr="001C5306">
        <w:rPr>
          <w:rStyle w:val="a4"/>
          <w:b w:val="0"/>
          <w:sz w:val="28"/>
          <w:szCs w:val="28"/>
        </w:rPr>
        <w:t>держателем</w:t>
      </w:r>
      <w:r w:rsidRPr="001C5306">
        <w:rPr>
          <w:rStyle w:val="apple-converted-space"/>
          <w:bCs/>
          <w:sz w:val="28"/>
          <w:szCs w:val="28"/>
        </w:rPr>
        <w:t> </w:t>
      </w:r>
      <w:hyperlink r:id="rId12" w:history="1">
        <w:r w:rsidRPr="001C5306">
          <w:rPr>
            <w:rStyle w:val="a5"/>
            <w:bCs/>
            <w:color w:val="auto"/>
            <w:sz w:val="28"/>
            <w:szCs w:val="28"/>
            <w:u w:val="none"/>
          </w:rPr>
          <w:t>опциона</w:t>
        </w:r>
      </w:hyperlink>
      <w:r w:rsidRPr="001C5306">
        <w:rPr>
          <w:rStyle w:val="apple-converted-space"/>
          <w:bCs/>
          <w:sz w:val="28"/>
          <w:szCs w:val="28"/>
        </w:rPr>
        <w:t> </w:t>
      </w:r>
      <w:r w:rsidRPr="001C5306">
        <w:rPr>
          <w:sz w:val="28"/>
          <w:szCs w:val="28"/>
        </w:rPr>
        <w:t xml:space="preserve">- </w:t>
      </w:r>
      <w:proofErr w:type="spellStart"/>
      <w:r w:rsidRPr="001C5306">
        <w:rPr>
          <w:sz w:val="28"/>
          <w:szCs w:val="28"/>
        </w:rPr>
        <w:t>buyer</w:t>
      </w:r>
      <w:proofErr w:type="spellEnd"/>
      <w:r w:rsidRPr="001C5306">
        <w:rPr>
          <w:sz w:val="28"/>
          <w:szCs w:val="28"/>
        </w:rPr>
        <w:t xml:space="preserve">, </w:t>
      </w:r>
      <w:proofErr w:type="spellStart"/>
      <w:r w:rsidRPr="001C5306">
        <w:rPr>
          <w:sz w:val="28"/>
          <w:szCs w:val="28"/>
        </w:rPr>
        <w:t>holder</w:t>
      </w:r>
      <w:proofErr w:type="spellEnd"/>
      <w:r w:rsidRPr="001C5306">
        <w:rPr>
          <w:sz w:val="28"/>
          <w:szCs w:val="28"/>
        </w:rPr>
        <w:t>).</w:t>
      </w:r>
    </w:p>
    <w:p w:rsidR="00D6162A" w:rsidRPr="001C5306" w:rsidRDefault="00D6162A" w:rsidP="007B41DB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5306">
        <w:rPr>
          <w:sz w:val="28"/>
          <w:szCs w:val="28"/>
        </w:rPr>
        <w:t>Соответственно обязанность выступить контрагентом по этой операции ложится на инвестора, продающего</w:t>
      </w:r>
      <w:r w:rsidRPr="001C5306">
        <w:rPr>
          <w:rStyle w:val="apple-converted-space"/>
          <w:sz w:val="28"/>
          <w:szCs w:val="28"/>
        </w:rPr>
        <w:t> </w:t>
      </w:r>
      <w:hyperlink r:id="rId13" w:history="1">
        <w:r w:rsidRPr="001C5306">
          <w:rPr>
            <w:rStyle w:val="a5"/>
            <w:color w:val="auto"/>
            <w:sz w:val="28"/>
            <w:szCs w:val="28"/>
            <w:u w:val="none"/>
          </w:rPr>
          <w:t>опционы</w:t>
        </w:r>
      </w:hyperlink>
      <w:r w:rsidRPr="001C5306">
        <w:rPr>
          <w:rStyle w:val="apple-converted-space"/>
          <w:sz w:val="28"/>
          <w:szCs w:val="28"/>
        </w:rPr>
        <w:t> </w:t>
      </w:r>
      <w:r w:rsidRPr="001C5306">
        <w:rPr>
          <w:sz w:val="28"/>
          <w:szCs w:val="28"/>
        </w:rPr>
        <w:t>-</w:t>
      </w:r>
      <w:r w:rsidRPr="001C5306">
        <w:rPr>
          <w:rStyle w:val="apple-converted-space"/>
          <w:sz w:val="28"/>
          <w:szCs w:val="28"/>
        </w:rPr>
        <w:t> </w:t>
      </w:r>
      <w:r w:rsidRPr="001C5306">
        <w:rPr>
          <w:rStyle w:val="a4"/>
          <w:b w:val="0"/>
          <w:sz w:val="28"/>
          <w:szCs w:val="28"/>
        </w:rPr>
        <w:t>продавца</w:t>
      </w:r>
      <w:r w:rsidRPr="001C5306">
        <w:rPr>
          <w:rStyle w:val="apple-converted-space"/>
          <w:bCs/>
          <w:sz w:val="28"/>
          <w:szCs w:val="28"/>
        </w:rPr>
        <w:t> </w:t>
      </w:r>
      <w:hyperlink r:id="rId14" w:history="1">
        <w:r w:rsidRPr="001C5306">
          <w:rPr>
            <w:rStyle w:val="a5"/>
            <w:bCs/>
            <w:color w:val="auto"/>
            <w:sz w:val="28"/>
            <w:szCs w:val="28"/>
            <w:u w:val="none"/>
          </w:rPr>
          <w:t>опциона</w:t>
        </w:r>
      </w:hyperlink>
      <w:r w:rsidRPr="001C5306">
        <w:rPr>
          <w:rStyle w:val="apple-converted-space"/>
          <w:bCs/>
          <w:sz w:val="28"/>
          <w:szCs w:val="28"/>
        </w:rPr>
        <w:t> </w:t>
      </w:r>
      <w:r w:rsidRPr="001C5306">
        <w:rPr>
          <w:sz w:val="28"/>
          <w:szCs w:val="28"/>
        </w:rPr>
        <w:t>(</w:t>
      </w:r>
      <w:proofErr w:type="spellStart"/>
      <w:r w:rsidRPr="001C5306">
        <w:rPr>
          <w:sz w:val="28"/>
          <w:szCs w:val="28"/>
        </w:rPr>
        <w:t>seller</w:t>
      </w:r>
      <w:proofErr w:type="spellEnd"/>
      <w:r w:rsidRPr="001C5306">
        <w:rPr>
          <w:sz w:val="28"/>
          <w:szCs w:val="28"/>
        </w:rPr>
        <w:t xml:space="preserve">, </w:t>
      </w:r>
      <w:proofErr w:type="spellStart"/>
      <w:r w:rsidRPr="001C5306">
        <w:rPr>
          <w:sz w:val="28"/>
          <w:szCs w:val="28"/>
        </w:rPr>
        <w:t>writer</w:t>
      </w:r>
      <w:proofErr w:type="spellEnd"/>
      <w:r w:rsidRPr="001C5306">
        <w:rPr>
          <w:sz w:val="28"/>
          <w:szCs w:val="28"/>
        </w:rPr>
        <w:t>).</w:t>
      </w:r>
    </w:p>
    <w:p w:rsidR="00D6162A" w:rsidRPr="001C5306" w:rsidRDefault="00D6162A" w:rsidP="007B41DB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5306">
        <w:rPr>
          <w:rStyle w:val="a4"/>
          <w:b w:val="0"/>
          <w:sz w:val="28"/>
          <w:szCs w:val="28"/>
        </w:rPr>
        <w:t>Ценой</w:t>
      </w:r>
      <w:r w:rsidRPr="001C5306">
        <w:rPr>
          <w:rStyle w:val="apple-converted-space"/>
          <w:bCs/>
          <w:sz w:val="28"/>
          <w:szCs w:val="28"/>
        </w:rPr>
        <w:t> </w:t>
      </w:r>
      <w:hyperlink r:id="rId15" w:history="1">
        <w:r w:rsidRPr="001C5306">
          <w:rPr>
            <w:rStyle w:val="a5"/>
            <w:bCs/>
            <w:color w:val="auto"/>
            <w:sz w:val="28"/>
            <w:szCs w:val="28"/>
            <w:u w:val="none"/>
          </w:rPr>
          <w:t>опциона</w:t>
        </w:r>
      </w:hyperlink>
      <w:r w:rsidRPr="001C5306">
        <w:rPr>
          <w:rStyle w:val="apple-converted-space"/>
          <w:bCs/>
          <w:sz w:val="28"/>
          <w:szCs w:val="28"/>
        </w:rPr>
        <w:t> </w:t>
      </w:r>
      <w:r w:rsidRPr="001C5306">
        <w:rPr>
          <w:sz w:val="28"/>
          <w:szCs w:val="28"/>
        </w:rPr>
        <w:t>называется плата за право произвести куплю или продажу определенного актива в будущем.</w:t>
      </w:r>
    </w:p>
    <w:p w:rsidR="00D6162A" w:rsidRPr="001C5306" w:rsidRDefault="00D6162A" w:rsidP="007B41DB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5306">
        <w:rPr>
          <w:rStyle w:val="a4"/>
          <w:b w:val="0"/>
          <w:sz w:val="28"/>
          <w:szCs w:val="28"/>
        </w:rPr>
        <w:t>Продавец</w:t>
      </w:r>
      <w:r w:rsidRPr="001C5306">
        <w:rPr>
          <w:rStyle w:val="apple-converted-space"/>
          <w:bCs/>
          <w:sz w:val="28"/>
          <w:szCs w:val="28"/>
        </w:rPr>
        <w:t> </w:t>
      </w:r>
      <w:hyperlink r:id="rId16" w:history="1">
        <w:r w:rsidRPr="001C5306">
          <w:rPr>
            <w:rStyle w:val="a5"/>
            <w:bCs/>
            <w:color w:val="auto"/>
            <w:sz w:val="28"/>
            <w:szCs w:val="28"/>
            <w:u w:val="none"/>
          </w:rPr>
          <w:t>опциона</w:t>
        </w:r>
      </w:hyperlink>
      <w:r w:rsidRPr="001C5306">
        <w:rPr>
          <w:rStyle w:val="apple-converted-space"/>
          <w:bCs/>
          <w:sz w:val="28"/>
          <w:szCs w:val="28"/>
        </w:rPr>
        <w:t> </w:t>
      </w:r>
      <w:r w:rsidRPr="001C5306">
        <w:rPr>
          <w:sz w:val="28"/>
          <w:szCs w:val="28"/>
        </w:rPr>
        <w:t>дает согласие на выполнение условий контракта, которые различны для</w:t>
      </w:r>
      <w:r w:rsidRPr="001C5306">
        <w:rPr>
          <w:rStyle w:val="apple-converted-space"/>
          <w:sz w:val="28"/>
          <w:szCs w:val="28"/>
        </w:rPr>
        <w:t> </w:t>
      </w:r>
      <w:hyperlink r:id="rId17" w:history="1">
        <w:r w:rsidRPr="001C5306">
          <w:rPr>
            <w:rStyle w:val="a5"/>
            <w:color w:val="auto"/>
            <w:sz w:val="28"/>
            <w:szCs w:val="28"/>
            <w:u w:val="none"/>
          </w:rPr>
          <w:t>опционов</w:t>
        </w:r>
      </w:hyperlink>
      <w:r w:rsidRPr="001C5306">
        <w:rPr>
          <w:rStyle w:val="apple-converted-space"/>
          <w:sz w:val="28"/>
          <w:szCs w:val="28"/>
        </w:rPr>
        <w:t> </w:t>
      </w:r>
      <w:r w:rsidRPr="001C5306">
        <w:rPr>
          <w:sz w:val="28"/>
          <w:szCs w:val="28"/>
        </w:rPr>
        <w:t>пут и колл, после выплаты ему премии.</w:t>
      </w:r>
    </w:p>
    <w:p w:rsidR="00F60A51" w:rsidRDefault="00D6162A" w:rsidP="007B41DB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5306">
        <w:rPr>
          <w:sz w:val="28"/>
          <w:szCs w:val="28"/>
        </w:rPr>
        <w:t>Соответственно продавцы</w:t>
      </w:r>
      <w:r w:rsidRPr="001C5306">
        <w:rPr>
          <w:rStyle w:val="apple-converted-space"/>
          <w:sz w:val="28"/>
          <w:szCs w:val="28"/>
        </w:rPr>
        <w:t> </w:t>
      </w:r>
      <w:hyperlink r:id="rId18" w:history="1">
        <w:r w:rsidRPr="001C5306">
          <w:rPr>
            <w:rStyle w:val="a5"/>
            <w:color w:val="auto"/>
            <w:sz w:val="28"/>
            <w:szCs w:val="28"/>
            <w:u w:val="none"/>
          </w:rPr>
          <w:t>опционов</w:t>
        </w:r>
      </w:hyperlink>
      <w:r w:rsidRPr="001C5306">
        <w:rPr>
          <w:rStyle w:val="apple-converted-space"/>
          <w:sz w:val="28"/>
          <w:szCs w:val="28"/>
        </w:rPr>
        <w:t> </w:t>
      </w:r>
      <w:r w:rsidRPr="001C5306">
        <w:rPr>
          <w:sz w:val="28"/>
          <w:szCs w:val="28"/>
        </w:rPr>
        <w:t xml:space="preserve">на покупку актива берут на себя обязанность продать вам </w:t>
      </w:r>
      <w:proofErr w:type="gramStart"/>
      <w:r w:rsidRPr="001C5306">
        <w:rPr>
          <w:sz w:val="28"/>
          <w:szCs w:val="28"/>
        </w:rPr>
        <w:t>актив</w:t>
      </w:r>
      <w:proofErr w:type="gramEnd"/>
      <w:r w:rsidRPr="001C5306">
        <w:rPr>
          <w:sz w:val="28"/>
          <w:szCs w:val="28"/>
        </w:rPr>
        <w:t xml:space="preserve"> в </w:t>
      </w:r>
      <w:r w:rsidR="00F60A51">
        <w:rPr>
          <w:sz w:val="28"/>
          <w:szCs w:val="28"/>
        </w:rPr>
        <w:t>случае если вы захотите этого.</w:t>
      </w:r>
    </w:p>
    <w:p w:rsidR="00D6162A" w:rsidRPr="001C5306" w:rsidRDefault="00D6162A" w:rsidP="007B41DB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5306">
        <w:rPr>
          <w:sz w:val="28"/>
          <w:szCs w:val="28"/>
        </w:rPr>
        <w:t>Сделка, осуществляемая, когда держатели</w:t>
      </w:r>
      <w:r w:rsidRPr="001C5306">
        <w:rPr>
          <w:rStyle w:val="apple-converted-space"/>
          <w:sz w:val="28"/>
          <w:szCs w:val="28"/>
        </w:rPr>
        <w:t> </w:t>
      </w:r>
      <w:hyperlink r:id="rId19" w:history="1">
        <w:r w:rsidRPr="001C5306">
          <w:rPr>
            <w:rStyle w:val="a5"/>
            <w:color w:val="auto"/>
            <w:sz w:val="28"/>
            <w:szCs w:val="28"/>
            <w:u w:val="none"/>
          </w:rPr>
          <w:t>опционов</w:t>
        </w:r>
      </w:hyperlink>
      <w:r w:rsidRPr="001C5306">
        <w:rPr>
          <w:rStyle w:val="apple-converted-space"/>
          <w:sz w:val="28"/>
          <w:szCs w:val="28"/>
        </w:rPr>
        <w:t> </w:t>
      </w:r>
      <w:r w:rsidRPr="001C5306">
        <w:rPr>
          <w:sz w:val="28"/>
          <w:szCs w:val="28"/>
        </w:rPr>
        <w:t>используют свое  правами на покупку или продажу актива, называется</w:t>
      </w:r>
      <w:r w:rsidRPr="001C5306">
        <w:rPr>
          <w:rStyle w:val="apple-converted-space"/>
          <w:sz w:val="28"/>
          <w:szCs w:val="28"/>
        </w:rPr>
        <w:t> </w:t>
      </w:r>
      <w:r w:rsidRPr="001C5306">
        <w:rPr>
          <w:rStyle w:val="a4"/>
          <w:b w:val="0"/>
          <w:sz w:val="28"/>
          <w:szCs w:val="28"/>
        </w:rPr>
        <w:t>исполнением опциона</w:t>
      </w:r>
      <w:r w:rsidRPr="001C5306">
        <w:rPr>
          <w:sz w:val="28"/>
          <w:szCs w:val="28"/>
        </w:rPr>
        <w:t>.</w:t>
      </w:r>
    </w:p>
    <w:p w:rsidR="00D6162A" w:rsidRPr="001C5306" w:rsidRDefault="00D6162A" w:rsidP="007B41DB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5306">
        <w:rPr>
          <w:sz w:val="28"/>
          <w:szCs w:val="28"/>
        </w:rPr>
        <w:t>Для</w:t>
      </w:r>
      <w:r w:rsidRPr="001C5306">
        <w:rPr>
          <w:rStyle w:val="apple-converted-space"/>
          <w:sz w:val="28"/>
          <w:szCs w:val="28"/>
        </w:rPr>
        <w:t> </w:t>
      </w:r>
      <w:hyperlink r:id="rId20" w:history="1">
        <w:r w:rsidRPr="001C5306">
          <w:rPr>
            <w:rStyle w:val="a5"/>
            <w:color w:val="auto"/>
            <w:sz w:val="28"/>
            <w:szCs w:val="28"/>
            <w:u w:val="none"/>
          </w:rPr>
          <w:t>опциона</w:t>
        </w:r>
      </w:hyperlink>
      <w:r w:rsidRPr="001C5306">
        <w:rPr>
          <w:rStyle w:val="apple-converted-space"/>
          <w:sz w:val="28"/>
          <w:szCs w:val="28"/>
        </w:rPr>
        <w:t> </w:t>
      </w:r>
      <w:r w:rsidRPr="001C5306">
        <w:rPr>
          <w:sz w:val="28"/>
          <w:szCs w:val="28"/>
        </w:rPr>
        <w:t>на продажу актива исполнение означает, что продавец</w:t>
      </w:r>
      <w:r w:rsidRPr="001C5306">
        <w:rPr>
          <w:rStyle w:val="apple-converted-space"/>
          <w:sz w:val="28"/>
          <w:szCs w:val="28"/>
        </w:rPr>
        <w:t> </w:t>
      </w:r>
      <w:hyperlink r:id="rId21" w:history="1">
        <w:r w:rsidRPr="001C5306">
          <w:rPr>
            <w:rStyle w:val="a5"/>
            <w:color w:val="auto"/>
            <w:sz w:val="28"/>
            <w:szCs w:val="28"/>
            <w:u w:val="none"/>
          </w:rPr>
          <w:t>опциона</w:t>
        </w:r>
      </w:hyperlink>
      <w:r w:rsidRPr="001C5306">
        <w:rPr>
          <w:rStyle w:val="apple-converted-space"/>
          <w:sz w:val="28"/>
          <w:szCs w:val="28"/>
        </w:rPr>
        <w:t> </w:t>
      </w:r>
      <w:r w:rsidRPr="001C5306">
        <w:rPr>
          <w:sz w:val="28"/>
          <w:szCs w:val="28"/>
        </w:rPr>
        <w:t>должен купить у вас определенный актив и передать за него сумму, зафиксированную в</w:t>
      </w:r>
      <w:r w:rsidRPr="001C5306">
        <w:rPr>
          <w:rStyle w:val="apple-converted-space"/>
          <w:sz w:val="28"/>
          <w:szCs w:val="28"/>
        </w:rPr>
        <w:t> </w:t>
      </w:r>
      <w:hyperlink r:id="rId22" w:history="1">
        <w:r w:rsidRPr="001C5306">
          <w:rPr>
            <w:rStyle w:val="a5"/>
            <w:color w:val="auto"/>
            <w:sz w:val="28"/>
            <w:szCs w:val="28"/>
            <w:u w:val="none"/>
          </w:rPr>
          <w:t>опционном</w:t>
        </w:r>
      </w:hyperlink>
      <w:r w:rsidRPr="001C5306">
        <w:rPr>
          <w:rStyle w:val="apple-converted-space"/>
          <w:sz w:val="28"/>
          <w:szCs w:val="28"/>
        </w:rPr>
        <w:t> </w:t>
      </w:r>
      <w:r w:rsidRPr="001C5306">
        <w:rPr>
          <w:sz w:val="28"/>
          <w:szCs w:val="28"/>
        </w:rPr>
        <w:t>контракте.</w:t>
      </w:r>
    </w:p>
    <w:p w:rsidR="00D6162A" w:rsidRPr="001C5306" w:rsidRDefault="00F60A51" w:rsidP="007B41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D6162A" w:rsidRPr="001C5306">
        <w:rPr>
          <w:sz w:val="28"/>
          <w:szCs w:val="28"/>
        </w:rPr>
        <w:t xml:space="preserve"> </w:t>
      </w:r>
      <w:r w:rsidR="00D6162A" w:rsidRPr="001C5306">
        <w:rPr>
          <w:bCs/>
          <w:sz w:val="28"/>
          <w:szCs w:val="28"/>
        </w:rPr>
        <w:t>Своп</w:t>
      </w:r>
      <w:r w:rsidR="00D6162A" w:rsidRPr="001C5306">
        <w:rPr>
          <w:rStyle w:val="apple-converted-space"/>
          <w:sz w:val="28"/>
          <w:szCs w:val="28"/>
        </w:rPr>
        <w:t> </w:t>
      </w:r>
      <w:r w:rsidR="00D6162A" w:rsidRPr="001C5306">
        <w:rPr>
          <w:sz w:val="28"/>
          <w:szCs w:val="28"/>
        </w:rPr>
        <w:t>–</w:t>
      </w:r>
      <w:r w:rsidR="00D6162A" w:rsidRPr="001C5306">
        <w:rPr>
          <w:rStyle w:val="apple-converted-space"/>
          <w:sz w:val="28"/>
          <w:szCs w:val="28"/>
        </w:rPr>
        <w:t> </w:t>
      </w:r>
      <w:hyperlink r:id="rId23" w:tooltip="производный финансовый инструмент" w:history="1">
        <w:r w:rsidR="00D6162A" w:rsidRPr="001C5306">
          <w:rPr>
            <w:rStyle w:val="a5"/>
            <w:color w:val="auto"/>
            <w:sz w:val="28"/>
            <w:szCs w:val="28"/>
            <w:u w:val="none"/>
          </w:rPr>
          <w:t>производный финансовый инструмент</w:t>
        </w:r>
      </w:hyperlink>
      <w:r w:rsidR="00D6162A" w:rsidRPr="001C5306">
        <w:rPr>
          <w:sz w:val="28"/>
          <w:szCs w:val="28"/>
        </w:rPr>
        <w:t>, договор, по которому продается актив и одновременно принимается обязательство выкупить его обратно по фиксированной цене. Своп может использоваться для финансирования под залог</w:t>
      </w:r>
      <w:r w:rsidR="00D6162A" w:rsidRPr="001C5306">
        <w:rPr>
          <w:rStyle w:val="apple-converted-space"/>
          <w:sz w:val="28"/>
          <w:szCs w:val="28"/>
        </w:rPr>
        <w:t> </w:t>
      </w:r>
      <w:hyperlink r:id="rId24" w:tooltip="ценных бумаг" w:history="1">
        <w:r w:rsidR="00D6162A" w:rsidRPr="001C5306">
          <w:rPr>
            <w:rStyle w:val="a5"/>
            <w:color w:val="auto"/>
            <w:sz w:val="28"/>
            <w:szCs w:val="28"/>
            <w:u w:val="none"/>
          </w:rPr>
          <w:t>ценных бумаг</w:t>
        </w:r>
      </w:hyperlink>
      <w:r w:rsidR="00D6162A" w:rsidRPr="001C5306">
        <w:rPr>
          <w:rStyle w:val="apple-converted-space"/>
          <w:sz w:val="28"/>
          <w:szCs w:val="28"/>
        </w:rPr>
        <w:t> </w:t>
      </w:r>
      <w:r w:rsidR="00D6162A" w:rsidRPr="001C5306">
        <w:rPr>
          <w:sz w:val="28"/>
          <w:szCs w:val="28"/>
        </w:rPr>
        <w:t>и, наоборот, для займа ценных бумаг с целью их поставки по договору, например в случае открытия короткой позиции. Такие операции называются сделками</w:t>
      </w:r>
      <w:r w:rsidR="00D6162A" w:rsidRPr="001C5306">
        <w:rPr>
          <w:rStyle w:val="apple-converted-space"/>
          <w:sz w:val="28"/>
          <w:szCs w:val="28"/>
        </w:rPr>
        <w:t> </w:t>
      </w:r>
      <w:hyperlink r:id="rId25" w:tooltip="РЕПО" w:history="1">
        <w:r w:rsidR="00D6162A" w:rsidRPr="001C5306">
          <w:rPr>
            <w:rStyle w:val="a5"/>
            <w:color w:val="auto"/>
            <w:sz w:val="28"/>
            <w:szCs w:val="28"/>
            <w:u w:val="none"/>
          </w:rPr>
          <w:t>РЕПО</w:t>
        </w:r>
      </w:hyperlink>
      <w:r w:rsidR="00D6162A" w:rsidRPr="001C5306">
        <w:rPr>
          <w:sz w:val="28"/>
          <w:szCs w:val="28"/>
        </w:rPr>
        <w:t>. Кроме того, своп служит для изменения состава валютного портфеля, когда нужная валюта занимается на определенный период под залог другой валюты.</w:t>
      </w:r>
    </w:p>
    <w:p w:rsidR="00D6162A" w:rsidRPr="001C5306" w:rsidRDefault="00D6162A" w:rsidP="007B41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1C5306">
        <w:rPr>
          <w:sz w:val="28"/>
          <w:szCs w:val="28"/>
        </w:rPr>
        <w:lastRenderedPageBreak/>
        <w:t>Самые распространенные сегодня - своп-контракты на межбанковском рынке – на процентные ставки, когда происходит обмен платежей по плавающей и фиксированной процентным ставкам.</w:t>
      </w:r>
      <w:proofErr w:type="gramEnd"/>
    </w:p>
    <w:p w:rsidR="00D6162A" w:rsidRPr="001C5306" w:rsidRDefault="00D6162A" w:rsidP="007B41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5306">
        <w:rPr>
          <w:sz w:val="28"/>
          <w:szCs w:val="28"/>
        </w:rPr>
        <w:t>Сделки своп – внебиржевые. То есть контракты не стандартизированы. Сроки и объемы могут быть любыми по согласованию сторон. Соответственно, и разновидностей таких операций может быть бесконечное множество.</w:t>
      </w:r>
    </w:p>
    <w:p w:rsidR="00A32E47" w:rsidRPr="001C5306" w:rsidRDefault="009E364A" w:rsidP="007B4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1C5306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1C5306">
        <w:rPr>
          <w:rFonts w:ascii="Times New Roman" w:hAnsi="Times New Roman" w:cs="Times New Roman"/>
          <w:sz w:val="28"/>
          <w:szCs w:val="28"/>
        </w:rPr>
        <w:t xml:space="preserve"> для снижения влияния рисков используются </w:t>
      </w:r>
      <w:proofErr w:type="spellStart"/>
      <w:r w:rsidRPr="001C5306">
        <w:rPr>
          <w:rFonts w:ascii="Times New Roman" w:hAnsi="Times New Roman" w:cs="Times New Roman"/>
          <w:sz w:val="28"/>
          <w:szCs w:val="28"/>
        </w:rPr>
        <w:t>вышераскрытые</w:t>
      </w:r>
      <w:proofErr w:type="spellEnd"/>
      <w:r w:rsidRPr="001C5306">
        <w:rPr>
          <w:rFonts w:ascii="Times New Roman" w:hAnsi="Times New Roman" w:cs="Times New Roman"/>
          <w:sz w:val="28"/>
          <w:szCs w:val="28"/>
        </w:rPr>
        <w:t xml:space="preserve"> инструменты хеджирования. Хеджирование  позволяет минимизировать расходы при реализации каких-либо рисков.</w:t>
      </w:r>
    </w:p>
    <w:p w:rsidR="001C5306" w:rsidRPr="007B41DB" w:rsidRDefault="00F60A51" w:rsidP="007B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C5306" w:rsidRPr="00F60A51" w:rsidRDefault="009E364A" w:rsidP="00F60A51">
      <w:pPr>
        <w:spacing w:after="48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A51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Организационно-правовые формы страховых компаний</w:t>
      </w:r>
    </w:p>
    <w:p w:rsidR="00D456A1" w:rsidRPr="00D456A1" w:rsidRDefault="00D456A1" w:rsidP="007B41DB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306">
        <w:rPr>
          <w:rFonts w:ascii="Times New Roman" w:eastAsia="Times New Roman" w:hAnsi="Times New Roman" w:cs="Times New Roman"/>
          <w:bCs/>
          <w:sz w:val="28"/>
          <w:szCs w:val="28"/>
        </w:rPr>
        <w:t>Страховые компании, </w:t>
      </w:r>
      <w:r w:rsidRPr="00D456A1">
        <w:rPr>
          <w:rFonts w:ascii="Times New Roman" w:eastAsia="Times New Roman" w:hAnsi="Times New Roman" w:cs="Times New Roman"/>
          <w:sz w:val="28"/>
          <w:szCs w:val="28"/>
        </w:rPr>
        <w:t>осуществляющие свою деятельность на страховом рынке, могут создаваться в любой организационно-правовой форме, предусмотренной российским законодательством, имеющей статус юридического лица. В соответствии с Гражданским кодексом РФ этом могут быть:</w:t>
      </w:r>
    </w:p>
    <w:p w:rsidR="00D456A1" w:rsidRPr="001C5306" w:rsidRDefault="001C5306" w:rsidP="007B41DB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306">
        <w:rPr>
          <w:rFonts w:ascii="Times New Roman" w:eastAsia="Times New Roman" w:hAnsi="Times New Roman" w:cs="Times New Roman"/>
          <w:sz w:val="28"/>
          <w:szCs w:val="28"/>
        </w:rPr>
        <w:t>-</w:t>
      </w:r>
      <w:r w:rsidR="00D456A1" w:rsidRPr="001C5306">
        <w:rPr>
          <w:rFonts w:ascii="Times New Roman" w:eastAsia="Times New Roman" w:hAnsi="Times New Roman" w:cs="Times New Roman"/>
          <w:sz w:val="28"/>
          <w:szCs w:val="28"/>
        </w:rPr>
        <w:t>хозяйственные товарищества и общества;</w:t>
      </w:r>
    </w:p>
    <w:p w:rsidR="00D456A1" w:rsidRPr="001C5306" w:rsidRDefault="001C5306" w:rsidP="007B41DB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306">
        <w:rPr>
          <w:rFonts w:ascii="Times New Roman" w:eastAsia="Times New Roman" w:hAnsi="Times New Roman" w:cs="Times New Roman"/>
          <w:sz w:val="28"/>
          <w:szCs w:val="28"/>
        </w:rPr>
        <w:t>-</w:t>
      </w:r>
      <w:r w:rsidR="00D456A1" w:rsidRPr="001C5306">
        <w:rPr>
          <w:rFonts w:ascii="Times New Roman" w:eastAsia="Times New Roman" w:hAnsi="Times New Roman" w:cs="Times New Roman"/>
          <w:sz w:val="28"/>
          <w:szCs w:val="28"/>
        </w:rPr>
        <w:t>общества взаимного страхования;</w:t>
      </w:r>
    </w:p>
    <w:p w:rsidR="00D456A1" w:rsidRPr="001C5306" w:rsidRDefault="001C5306" w:rsidP="007B41DB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306">
        <w:rPr>
          <w:rFonts w:ascii="Times New Roman" w:eastAsia="Times New Roman" w:hAnsi="Times New Roman" w:cs="Times New Roman"/>
          <w:sz w:val="28"/>
          <w:szCs w:val="28"/>
        </w:rPr>
        <w:t>-</w:t>
      </w:r>
      <w:r w:rsidR="00D456A1" w:rsidRPr="001C5306">
        <w:rPr>
          <w:rFonts w:ascii="Times New Roman" w:eastAsia="Times New Roman" w:hAnsi="Times New Roman" w:cs="Times New Roman"/>
          <w:sz w:val="28"/>
          <w:szCs w:val="28"/>
        </w:rPr>
        <w:t>государственные и муниципальные унитарные предприятия;</w:t>
      </w:r>
    </w:p>
    <w:p w:rsidR="00D456A1" w:rsidRPr="001C5306" w:rsidRDefault="001C5306" w:rsidP="007B41DB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306">
        <w:rPr>
          <w:rFonts w:ascii="Times New Roman" w:eastAsia="Times New Roman" w:hAnsi="Times New Roman" w:cs="Times New Roman"/>
          <w:sz w:val="28"/>
          <w:szCs w:val="28"/>
        </w:rPr>
        <w:t>-</w:t>
      </w:r>
      <w:r w:rsidR="00D456A1" w:rsidRPr="001C5306">
        <w:rPr>
          <w:rFonts w:ascii="Times New Roman" w:eastAsia="Times New Roman" w:hAnsi="Times New Roman" w:cs="Times New Roman"/>
          <w:sz w:val="28"/>
          <w:szCs w:val="28"/>
        </w:rPr>
        <w:t>некоммерческие организации.</w:t>
      </w:r>
    </w:p>
    <w:p w:rsidR="00D456A1" w:rsidRPr="001C5306" w:rsidRDefault="00D456A1" w:rsidP="007B41DB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306">
        <w:rPr>
          <w:rFonts w:ascii="Times New Roman" w:eastAsia="Times New Roman" w:hAnsi="Times New Roman" w:cs="Times New Roman"/>
          <w:bCs/>
          <w:sz w:val="28"/>
          <w:szCs w:val="28"/>
        </w:rPr>
        <w:t>Хозяйственные товарищества и общества, </w:t>
      </w:r>
      <w:r w:rsidRPr="001C5306">
        <w:rPr>
          <w:rFonts w:ascii="Times New Roman" w:eastAsia="Times New Roman" w:hAnsi="Times New Roman" w:cs="Times New Roman"/>
          <w:sz w:val="28"/>
          <w:szCs w:val="28"/>
        </w:rPr>
        <w:t>в свою очередь, могут существовать в виде:</w:t>
      </w:r>
    </w:p>
    <w:p w:rsidR="00D456A1" w:rsidRPr="00D456A1" w:rsidRDefault="001C5306" w:rsidP="007B41DB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30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1. </w:t>
      </w:r>
      <w:r w:rsidR="00D456A1" w:rsidRPr="001C530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Общества с ограниченной ответственностью</w:t>
      </w:r>
      <w:r w:rsidR="00D456A1" w:rsidRPr="00D456A1">
        <w:rPr>
          <w:rFonts w:ascii="Times New Roman" w:eastAsia="Times New Roman" w:hAnsi="Times New Roman" w:cs="Times New Roman"/>
          <w:sz w:val="28"/>
          <w:szCs w:val="28"/>
        </w:rPr>
        <w:t>, которое может быть учреждено одним или несколькими лицами. Уставный капитал общества разделен на доли, размер которых определен учредительными документами. Права, обязанности участников, правовое положение общества определяются ГК РФ и федеральным законом «Об обществах с ограниченной ответственностью» (1998 г.). Минимальные размеры уставного капитал</w:t>
      </w:r>
      <w:proofErr w:type="gramStart"/>
      <w:r w:rsidR="00D456A1" w:rsidRPr="00D456A1">
        <w:rPr>
          <w:rFonts w:ascii="Times New Roman" w:eastAsia="Times New Roman" w:hAnsi="Times New Roman" w:cs="Times New Roman"/>
          <w:sz w:val="28"/>
          <w:szCs w:val="28"/>
        </w:rPr>
        <w:t>а ООО о</w:t>
      </w:r>
      <w:proofErr w:type="gramEnd"/>
      <w:r w:rsidR="00D456A1" w:rsidRPr="00D456A1">
        <w:rPr>
          <w:rFonts w:ascii="Times New Roman" w:eastAsia="Times New Roman" w:hAnsi="Times New Roman" w:cs="Times New Roman"/>
          <w:sz w:val="28"/>
          <w:szCs w:val="28"/>
        </w:rPr>
        <w:t>пределены законом в размере 100 МРОТ на момент регистрации общества или условиями лицензирования соответствующих видов деятельности. Число участников не может превышать 50, в ином случае ООО должно быть преобразовано в открытое акционерное общество или иную правовую форму.</w:t>
      </w:r>
    </w:p>
    <w:p w:rsidR="00D456A1" w:rsidRPr="00D456A1" w:rsidRDefault="00D456A1" w:rsidP="007B41DB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6A1">
        <w:rPr>
          <w:rFonts w:ascii="Times New Roman" w:eastAsia="Times New Roman" w:hAnsi="Times New Roman" w:cs="Times New Roman"/>
          <w:sz w:val="28"/>
          <w:szCs w:val="28"/>
        </w:rPr>
        <w:t>Общество с ограниченной ответственностью является организационно-правовой формой для мелкого и среднего предпринимательства, а также для предприятий с заведомо ограниченным числом участников.</w:t>
      </w:r>
    </w:p>
    <w:p w:rsidR="00D456A1" w:rsidRPr="00D456A1" w:rsidRDefault="001C5306" w:rsidP="007B41DB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30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2. </w:t>
      </w:r>
      <w:r w:rsidR="00D456A1" w:rsidRPr="001C530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Акционерное общество. </w:t>
      </w:r>
      <w:r w:rsidR="00D456A1" w:rsidRPr="00D456A1">
        <w:rPr>
          <w:rFonts w:ascii="Times New Roman" w:eastAsia="Times New Roman" w:hAnsi="Times New Roman" w:cs="Times New Roman"/>
          <w:sz w:val="28"/>
          <w:szCs w:val="28"/>
        </w:rPr>
        <w:t xml:space="preserve">Такая организационная форма страховой деятельности, которая позволяет учредителям при небольших собственных средствах за счет привлечения денежных ресурсов других юридических и физических лиц быстро развернуть проведение страховых операций. </w:t>
      </w:r>
      <w:r w:rsidR="00D456A1" w:rsidRPr="00D456A1">
        <w:rPr>
          <w:rFonts w:ascii="Times New Roman" w:eastAsia="Times New Roman" w:hAnsi="Times New Roman" w:cs="Times New Roman"/>
          <w:sz w:val="28"/>
          <w:szCs w:val="28"/>
        </w:rPr>
        <w:lastRenderedPageBreak/>
        <w:t>В зависимости от порядка создания первоначального капитала различают</w:t>
      </w:r>
      <w:r w:rsidR="00D456A1" w:rsidRPr="001C530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456A1" w:rsidRPr="001C5306">
        <w:rPr>
          <w:rFonts w:ascii="Times New Roman" w:eastAsia="Times New Roman" w:hAnsi="Times New Roman" w:cs="Times New Roman"/>
          <w:i/>
          <w:iCs/>
          <w:sz w:val="28"/>
          <w:szCs w:val="28"/>
        </w:rPr>
        <w:t>закрытые акционерные страховые общества</w:t>
      </w:r>
      <w:r w:rsidR="00D456A1" w:rsidRPr="00D456A1">
        <w:rPr>
          <w:rFonts w:ascii="Times New Roman" w:eastAsia="Times New Roman" w:hAnsi="Times New Roman" w:cs="Times New Roman"/>
          <w:sz w:val="28"/>
          <w:szCs w:val="28"/>
        </w:rPr>
        <w:t>, акции которых распространяются среди их учредителей, и </w:t>
      </w:r>
      <w:r w:rsidR="00D456A1" w:rsidRPr="001C5306">
        <w:rPr>
          <w:rFonts w:ascii="Times New Roman" w:eastAsia="Times New Roman" w:hAnsi="Times New Roman" w:cs="Times New Roman"/>
          <w:i/>
          <w:iCs/>
          <w:sz w:val="28"/>
          <w:szCs w:val="28"/>
        </w:rPr>
        <w:t>открытые акционерные общества</w:t>
      </w:r>
      <w:r w:rsidR="00D456A1" w:rsidRPr="00D456A1">
        <w:rPr>
          <w:rFonts w:ascii="Times New Roman" w:eastAsia="Times New Roman" w:hAnsi="Times New Roman" w:cs="Times New Roman"/>
          <w:sz w:val="28"/>
          <w:szCs w:val="28"/>
        </w:rPr>
        <w:t>, акции которых свободно продаются и покупаются.</w:t>
      </w:r>
    </w:p>
    <w:p w:rsidR="00D456A1" w:rsidRPr="00D456A1" w:rsidRDefault="00D456A1" w:rsidP="007B41DB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30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Акционерное страховое общество </w:t>
      </w:r>
      <w:r w:rsidRPr="00D456A1">
        <w:rPr>
          <w:rFonts w:ascii="Times New Roman" w:eastAsia="Times New Roman" w:hAnsi="Times New Roman" w:cs="Times New Roman"/>
          <w:sz w:val="28"/>
          <w:szCs w:val="28"/>
        </w:rPr>
        <w:t>может включать кроме головной компании различные, по уровню самостоятельности и совершаемым операциям, подразделения (представительства, агентства, филиалы (отделения), аффилированные страховые компании). При этом юридическими лицами являются только филиалы страхового общества, а представительства, агентства и отделения такой самостоятельностью не обладают.</w:t>
      </w:r>
    </w:p>
    <w:p w:rsidR="00D456A1" w:rsidRPr="00D456A1" w:rsidRDefault="00D456A1" w:rsidP="007B41DB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30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Представительство </w:t>
      </w:r>
      <w:r w:rsidRPr="00D456A1">
        <w:rPr>
          <w:rFonts w:ascii="Times New Roman" w:eastAsia="Times New Roman" w:hAnsi="Times New Roman" w:cs="Times New Roman"/>
          <w:sz w:val="28"/>
          <w:szCs w:val="28"/>
        </w:rPr>
        <w:t>страховой компании занимается сбором информации, рекламой, поиском клиентов в интересах страховщика в данном регионе, но не ведет коммерческую деятельность.</w:t>
      </w:r>
    </w:p>
    <w:p w:rsidR="00D456A1" w:rsidRPr="00D456A1" w:rsidRDefault="00D456A1" w:rsidP="007B41DB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30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Агентству </w:t>
      </w:r>
      <w:r w:rsidRPr="00D456A1">
        <w:rPr>
          <w:rFonts w:ascii="Times New Roman" w:eastAsia="Times New Roman" w:hAnsi="Times New Roman" w:cs="Times New Roman"/>
          <w:sz w:val="28"/>
          <w:szCs w:val="28"/>
        </w:rPr>
        <w:t>страховой компании разрешено выполнять все функции предпринимательства и определенные страховые операции: заключение и обслуживание договоров страхования.</w:t>
      </w:r>
    </w:p>
    <w:p w:rsidR="00D456A1" w:rsidRPr="00D456A1" w:rsidRDefault="00D456A1" w:rsidP="007B41DB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30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Филиал (отделение) </w:t>
      </w:r>
      <w:r w:rsidRPr="00D456A1">
        <w:rPr>
          <w:rFonts w:ascii="Times New Roman" w:eastAsia="Times New Roman" w:hAnsi="Times New Roman" w:cs="Times New Roman"/>
          <w:sz w:val="28"/>
          <w:szCs w:val="28"/>
        </w:rPr>
        <w:t>страховой компании является обособленным подразделением страховщика без права юридического лица. Филиал страховой компании осуществляет свою деятельность на основании положения, утвержденного президентом компании, нормативными актами, уставом компании и решением общего собрания акционеров. Результаты работы филиала (отделения) отражаются в консолидированном балансе страховой компании.</w:t>
      </w:r>
    </w:p>
    <w:p w:rsidR="00D456A1" w:rsidRPr="00D456A1" w:rsidRDefault="00D456A1" w:rsidP="007B41DB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30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Аффилированные страховые компании</w:t>
      </w:r>
      <w:r w:rsidR="00F60A51">
        <w:rPr>
          <w:rFonts w:ascii="Times New Roman" w:eastAsia="Times New Roman" w:hAnsi="Times New Roman" w:cs="Times New Roman"/>
          <w:sz w:val="28"/>
          <w:szCs w:val="28"/>
        </w:rPr>
        <w:t> -</w:t>
      </w:r>
      <w:r w:rsidRPr="00D456A1">
        <w:rPr>
          <w:rFonts w:ascii="Times New Roman" w:eastAsia="Times New Roman" w:hAnsi="Times New Roman" w:cs="Times New Roman"/>
          <w:sz w:val="28"/>
          <w:szCs w:val="28"/>
        </w:rPr>
        <w:t xml:space="preserve"> это акционерные страховые общества, в которых имеется пакет акций меньше контрольного (обычно 5 – 50 %). Аффилированной является также одна из двух компаний, выступающая в качестве дочерней компании.</w:t>
      </w:r>
    </w:p>
    <w:p w:rsidR="00D456A1" w:rsidRPr="00D456A1" w:rsidRDefault="00D456A1" w:rsidP="007B41DB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6A1">
        <w:rPr>
          <w:rFonts w:ascii="Times New Roman" w:eastAsia="Times New Roman" w:hAnsi="Times New Roman" w:cs="Times New Roman"/>
          <w:sz w:val="28"/>
          <w:szCs w:val="28"/>
        </w:rPr>
        <w:t>Одним из вариантов акционерного страхового общества является</w:t>
      </w:r>
      <w:r w:rsidRPr="001C530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C530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кэптив</w:t>
      </w:r>
      <w:proofErr w:type="spellEnd"/>
      <w:r w:rsidRPr="001C530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</w:p>
    <w:p w:rsidR="00D456A1" w:rsidRPr="00D456A1" w:rsidRDefault="00D456A1" w:rsidP="007B41DB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530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Кэптив</w:t>
      </w:r>
      <w:proofErr w:type="spellEnd"/>
      <w:r w:rsidRPr="001C530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 </w:t>
      </w:r>
      <w:r w:rsidR="00F60A51">
        <w:rPr>
          <w:rFonts w:ascii="Times New Roman" w:eastAsia="Times New Roman" w:hAnsi="Times New Roman" w:cs="Times New Roman"/>
          <w:sz w:val="28"/>
          <w:szCs w:val="28"/>
        </w:rPr>
        <w:t> -</w:t>
      </w:r>
      <w:r w:rsidRPr="00D456A1">
        <w:rPr>
          <w:rFonts w:ascii="Times New Roman" w:eastAsia="Times New Roman" w:hAnsi="Times New Roman" w:cs="Times New Roman"/>
          <w:sz w:val="28"/>
          <w:szCs w:val="28"/>
        </w:rPr>
        <w:t xml:space="preserve"> акционерная страховая компания, обслуживающая целиком или преимущественно корпоративные страховые интересы учредителей, </w:t>
      </w:r>
      <w:r w:rsidRPr="00D456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 также самостоятельно хозяйствующих субъектов финансово-промышленных групп. Деятельность </w:t>
      </w:r>
      <w:proofErr w:type="spellStart"/>
      <w:r w:rsidRPr="00D456A1">
        <w:rPr>
          <w:rFonts w:ascii="Times New Roman" w:eastAsia="Times New Roman" w:hAnsi="Times New Roman" w:cs="Times New Roman"/>
          <w:sz w:val="28"/>
          <w:szCs w:val="28"/>
        </w:rPr>
        <w:t>кэптива</w:t>
      </w:r>
      <w:proofErr w:type="spellEnd"/>
      <w:r w:rsidRPr="00D456A1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непосредственным образом связана с коммерческими банками, пенсионными и инвестиционными фондами. В РФ в качестве примера организации </w:t>
      </w:r>
      <w:proofErr w:type="spellStart"/>
      <w:r w:rsidRPr="00D456A1">
        <w:rPr>
          <w:rFonts w:ascii="Times New Roman" w:eastAsia="Times New Roman" w:hAnsi="Times New Roman" w:cs="Times New Roman"/>
          <w:sz w:val="28"/>
          <w:szCs w:val="28"/>
        </w:rPr>
        <w:t>кэптива</w:t>
      </w:r>
      <w:proofErr w:type="spellEnd"/>
      <w:r w:rsidRPr="00D456A1">
        <w:rPr>
          <w:rFonts w:ascii="Times New Roman" w:eastAsia="Times New Roman" w:hAnsi="Times New Roman" w:cs="Times New Roman"/>
          <w:sz w:val="28"/>
          <w:szCs w:val="28"/>
        </w:rPr>
        <w:t xml:space="preserve"> можно привести страховую компанию «Лукойл», функционирующую в системе нефтяной компании «Лукойл».</w:t>
      </w:r>
    </w:p>
    <w:p w:rsidR="00D456A1" w:rsidRPr="00D456A1" w:rsidRDefault="00D456A1" w:rsidP="007B41DB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0" w:right="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30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Взаимное страхование (</w:t>
      </w:r>
      <w:r w:rsidR="00F60A5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общества взаимного страхования -</w:t>
      </w:r>
      <w:r w:rsidRPr="001C530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ОВС) </w:t>
      </w:r>
      <w:r w:rsidR="00F60A51">
        <w:rPr>
          <w:rFonts w:ascii="Times New Roman" w:eastAsia="Times New Roman" w:hAnsi="Times New Roman" w:cs="Times New Roman"/>
          <w:sz w:val="28"/>
          <w:szCs w:val="28"/>
        </w:rPr>
        <w:t> -</w:t>
      </w:r>
      <w:r w:rsidRPr="00D456A1"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организационная форма страховой защиты, при которой страхователь одновременно является членом страхового общества, т. е. это объединение страхователей в целях обеспечения взаимопомощи. Участник общества взаимного страхования одновременно выступает в качестве страховщика и страхователя. Создание обще</w:t>
      </w:r>
      <w:proofErr w:type="gramStart"/>
      <w:r w:rsidRPr="00D456A1">
        <w:rPr>
          <w:rFonts w:ascii="Times New Roman" w:eastAsia="Times New Roman" w:hAnsi="Times New Roman" w:cs="Times New Roman"/>
          <w:sz w:val="28"/>
          <w:szCs w:val="28"/>
        </w:rPr>
        <w:t>ств вз</w:t>
      </w:r>
      <w:proofErr w:type="gramEnd"/>
      <w:r w:rsidRPr="00D456A1">
        <w:rPr>
          <w:rFonts w:ascii="Times New Roman" w:eastAsia="Times New Roman" w:hAnsi="Times New Roman" w:cs="Times New Roman"/>
          <w:sz w:val="28"/>
          <w:szCs w:val="28"/>
        </w:rPr>
        <w:t>аимного страхования характерно для союза средних и крупных собственников (домовладельцев, собственников гостиниц и т. д.). Страхователь становится членом общества взаимного страхования, участвует в распределении прибыли и убытков по результатам деятельности за год.</w:t>
      </w:r>
    </w:p>
    <w:p w:rsidR="00D456A1" w:rsidRPr="00D456A1" w:rsidRDefault="00D456A1" w:rsidP="007B41DB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6A1">
        <w:rPr>
          <w:rFonts w:ascii="Times New Roman" w:eastAsia="Times New Roman" w:hAnsi="Times New Roman" w:cs="Times New Roman"/>
          <w:sz w:val="28"/>
          <w:szCs w:val="28"/>
        </w:rPr>
        <w:t>Если объем собранной страховой премии значительно превысил суммы выплат страхового возмещения и перекрывает расходы на ведение дела и отчисления в запасные и резервные фонды, то указанная сумма превышения доходов над расходами может быть распределена между участниками общества взаимного страхования пропорционально внесенному паю.</w:t>
      </w:r>
    </w:p>
    <w:p w:rsidR="00D456A1" w:rsidRPr="00D456A1" w:rsidRDefault="00D456A1" w:rsidP="007B41DB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6A1">
        <w:rPr>
          <w:rFonts w:ascii="Times New Roman" w:eastAsia="Times New Roman" w:hAnsi="Times New Roman" w:cs="Times New Roman"/>
          <w:sz w:val="28"/>
          <w:szCs w:val="28"/>
        </w:rPr>
        <w:t>ОВС могут быть двух организационно-правовых форм: некоммерческой и коммерческой организацией.</w:t>
      </w:r>
    </w:p>
    <w:p w:rsidR="00D456A1" w:rsidRPr="00D456A1" w:rsidRDefault="00D456A1" w:rsidP="007B41DB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30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Некоммерческие ОВС </w:t>
      </w:r>
      <w:r w:rsidRPr="00D456A1">
        <w:rPr>
          <w:rFonts w:ascii="Times New Roman" w:eastAsia="Times New Roman" w:hAnsi="Times New Roman" w:cs="Times New Roman"/>
          <w:sz w:val="28"/>
          <w:szCs w:val="28"/>
        </w:rPr>
        <w:t>осуществляют страхование имущественных интересов своих членов без оформления договора страхования, т. е. непосредственно на основании членства и Правил страхования, однако учредительные документы общества могут предусматривать заключение договоров страхования.</w:t>
      </w:r>
    </w:p>
    <w:p w:rsidR="00D456A1" w:rsidRPr="00D456A1" w:rsidRDefault="00D456A1" w:rsidP="007B41DB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30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Коммерческие ОВС </w:t>
      </w:r>
      <w:r w:rsidR="00F60A51">
        <w:rPr>
          <w:rFonts w:ascii="Times New Roman" w:eastAsia="Times New Roman" w:hAnsi="Times New Roman" w:cs="Times New Roman"/>
          <w:sz w:val="28"/>
          <w:szCs w:val="28"/>
        </w:rPr>
        <w:t> -</w:t>
      </w:r>
      <w:r w:rsidRPr="00D456A1">
        <w:rPr>
          <w:rFonts w:ascii="Times New Roman" w:eastAsia="Times New Roman" w:hAnsi="Times New Roman" w:cs="Times New Roman"/>
          <w:sz w:val="28"/>
          <w:szCs w:val="28"/>
        </w:rPr>
        <w:t xml:space="preserve"> допускается страхование интересов лиц, не являющихся членами общества. В этом случае ОВС должно получить </w:t>
      </w:r>
      <w:r w:rsidRPr="00D456A1">
        <w:rPr>
          <w:rFonts w:ascii="Times New Roman" w:eastAsia="Times New Roman" w:hAnsi="Times New Roman" w:cs="Times New Roman"/>
          <w:sz w:val="28"/>
          <w:szCs w:val="28"/>
        </w:rPr>
        <w:lastRenderedPageBreak/>
        <w:t>лицензию на осуществление страховой деятельности соответствующего вида и осуществлять страхование лиц, не являющихся членами общества только на основе заключения договора страхования.</w:t>
      </w:r>
    </w:p>
    <w:p w:rsidR="00D456A1" w:rsidRPr="00D456A1" w:rsidRDefault="00D456A1" w:rsidP="007B41DB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6A1">
        <w:rPr>
          <w:rFonts w:ascii="Times New Roman" w:eastAsia="Times New Roman" w:hAnsi="Times New Roman" w:cs="Times New Roman"/>
          <w:sz w:val="28"/>
          <w:szCs w:val="28"/>
        </w:rPr>
        <w:t>Наиболее развитой формой взаимного страхования, являются клубы взаимного страхования, создаваемые судовладельцами для возмещения убытков, обычно не покрываемых морским страхованием.</w:t>
      </w:r>
    </w:p>
    <w:p w:rsidR="00D456A1" w:rsidRPr="00D456A1" w:rsidRDefault="00D456A1" w:rsidP="007B41DB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right="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30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Государственные и </w:t>
      </w:r>
      <w:proofErr w:type="gramStart"/>
      <w:r w:rsidRPr="001C530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муниципальное</w:t>
      </w:r>
      <w:proofErr w:type="gramEnd"/>
      <w:r w:rsidRPr="001C530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унитарные предприятия </w:t>
      </w:r>
      <w:r w:rsidR="00F60A51">
        <w:rPr>
          <w:rFonts w:ascii="Times New Roman" w:eastAsia="Times New Roman" w:hAnsi="Times New Roman" w:cs="Times New Roman"/>
          <w:sz w:val="28"/>
          <w:szCs w:val="28"/>
        </w:rPr>
        <w:t> -</w:t>
      </w:r>
      <w:r w:rsidRPr="00D456A1">
        <w:rPr>
          <w:rFonts w:ascii="Times New Roman" w:eastAsia="Times New Roman" w:hAnsi="Times New Roman" w:cs="Times New Roman"/>
          <w:sz w:val="28"/>
          <w:szCs w:val="28"/>
        </w:rPr>
        <w:t xml:space="preserve"> форма страхования, при которой в качестве страховщика выступает государственная или муниципальная унитарная страховая организация.</w:t>
      </w:r>
    </w:p>
    <w:p w:rsidR="00D456A1" w:rsidRPr="00D456A1" w:rsidRDefault="00D456A1" w:rsidP="007B41DB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306">
        <w:rPr>
          <w:rFonts w:ascii="Times New Roman" w:eastAsia="Times New Roman" w:hAnsi="Times New Roman" w:cs="Times New Roman"/>
          <w:i/>
          <w:iCs/>
          <w:sz w:val="28"/>
          <w:szCs w:val="28"/>
        </w:rPr>
        <w:t>Унитарной </w:t>
      </w:r>
      <w:r w:rsidRPr="00D456A1">
        <w:rPr>
          <w:rFonts w:ascii="Times New Roman" w:eastAsia="Times New Roman" w:hAnsi="Times New Roman" w:cs="Times New Roman"/>
          <w:sz w:val="28"/>
          <w:szCs w:val="28"/>
        </w:rPr>
        <w:t xml:space="preserve">является коммерческая организация, не наделенная правом собственности на закрепленное за ней собственником имущество. Имущество такого предприятия является неделимым и не может быть распределено по вкладам (долям, паям), в том числе между работниками предприятия. В форме </w:t>
      </w:r>
      <w:proofErr w:type="gramStart"/>
      <w:r w:rsidRPr="00D456A1">
        <w:rPr>
          <w:rFonts w:ascii="Times New Roman" w:eastAsia="Times New Roman" w:hAnsi="Times New Roman" w:cs="Times New Roman"/>
          <w:sz w:val="28"/>
          <w:szCs w:val="28"/>
        </w:rPr>
        <w:t>унитарных</w:t>
      </w:r>
      <w:proofErr w:type="gramEnd"/>
      <w:r w:rsidRPr="00D456A1">
        <w:rPr>
          <w:rFonts w:ascii="Times New Roman" w:eastAsia="Times New Roman" w:hAnsi="Times New Roman" w:cs="Times New Roman"/>
          <w:sz w:val="28"/>
          <w:szCs w:val="28"/>
        </w:rPr>
        <w:t xml:space="preserve"> создаются только государственные и муниципальные предприятия. Руководители такой организации назначаются собственником.</w:t>
      </w:r>
    </w:p>
    <w:p w:rsidR="00D456A1" w:rsidRPr="00D456A1" w:rsidRDefault="00D456A1" w:rsidP="007B41DB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6A1">
        <w:rPr>
          <w:rFonts w:ascii="Times New Roman" w:eastAsia="Times New Roman" w:hAnsi="Times New Roman" w:cs="Times New Roman"/>
          <w:sz w:val="28"/>
          <w:szCs w:val="28"/>
        </w:rPr>
        <w:t>В настоящее время государственные и муниципальные предприятия в России в основном работают в форме акционерных обществ, 100 % уставного капитала которых принадлежит государству или муниципальным органам власти.</w:t>
      </w:r>
    </w:p>
    <w:p w:rsidR="00D456A1" w:rsidRPr="00D456A1" w:rsidRDefault="00D456A1" w:rsidP="007B41DB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6A1">
        <w:rPr>
          <w:rFonts w:ascii="Times New Roman" w:eastAsia="Times New Roman" w:hAnsi="Times New Roman" w:cs="Times New Roman"/>
          <w:sz w:val="28"/>
          <w:szCs w:val="28"/>
        </w:rPr>
        <w:t>Организация государственных страховых компаний осуществляется путем их учреждения со стороны государства или национализации страховых компаний и обращения их имущества в государственную собственность. Создание государственных страховых компаний является формой вмешательства государства в деятельность страхового рынка. Они могут осуществлять монополию государства на проведение отдельных видов обязательного страхования.</w:t>
      </w:r>
    </w:p>
    <w:p w:rsidR="00D456A1" w:rsidRPr="00D456A1" w:rsidRDefault="00D456A1" w:rsidP="007B41DB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right="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30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Некоммерческие организации </w:t>
      </w:r>
      <w:r w:rsidR="00F60A51">
        <w:rPr>
          <w:rFonts w:ascii="Times New Roman" w:eastAsia="Times New Roman" w:hAnsi="Times New Roman" w:cs="Times New Roman"/>
          <w:sz w:val="28"/>
          <w:szCs w:val="28"/>
        </w:rPr>
        <w:t> -</w:t>
      </w:r>
      <w:r w:rsidRPr="00D456A1">
        <w:rPr>
          <w:rFonts w:ascii="Times New Roman" w:eastAsia="Times New Roman" w:hAnsi="Times New Roman" w:cs="Times New Roman"/>
          <w:sz w:val="28"/>
          <w:szCs w:val="28"/>
        </w:rPr>
        <w:t xml:space="preserve"> это такие организации, которые не имеют своей целью извлечение прибыли. В страховании в форме некоммерческих организаций могут создаваться общества взаимного </w:t>
      </w:r>
      <w:r w:rsidRPr="00D456A1">
        <w:rPr>
          <w:rFonts w:ascii="Times New Roman" w:eastAsia="Times New Roman" w:hAnsi="Times New Roman" w:cs="Times New Roman"/>
          <w:sz w:val="28"/>
          <w:szCs w:val="28"/>
        </w:rPr>
        <w:lastRenderedPageBreak/>
        <w:t>страхования, страховые фонды, а также государственные и муниципальные страховые компании.</w:t>
      </w:r>
    </w:p>
    <w:p w:rsidR="00D456A1" w:rsidRPr="00D456A1" w:rsidRDefault="00F60A51" w:rsidP="007B41DB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Фонд - </w:t>
      </w:r>
      <w:r w:rsidR="00D456A1" w:rsidRPr="00D456A1">
        <w:rPr>
          <w:rFonts w:ascii="Times New Roman" w:eastAsia="Times New Roman" w:hAnsi="Times New Roman" w:cs="Times New Roman"/>
          <w:sz w:val="28"/>
          <w:szCs w:val="28"/>
        </w:rPr>
        <w:t>это некоммерческая организация, учрежденная гражданами и (или) юридическими лицами на основе добровольных имущественных взносов. Целью создания страховых фондов является страхование определенных рисков. Так, можно выделить</w:t>
      </w:r>
      <w:r w:rsidR="00D456A1" w:rsidRPr="001C530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456A1" w:rsidRPr="001C530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негосударственный пенсионный фонд</w:t>
      </w:r>
      <w:r w:rsidR="00D456A1" w:rsidRPr="001C530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456A1" w:rsidRPr="00D456A1">
        <w:rPr>
          <w:rFonts w:ascii="Times New Roman" w:eastAsia="Times New Roman" w:hAnsi="Times New Roman" w:cs="Times New Roman"/>
          <w:sz w:val="28"/>
          <w:szCs w:val="28"/>
        </w:rPr>
        <w:t>как особую форму организации личного страхования, гарантирующую рентные выплаты страхователям по достижении ими определенного (обычно пенсионного) возраста.</w:t>
      </w:r>
    </w:p>
    <w:p w:rsidR="00D456A1" w:rsidRPr="00D456A1" w:rsidRDefault="00D456A1" w:rsidP="007B41DB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6A1">
        <w:rPr>
          <w:rFonts w:ascii="Times New Roman" w:eastAsia="Times New Roman" w:hAnsi="Times New Roman" w:cs="Times New Roman"/>
          <w:sz w:val="28"/>
          <w:szCs w:val="28"/>
        </w:rPr>
        <w:t>В последние десятилетия в </w:t>
      </w:r>
      <w:r w:rsidRPr="00F60A5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банковской практике</w:t>
      </w:r>
      <w:r w:rsidRPr="001C5306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D456A1">
        <w:rPr>
          <w:rFonts w:ascii="Times New Roman" w:eastAsia="Times New Roman" w:hAnsi="Times New Roman" w:cs="Times New Roman"/>
          <w:sz w:val="28"/>
          <w:szCs w:val="28"/>
        </w:rPr>
        <w:t>получил достаточно широкое распространение термин</w:t>
      </w:r>
      <w:r w:rsidRPr="001C530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530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</w:t>
      </w:r>
      <w:proofErr w:type="spellStart"/>
      <w:r w:rsidRPr="001C530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банкоссюранс</w:t>
      </w:r>
      <w:proofErr w:type="spellEnd"/>
      <w:r w:rsidRPr="001C530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» </w:t>
      </w:r>
      <w:r w:rsidRPr="00D456A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D456A1">
        <w:rPr>
          <w:rFonts w:ascii="Times New Roman" w:eastAsia="Times New Roman" w:hAnsi="Times New Roman" w:cs="Times New Roman"/>
          <w:sz w:val="28"/>
          <w:szCs w:val="28"/>
        </w:rPr>
        <w:t>bankassurance</w:t>
      </w:r>
      <w:proofErr w:type="spellEnd"/>
      <w:r w:rsidRPr="00D456A1">
        <w:rPr>
          <w:rFonts w:ascii="Times New Roman" w:eastAsia="Times New Roman" w:hAnsi="Times New Roman" w:cs="Times New Roman"/>
          <w:sz w:val="28"/>
          <w:szCs w:val="28"/>
        </w:rPr>
        <w:t>), что означает «банковское страхование» или «страхование, проводимое банками». Впервые коммерческие банки стали проводить страховые операции во Франции, но затем к этим операциям стали прибегать банки Великобритании и ряда других стран. Многие банки стремятся к приобретению уже функционирующих страховых компаний. Такой союз оказывается выгодным как для банков, получающих стабильно прибыльные страховые компании, так и для последних, которым предоставляется возможность использовать широкую сеть банковских филиалов и отделений на территории всей страны и за рубежом.</w:t>
      </w:r>
    </w:p>
    <w:p w:rsidR="00F60A51" w:rsidRDefault="00D456A1" w:rsidP="007B41DB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456A1">
        <w:rPr>
          <w:rFonts w:ascii="Times New Roman" w:eastAsia="Times New Roman" w:hAnsi="Times New Roman" w:cs="Times New Roman"/>
          <w:sz w:val="28"/>
          <w:szCs w:val="28"/>
        </w:rPr>
        <w:t>Одной из форм внедрения коммерческих банков в страховое дело является создание</w:t>
      </w:r>
      <w:r w:rsidRPr="001C530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530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страховых трастов</w:t>
      </w:r>
      <w:r w:rsidRPr="00D456A1">
        <w:rPr>
          <w:rFonts w:ascii="Times New Roman" w:eastAsia="Times New Roman" w:hAnsi="Times New Roman" w:cs="Times New Roman"/>
          <w:sz w:val="28"/>
          <w:szCs w:val="28"/>
        </w:rPr>
        <w:t>. Это доверительные операции коммерческих банков, которые осуществляются по договоренности с клиентом. Страховой траст возникает, если клиент назначает коммерческий банк доверенным лицом по страховому полису (личное страхование) и поручает ему выплачивать доход овдовевшему супругу в случае своей смерти и передать сумму полиса детям после смерти второго супруга. Если клиент коммерческого банка самостоятельно оплачивает страховые премии по договору страхования, то доверительная операция называется</w:t>
      </w:r>
      <w:r w:rsidRPr="001C530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530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нефундированный страховой траст</w:t>
      </w:r>
      <w:r w:rsidRPr="00D456A1">
        <w:rPr>
          <w:rFonts w:ascii="Times New Roman" w:eastAsia="Times New Roman" w:hAnsi="Times New Roman" w:cs="Times New Roman"/>
          <w:sz w:val="28"/>
          <w:szCs w:val="28"/>
        </w:rPr>
        <w:t xml:space="preserve">. Если клиент передает </w:t>
      </w:r>
      <w:r w:rsidRPr="00D456A1">
        <w:rPr>
          <w:rFonts w:ascii="Times New Roman" w:eastAsia="Times New Roman" w:hAnsi="Times New Roman" w:cs="Times New Roman"/>
          <w:sz w:val="28"/>
          <w:szCs w:val="28"/>
        </w:rPr>
        <w:lastRenderedPageBreak/>
        <w:t>коммерческому банку имущество, чтобы тот уплачивал страховые премии по полису из дивидендов или процентов, получаемых с этого имущества, — это</w:t>
      </w:r>
      <w:r w:rsidRPr="001C530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530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фундированный страховой траст.</w:t>
      </w:r>
    </w:p>
    <w:p w:rsidR="00D456A1" w:rsidRDefault="00F60A51" w:rsidP="007B41DB">
      <w:pPr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br w:type="page"/>
      </w:r>
    </w:p>
    <w:p w:rsidR="00984F86" w:rsidRPr="00D456A1" w:rsidRDefault="00984F86" w:rsidP="001C5306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F86" w:rsidRPr="00F60A51" w:rsidRDefault="00984F86" w:rsidP="00F60A51">
      <w:pPr>
        <w:spacing w:after="48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A51">
        <w:rPr>
          <w:rFonts w:ascii="Times New Roman" w:hAnsi="Times New Roman" w:cs="Times New Roman"/>
          <w:b/>
          <w:sz w:val="28"/>
          <w:szCs w:val="28"/>
        </w:rPr>
        <w:t>Практическое задание 1</w:t>
      </w:r>
    </w:p>
    <w:p w:rsidR="00984F86" w:rsidRDefault="00984F86" w:rsidP="003C649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Рассчитать процент перестрахования. Собственное участие перестраховщика 2,5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Риск обладает страховой суммой 4 млн. руб.</w:t>
      </w:r>
    </w:p>
    <w:p w:rsidR="00984F86" w:rsidRDefault="00984F86" w:rsidP="003C649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F04623" w:rsidRPr="003C6491" w:rsidRDefault="00F04623" w:rsidP="003C6491">
      <w:pPr>
        <w:tabs>
          <w:tab w:val="right" w:pos="9638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C6491">
        <w:rPr>
          <w:rFonts w:ascii="Times New Roman" w:hAnsi="Times New Roman" w:cs="Times New Roman"/>
          <w:i/>
          <w:sz w:val="26"/>
          <w:szCs w:val="26"/>
        </w:rPr>
        <w:t xml:space="preserve">процент перестрахования =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</w:rPr>
              <m:t>доля</m:t>
            </m:r>
            <m:r>
              <w:rPr>
                <w:rFonts w:ascii="Cambria Math" w:hAnsi="Times New Roman" w:cs="Times New Roman"/>
                <w:sz w:val="26"/>
                <w:szCs w:val="26"/>
              </w:rPr>
              <m:t xml:space="preserve"> 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участия</m:t>
            </m:r>
            <m:r>
              <w:rPr>
                <w:rFonts w:ascii="Cambria Math" w:hAnsi="Times New Roman" w:cs="Times New Roman"/>
                <w:sz w:val="26"/>
                <w:szCs w:val="26"/>
              </w:rPr>
              <m:t xml:space="preserve"> 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перестраховщика</m:t>
            </m:r>
          </m:num>
          <m:den>
            <m:r>
              <w:rPr>
                <w:rFonts w:ascii="Cambria Math" w:hAnsi="Times New Roman" w:cs="Times New Roman"/>
                <w:sz w:val="26"/>
                <w:szCs w:val="26"/>
              </w:rPr>
              <m:t>страховая</m:t>
            </m:r>
            <m:r>
              <w:rPr>
                <w:rFonts w:ascii="Cambria Math" w:hAnsi="Times New Roman" w:cs="Times New Roman"/>
                <w:sz w:val="26"/>
                <w:szCs w:val="26"/>
              </w:rPr>
              <m:t xml:space="preserve"> 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сумма</m:t>
            </m:r>
          </m:den>
        </m:f>
      </m:oMath>
    </w:p>
    <w:p w:rsidR="00984F86" w:rsidRPr="003C6491" w:rsidRDefault="00F04623" w:rsidP="00043829">
      <w:pPr>
        <w:tabs>
          <w:tab w:val="left" w:pos="567"/>
        </w:tabs>
        <w:spacing w:after="0" w:line="360" w:lineRule="auto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3C6491">
        <w:rPr>
          <w:rFonts w:ascii="Times New Roman" w:hAnsi="Times New Roman" w:cs="Times New Roman"/>
          <w:i/>
          <w:sz w:val="26"/>
          <w:szCs w:val="26"/>
        </w:rPr>
        <w:t>доля участия перестраховщика = страховая сумма - доля участия страховщика</w:t>
      </w:r>
    </w:p>
    <w:p w:rsidR="00F04623" w:rsidRPr="00F04623" w:rsidRDefault="00F04623" w:rsidP="00F046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4623">
        <w:rPr>
          <w:rFonts w:ascii="Times New Roman" w:hAnsi="Times New Roman" w:cs="Times New Roman"/>
          <w:sz w:val="28"/>
          <w:szCs w:val="28"/>
        </w:rPr>
        <w:t xml:space="preserve">% перестрахования=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 xml:space="preserve">4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млн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руб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2,5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млн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руб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 xml:space="preserve">4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млн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руб</m:t>
            </m:r>
          </m:den>
        </m:f>
        <m:r>
          <w:rPr>
            <w:rFonts w:ascii="Times New Roman" w:hAnsi="Cambria Math" w:cs="Times New Roman"/>
            <w:sz w:val="28"/>
            <w:szCs w:val="28"/>
          </w:rPr>
          <m:t>*</m:t>
        </m:r>
        <m:r>
          <w:rPr>
            <w:rFonts w:ascii="Cambria Math" w:hAnsi="Times New Roman" w:cs="Times New Roman"/>
            <w:sz w:val="28"/>
            <w:szCs w:val="28"/>
          </w:rPr>
          <m:t>100%=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 xml:space="preserve">1,5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млн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руб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 xml:space="preserve">4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млн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руб</m:t>
            </m:r>
          </m:den>
        </m:f>
      </m:oMath>
      <w:r w:rsidRPr="00F04623">
        <w:rPr>
          <w:rFonts w:ascii="Times New Roman" w:hAnsi="Times New Roman" w:cs="Times New Roman"/>
          <w:sz w:val="28"/>
          <w:szCs w:val="28"/>
        </w:rPr>
        <w:t>*100= 0,375*100= 37,5%</w:t>
      </w:r>
    </w:p>
    <w:p w:rsidR="00F04623" w:rsidRPr="00F04623" w:rsidRDefault="00F04623" w:rsidP="003C649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4623">
        <w:rPr>
          <w:rFonts w:ascii="Times New Roman" w:hAnsi="Times New Roman" w:cs="Times New Roman"/>
          <w:sz w:val="28"/>
          <w:szCs w:val="28"/>
        </w:rPr>
        <w:t xml:space="preserve">Ответ: таким </w:t>
      </w:r>
      <w:proofErr w:type="gramStart"/>
      <w:r w:rsidRPr="00F04623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F04623">
        <w:rPr>
          <w:rFonts w:ascii="Times New Roman" w:hAnsi="Times New Roman" w:cs="Times New Roman"/>
          <w:sz w:val="28"/>
          <w:szCs w:val="28"/>
        </w:rPr>
        <w:t xml:space="preserve"> доля процент перестрахования равен 37,5%</w:t>
      </w:r>
    </w:p>
    <w:p w:rsidR="003C6491" w:rsidRDefault="003C6491" w:rsidP="00F046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0A51" w:rsidRDefault="00F60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04623" w:rsidRPr="00F60A51" w:rsidRDefault="00F04623" w:rsidP="00F60A51">
      <w:pPr>
        <w:spacing w:after="48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A51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задание 2</w:t>
      </w:r>
    </w:p>
    <w:p w:rsidR="003C6491" w:rsidRPr="003C6491" w:rsidRDefault="003C6491" w:rsidP="003C6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491">
        <w:rPr>
          <w:rFonts w:ascii="Times New Roman" w:hAnsi="Times New Roman" w:cs="Times New Roman"/>
          <w:sz w:val="28"/>
          <w:szCs w:val="28"/>
        </w:rPr>
        <w:t>Рассчитать единовременную нетто-ставку по страхованию на случай смерти. Возра</w:t>
      </w:r>
      <w:proofErr w:type="gramStart"/>
      <w:r w:rsidRPr="003C6491">
        <w:rPr>
          <w:rFonts w:ascii="Times New Roman" w:hAnsi="Times New Roman" w:cs="Times New Roman"/>
          <w:sz w:val="28"/>
          <w:szCs w:val="28"/>
        </w:rPr>
        <w:t>ст стр</w:t>
      </w:r>
      <w:proofErr w:type="gramEnd"/>
      <w:r w:rsidRPr="003C6491">
        <w:rPr>
          <w:rFonts w:ascii="Times New Roman" w:hAnsi="Times New Roman" w:cs="Times New Roman"/>
          <w:sz w:val="28"/>
          <w:szCs w:val="28"/>
        </w:rPr>
        <w:t>ахования 41 год. Срок страхования 2 года</w:t>
      </w:r>
      <w:proofErr w:type="gramStart"/>
      <w:r w:rsidRPr="003C64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64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649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C6491">
        <w:rPr>
          <w:rFonts w:ascii="Times New Roman" w:hAnsi="Times New Roman" w:cs="Times New Roman"/>
          <w:sz w:val="28"/>
          <w:szCs w:val="28"/>
        </w:rPr>
        <w:t xml:space="preserve">азмер ставки годового дохода 40%. По данным таблицы смертности: число людей, доживших до 41 года- 91872 чел., </w:t>
      </w:r>
      <w:proofErr w:type="spellStart"/>
      <w:r w:rsidRPr="003C6491">
        <w:rPr>
          <w:rFonts w:ascii="Times New Roman" w:hAnsi="Times New Roman" w:cs="Times New Roman"/>
          <w:sz w:val="28"/>
          <w:szCs w:val="28"/>
        </w:rPr>
        <w:t>чтсло</w:t>
      </w:r>
      <w:proofErr w:type="spellEnd"/>
      <w:r w:rsidRPr="003C6491">
        <w:rPr>
          <w:rFonts w:ascii="Times New Roman" w:hAnsi="Times New Roman" w:cs="Times New Roman"/>
          <w:sz w:val="28"/>
          <w:szCs w:val="28"/>
        </w:rPr>
        <w:t xml:space="preserve"> людей, умирающих в возрасте 41 года- 399, в возрасте 42 лет- 427.</w:t>
      </w:r>
    </w:p>
    <w:p w:rsidR="009E364A" w:rsidRPr="00984F86" w:rsidRDefault="009E364A" w:rsidP="00984F86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9E364A" w:rsidRPr="00984F86" w:rsidSect="007B41DB">
      <w:footerReference w:type="default" r:id="rId26"/>
      <w:footerReference w:type="first" r:id="rId2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425" w:rsidRDefault="00232425" w:rsidP="007B41DB">
      <w:pPr>
        <w:spacing w:after="0" w:line="240" w:lineRule="auto"/>
      </w:pPr>
      <w:r>
        <w:separator/>
      </w:r>
    </w:p>
  </w:endnote>
  <w:endnote w:type="continuationSeparator" w:id="0">
    <w:p w:rsidR="00232425" w:rsidRDefault="00232425" w:rsidP="007B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282851"/>
      <w:docPartObj>
        <w:docPartGallery w:val="Page Numbers (Bottom of Page)"/>
        <w:docPartUnique/>
      </w:docPartObj>
    </w:sdtPr>
    <w:sdtEndPr/>
    <w:sdtContent>
      <w:p w:rsidR="007B41DB" w:rsidRDefault="007B41D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9F1">
          <w:rPr>
            <w:noProof/>
          </w:rPr>
          <w:t>2</w:t>
        </w:r>
        <w:r>
          <w:fldChar w:fldCharType="end"/>
        </w:r>
      </w:p>
    </w:sdtContent>
  </w:sdt>
  <w:p w:rsidR="007B41DB" w:rsidRPr="007B41DB" w:rsidRDefault="007B41DB" w:rsidP="007B41DB">
    <w:pPr>
      <w:pStyle w:val="ad"/>
      <w:jc w:val="center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1DB" w:rsidRPr="007B41DB" w:rsidRDefault="007B41DB" w:rsidP="007B41DB">
    <w:pPr>
      <w:pStyle w:val="ad"/>
      <w:jc w:val="center"/>
      <w:rPr>
        <w:rFonts w:ascii="Times New Roman" w:hAnsi="Times New Roman" w:cs="Times New Roman"/>
        <w:sz w:val="28"/>
        <w:szCs w:val="28"/>
      </w:rPr>
    </w:pPr>
    <w:r w:rsidRPr="007B41DB">
      <w:rPr>
        <w:rFonts w:ascii="Times New Roman" w:hAnsi="Times New Roman" w:cs="Times New Roman"/>
        <w:sz w:val="28"/>
        <w:szCs w:val="28"/>
      </w:rPr>
      <w:t>Санкт – Петербург</w:t>
    </w:r>
  </w:p>
  <w:p w:rsidR="007B41DB" w:rsidRPr="007B41DB" w:rsidRDefault="007B41DB" w:rsidP="007B41DB">
    <w:pPr>
      <w:pStyle w:val="ad"/>
      <w:jc w:val="center"/>
      <w:rPr>
        <w:rFonts w:ascii="Times New Roman" w:hAnsi="Times New Roman" w:cs="Times New Roman"/>
        <w:sz w:val="28"/>
        <w:szCs w:val="28"/>
      </w:rPr>
    </w:pPr>
    <w:r w:rsidRPr="007B41DB">
      <w:rPr>
        <w:rFonts w:ascii="Times New Roman" w:hAnsi="Times New Roman" w:cs="Times New Roman"/>
        <w:sz w:val="28"/>
        <w:szCs w:val="28"/>
      </w:rPr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425" w:rsidRDefault="00232425" w:rsidP="007B41DB">
      <w:pPr>
        <w:spacing w:after="0" w:line="240" w:lineRule="auto"/>
      </w:pPr>
      <w:r>
        <w:separator/>
      </w:r>
    </w:p>
  </w:footnote>
  <w:footnote w:type="continuationSeparator" w:id="0">
    <w:p w:rsidR="00232425" w:rsidRDefault="00232425" w:rsidP="007B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5A85"/>
    <w:multiLevelType w:val="multilevel"/>
    <w:tmpl w:val="CCD0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E72D9"/>
    <w:multiLevelType w:val="multilevel"/>
    <w:tmpl w:val="6A3C0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42008E"/>
    <w:multiLevelType w:val="multilevel"/>
    <w:tmpl w:val="F9FC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AC669D"/>
    <w:multiLevelType w:val="multilevel"/>
    <w:tmpl w:val="BB72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C472A7"/>
    <w:multiLevelType w:val="hybridMultilevel"/>
    <w:tmpl w:val="74BCB6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56A425F"/>
    <w:multiLevelType w:val="multilevel"/>
    <w:tmpl w:val="EA40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EE574F"/>
    <w:multiLevelType w:val="multilevel"/>
    <w:tmpl w:val="74CA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734214"/>
    <w:multiLevelType w:val="multilevel"/>
    <w:tmpl w:val="6482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193425"/>
    <w:multiLevelType w:val="hybridMultilevel"/>
    <w:tmpl w:val="554A73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4E73C2"/>
    <w:multiLevelType w:val="multilevel"/>
    <w:tmpl w:val="4B5C5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D1"/>
    <w:rsid w:val="00043829"/>
    <w:rsid w:val="001C5306"/>
    <w:rsid w:val="00232425"/>
    <w:rsid w:val="003C6491"/>
    <w:rsid w:val="003E4871"/>
    <w:rsid w:val="004F69F1"/>
    <w:rsid w:val="00610083"/>
    <w:rsid w:val="00673814"/>
    <w:rsid w:val="007B41DB"/>
    <w:rsid w:val="00952FEB"/>
    <w:rsid w:val="00984F86"/>
    <w:rsid w:val="009E364A"/>
    <w:rsid w:val="00A32E47"/>
    <w:rsid w:val="00AD49BE"/>
    <w:rsid w:val="00B31B9A"/>
    <w:rsid w:val="00B662C2"/>
    <w:rsid w:val="00BA48D1"/>
    <w:rsid w:val="00D456A1"/>
    <w:rsid w:val="00D6162A"/>
    <w:rsid w:val="00E67CFD"/>
    <w:rsid w:val="00F04623"/>
    <w:rsid w:val="00F6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2E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32E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A32E47"/>
    <w:rPr>
      <w:b/>
      <w:bCs/>
    </w:rPr>
  </w:style>
  <w:style w:type="character" w:customStyle="1" w:styleId="apple-converted-space">
    <w:name w:val="apple-converted-space"/>
    <w:basedOn w:val="a0"/>
    <w:rsid w:val="00D6162A"/>
  </w:style>
  <w:style w:type="character" w:styleId="a5">
    <w:name w:val="Hyperlink"/>
    <w:basedOn w:val="a0"/>
    <w:uiPriority w:val="99"/>
    <w:semiHidden/>
    <w:unhideWhenUsed/>
    <w:rsid w:val="00D6162A"/>
    <w:rPr>
      <w:color w:val="0000FF"/>
      <w:u w:val="single"/>
    </w:rPr>
  </w:style>
  <w:style w:type="character" w:styleId="a6">
    <w:name w:val="Emphasis"/>
    <w:basedOn w:val="a0"/>
    <w:uiPriority w:val="20"/>
    <w:qFormat/>
    <w:rsid w:val="00D456A1"/>
    <w:rPr>
      <w:i/>
      <w:iCs/>
    </w:rPr>
  </w:style>
  <w:style w:type="paragraph" w:styleId="a7">
    <w:name w:val="List Paragraph"/>
    <w:basedOn w:val="a"/>
    <w:uiPriority w:val="34"/>
    <w:qFormat/>
    <w:rsid w:val="001C5306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984F8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84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4F8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B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B41DB"/>
  </w:style>
  <w:style w:type="paragraph" w:styleId="ad">
    <w:name w:val="footer"/>
    <w:basedOn w:val="a"/>
    <w:link w:val="ae"/>
    <w:uiPriority w:val="99"/>
    <w:unhideWhenUsed/>
    <w:rsid w:val="007B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B41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2E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32E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A32E47"/>
    <w:rPr>
      <w:b/>
      <w:bCs/>
    </w:rPr>
  </w:style>
  <w:style w:type="character" w:customStyle="1" w:styleId="apple-converted-space">
    <w:name w:val="apple-converted-space"/>
    <w:basedOn w:val="a0"/>
    <w:rsid w:val="00D6162A"/>
  </w:style>
  <w:style w:type="character" w:styleId="a5">
    <w:name w:val="Hyperlink"/>
    <w:basedOn w:val="a0"/>
    <w:uiPriority w:val="99"/>
    <w:semiHidden/>
    <w:unhideWhenUsed/>
    <w:rsid w:val="00D6162A"/>
    <w:rPr>
      <w:color w:val="0000FF"/>
      <w:u w:val="single"/>
    </w:rPr>
  </w:style>
  <w:style w:type="character" w:styleId="a6">
    <w:name w:val="Emphasis"/>
    <w:basedOn w:val="a0"/>
    <w:uiPriority w:val="20"/>
    <w:qFormat/>
    <w:rsid w:val="00D456A1"/>
    <w:rPr>
      <w:i/>
      <w:iCs/>
    </w:rPr>
  </w:style>
  <w:style w:type="paragraph" w:styleId="a7">
    <w:name w:val="List Paragraph"/>
    <w:basedOn w:val="a"/>
    <w:uiPriority w:val="34"/>
    <w:qFormat/>
    <w:rsid w:val="001C5306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984F8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84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4F8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B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B41DB"/>
  </w:style>
  <w:style w:type="paragraph" w:styleId="ad">
    <w:name w:val="footer"/>
    <w:basedOn w:val="a"/>
    <w:link w:val="ae"/>
    <w:uiPriority w:val="99"/>
    <w:unhideWhenUsed/>
    <w:rsid w:val="007B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B4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nc.fxeuroclub.ru/350/" TargetMode="External"/><Relationship Id="rId18" Type="http://schemas.openxmlformats.org/officeDocument/2006/relationships/hyperlink" Target="http://enc.fxeuroclub.ru/350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enc.fxeuroclub.ru/350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enc.fxeuroclub.ru/350/" TargetMode="External"/><Relationship Id="rId17" Type="http://schemas.openxmlformats.org/officeDocument/2006/relationships/hyperlink" Target="http://enc.fxeuroclub.ru/350/" TargetMode="External"/><Relationship Id="rId25" Type="http://schemas.openxmlformats.org/officeDocument/2006/relationships/hyperlink" Target="http://www.banki.ru/wikibank/%D0%C5%CF%C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nc.fxeuroclub.ru/350/" TargetMode="External"/><Relationship Id="rId20" Type="http://schemas.openxmlformats.org/officeDocument/2006/relationships/hyperlink" Target="http://enc.fxeuroclub.ru/350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c.fxeuroclub.ru/350/" TargetMode="External"/><Relationship Id="rId24" Type="http://schemas.openxmlformats.org/officeDocument/2006/relationships/hyperlink" Target="http://www.banki.ru/wikibank/%D6%E5%ED%ED%E0%FF+%E1%F3%EC%E0%E3%E0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nc.fxeuroclub.ru/350/" TargetMode="External"/><Relationship Id="rId23" Type="http://schemas.openxmlformats.org/officeDocument/2006/relationships/hyperlink" Target="http://www.banki.ru/wikibank/%CF%F0%EE%E8%E7%E2%EE%E4%ED%FB%E9+%F4%E8%ED%E0%ED%F1%EE%E2%FB%E9+%E8%ED%F1%F2%F0%F3%EC%E5%ED%F2+%28%E4%E5%F0%E8%E2%E0%F2%E8%E2%29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banki.ru/wikibank/%D4%FC%FE%F7%E5%F0%F1%ED%FB%E9+%EA%EE%ED%F2%F0%E0%EA%F2+%28%F4%FC%FE%F7%E5%F0%F1%29/" TargetMode="External"/><Relationship Id="rId19" Type="http://schemas.openxmlformats.org/officeDocument/2006/relationships/hyperlink" Target="http://enc.fxeuroclub.ru/35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anki.ru/wikibank/%CF%F0%EE%E8%E7%E2%EE%E4%ED%FB%E9+%F4%E8%ED%E0%ED%F1%EE%E2%FB%E9+%E8%ED%F1%F2%F0%F3%EC%E5%ED%F2+%28%E4%E5%F0%E8%E2%E0%F2%E8%E2%29/" TargetMode="External"/><Relationship Id="rId14" Type="http://schemas.openxmlformats.org/officeDocument/2006/relationships/hyperlink" Target="http://enc.fxeuroclub.ru/350/" TargetMode="External"/><Relationship Id="rId22" Type="http://schemas.openxmlformats.org/officeDocument/2006/relationships/hyperlink" Target="http://enc.fxeuroclub.ru/350/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4E08F-84F3-4E0C-B1F6-807EE9C7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2871</Words>
  <Characters>16368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Кондаурова</dc:creator>
  <cp:lastModifiedBy>Никита</cp:lastModifiedBy>
  <cp:revision>2</cp:revision>
  <dcterms:created xsi:type="dcterms:W3CDTF">2016-11-03T07:22:00Z</dcterms:created>
  <dcterms:modified xsi:type="dcterms:W3CDTF">2016-11-03T07:22:00Z</dcterms:modified>
</cp:coreProperties>
</file>