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A9" w:rsidRDefault="00A740A9" w:rsidP="00A740A9">
      <w:pPr>
        <w:spacing w:line="360" w:lineRule="auto"/>
        <w:ind w:left="720" w:firstLine="120"/>
        <w:jc w:val="both"/>
        <w:rPr>
          <w:iCs/>
          <w:sz w:val="28"/>
          <w:szCs w:val="28"/>
        </w:rPr>
      </w:pPr>
    </w:p>
    <w:p w:rsidR="00A740A9" w:rsidRPr="00054929" w:rsidRDefault="00605D15" w:rsidP="00A740A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A740A9">
        <w:rPr>
          <w:sz w:val="28"/>
          <w:szCs w:val="28"/>
        </w:rPr>
        <w:t>.2</w:t>
      </w:r>
      <w:r w:rsidR="00A740A9" w:rsidRPr="00054929">
        <w:rPr>
          <w:sz w:val="28"/>
          <w:szCs w:val="28"/>
        </w:rPr>
        <w:t xml:space="preserve"> </w:t>
      </w:r>
      <w:r w:rsidR="00A740A9">
        <w:rPr>
          <w:sz w:val="28"/>
          <w:szCs w:val="28"/>
        </w:rPr>
        <w:t>Содержание листа 2.</w:t>
      </w:r>
      <w:r>
        <w:rPr>
          <w:sz w:val="28"/>
          <w:szCs w:val="28"/>
        </w:rPr>
        <w:t>2</w:t>
      </w:r>
      <w:r w:rsidR="00A740A9" w:rsidRPr="00054929">
        <w:rPr>
          <w:sz w:val="28"/>
          <w:szCs w:val="28"/>
        </w:rPr>
        <w:t xml:space="preserve"> и порядок его выполнения</w:t>
      </w:r>
    </w:p>
    <w:p w:rsidR="00A740A9" w:rsidRPr="00054929" w:rsidRDefault="00A740A9" w:rsidP="00A740A9">
      <w:pPr>
        <w:spacing w:line="360" w:lineRule="auto"/>
        <w:ind w:firstLine="851"/>
        <w:rPr>
          <w:sz w:val="28"/>
          <w:szCs w:val="28"/>
        </w:rPr>
      </w:pPr>
    </w:p>
    <w:p w:rsidR="00A740A9" w:rsidRDefault="00A740A9" w:rsidP="00A740A9">
      <w:pPr>
        <w:spacing w:line="360" w:lineRule="auto"/>
        <w:ind w:firstLine="720"/>
        <w:jc w:val="both"/>
        <w:rPr>
          <w:sz w:val="28"/>
          <w:szCs w:val="28"/>
        </w:rPr>
      </w:pPr>
      <w:r w:rsidRPr="001931D9">
        <w:rPr>
          <w:sz w:val="28"/>
          <w:szCs w:val="28"/>
        </w:rPr>
        <w:t xml:space="preserve">Задание: </w:t>
      </w:r>
    </w:p>
    <w:p w:rsidR="00A740A9" w:rsidRPr="001931D9" w:rsidRDefault="00A740A9" w:rsidP="00A740A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931D9">
        <w:rPr>
          <w:sz w:val="28"/>
          <w:szCs w:val="28"/>
        </w:rPr>
        <w:t>а формате А3 выполнить сборочный чертеж «Соединения резьбовые», чертежи типовых видов соединения – болтового, винтового, шпилечного.</w:t>
      </w:r>
    </w:p>
    <w:p w:rsidR="00A740A9" w:rsidRPr="001931D9" w:rsidRDefault="00A740A9" w:rsidP="00A740A9">
      <w:pPr>
        <w:spacing w:line="360" w:lineRule="auto"/>
        <w:jc w:val="both"/>
        <w:rPr>
          <w:sz w:val="28"/>
          <w:szCs w:val="28"/>
        </w:rPr>
      </w:pPr>
      <w:r w:rsidRPr="001931D9">
        <w:rPr>
          <w:iCs/>
          <w:sz w:val="28"/>
          <w:szCs w:val="28"/>
        </w:rPr>
        <w:t xml:space="preserve">       </w:t>
      </w:r>
      <w:r>
        <w:rPr>
          <w:iCs/>
          <w:sz w:val="28"/>
          <w:szCs w:val="28"/>
        </w:rPr>
        <w:t xml:space="preserve">    </w:t>
      </w:r>
      <w:r w:rsidRPr="001931D9">
        <w:rPr>
          <w:sz w:val="28"/>
          <w:szCs w:val="28"/>
        </w:rPr>
        <w:t xml:space="preserve">Цель задания: </w:t>
      </w:r>
    </w:p>
    <w:p w:rsidR="00A740A9" w:rsidRDefault="00A740A9" w:rsidP="00A740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1931D9">
        <w:rPr>
          <w:sz w:val="28"/>
          <w:szCs w:val="28"/>
        </w:rPr>
        <w:t>зучить правила выполнения сборочного чертежа, правила нанесения размеров, номеров позиций и оформления сборочного чертежа</w:t>
      </w:r>
      <w:r>
        <w:rPr>
          <w:sz w:val="28"/>
          <w:szCs w:val="28"/>
        </w:rPr>
        <w:t>;</w:t>
      </w:r>
    </w:p>
    <w:p w:rsidR="00A740A9" w:rsidRDefault="00A740A9" w:rsidP="00A740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1931D9">
        <w:rPr>
          <w:sz w:val="28"/>
          <w:szCs w:val="28"/>
        </w:rPr>
        <w:t>зучить типовые виды</w:t>
      </w:r>
      <w:r>
        <w:rPr>
          <w:sz w:val="28"/>
          <w:szCs w:val="28"/>
        </w:rPr>
        <w:t xml:space="preserve"> разъемных резьбовых соединений;</w:t>
      </w:r>
    </w:p>
    <w:p w:rsidR="00A740A9" w:rsidRPr="001931D9" w:rsidRDefault="00A740A9" w:rsidP="00A740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931D9">
        <w:rPr>
          <w:sz w:val="28"/>
          <w:szCs w:val="28"/>
        </w:rPr>
        <w:t>азвивать навыки работы со справочной литературой.</w:t>
      </w:r>
    </w:p>
    <w:p w:rsidR="00A740A9" w:rsidRPr="001931D9" w:rsidRDefault="00A740A9" w:rsidP="00A740A9">
      <w:pPr>
        <w:pStyle w:val="a3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931D9">
        <w:rPr>
          <w:rFonts w:ascii="Times New Roman" w:hAnsi="Times New Roman"/>
          <w:i w:val="0"/>
          <w:sz w:val="28"/>
          <w:szCs w:val="28"/>
        </w:rPr>
        <w:t xml:space="preserve">Рекомендации: </w:t>
      </w:r>
    </w:p>
    <w:p w:rsidR="00A740A9" w:rsidRDefault="00A740A9" w:rsidP="00A740A9">
      <w:pPr>
        <w:pStyle w:val="a3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 з</w:t>
      </w:r>
      <w:r w:rsidRPr="001931D9">
        <w:rPr>
          <w:rFonts w:ascii="Times New Roman" w:hAnsi="Times New Roman"/>
          <w:i w:val="0"/>
          <w:sz w:val="28"/>
          <w:szCs w:val="28"/>
        </w:rPr>
        <w:t>а</w:t>
      </w:r>
      <w:r>
        <w:rPr>
          <w:rFonts w:ascii="Times New Roman" w:hAnsi="Times New Roman"/>
          <w:i w:val="0"/>
          <w:sz w:val="28"/>
          <w:szCs w:val="28"/>
        </w:rPr>
        <w:t>дание выполняется на формате А3;</w:t>
      </w:r>
    </w:p>
    <w:p w:rsidR="00A740A9" w:rsidRDefault="00A740A9" w:rsidP="00A740A9">
      <w:pPr>
        <w:pStyle w:val="a3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 и</w:t>
      </w:r>
      <w:r w:rsidRPr="001931D9">
        <w:rPr>
          <w:rFonts w:ascii="Times New Roman" w:hAnsi="Times New Roman"/>
          <w:i w:val="0"/>
          <w:sz w:val="28"/>
          <w:szCs w:val="28"/>
        </w:rPr>
        <w:t xml:space="preserve">ндивидуальные задания выбираются в </w:t>
      </w:r>
      <w:r>
        <w:rPr>
          <w:rFonts w:ascii="Times New Roman" w:hAnsi="Times New Roman"/>
          <w:i w:val="0"/>
          <w:sz w:val="28"/>
          <w:szCs w:val="28"/>
        </w:rPr>
        <w:t>соответствие с номером варианта;</w:t>
      </w:r>
    </w:p>
    <w:p w:rsidR="00A740A9" w:rsidRDefault="00A740A9" w:rsidP="00A740A9">
      <w:pPr>
        <w:pStyle w:val="a3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 р</w:t>
      </w:r>
      <w:r w:rsidRPr="001931D9">
        <w:rPr>
          <w:rFonts w:ascii="Times New Roman" w:hAnsi="Times New Roman"/>
          <w:i w:val="0"/>
          <w:sz w:val="28"/>
          <w:szCs w:val="28"/>
        </w:rPr>
        <w:t xml:space="preserve">азмеры для выполнения чертежей стандартных соединений (болтового, шпилечного, винтового), выбирают из ГОСТа. </w:t>
      </w:r>
    </w:p>
    <w:p w:rsidR="00A740A9" w:rsidRPr="001931D9" w:rsidRDefault="00A740A9" w:rsidP="00A740A9">
      <w:pPr>
        <w:pStyle w:val="a3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 р</w:t>
      </w:r>
      <w:r w:rsidRPr="001931D9">
        <w:rPr>
          <w:rFonts w:ascii="Times New Roman" w:hAnsi="Times New Roman"/>
          <w:i w:val="0"/>
          <w:sz w:val="28"/>
          <w:szCs w:val="28"/>
        </w:rPr>
        <w:t>азмеры соединяемых конструкторских деталей выбирают произвольно, так чтобы изображения сборочного чертежа занимало 75% листа.</w:t>
      </w:r>
    </w:p>
    <w:p w:rsidR="00A740A9" w:rsidRPr="001931D9" w:rsidRDefault="00A740A9" w:rsidP="00A740A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931D9">
        <w:rPr>
          <w:sz w:val="28"/>
          <w:szCs w:val="28"/>
        </w:rPr>
        <w:t xml:space="preserve">орядок выполнения сборочного чертежа соответствует процессу сборки изделия. Начинают с основной детали, дополняя изображения сопрягаемыми деталями. Определяют место расположения </w:t>
      </w:r>
      <w:r>
        <w:rPr>
          <w:sz w:val="28"/>
          <w:szCs w:val="28"/>
        </w:rPr>
        <w:t>осей</w:t>
      </w:r>
      <w:r w:rsidRPr="001931D9">
        <w:rPr>
          <w:sz w:val="28"/>
          <w:szCs w:val="28"/>
        </w:rPr>
        <w:t xml:space="preserve">, для резьбовых соединений. </w:t>
      </w:r>
      <w:r>
        <w:rPr>
          <w:sz w:val="28"/>
          <w:szCs w:val="28"/>
        </w:rPr>
        <w:t>В</w:t>
      </w:r>
      <w:r w:rsidRPr="001931D9">
        <w:rPr>
          <w:sz w:val="28"/>
          <w:szCs w:val="28"/>
        </w:rPr>
        <w:t>ыполняют соединения болтом, шпилькой и винтом</w:t>
      </w:r>
      <w:r>
        <w:rPr>
          <w:sz w:val="28"/>
          <w:szCs w:val="28"/>
        </w:rPr>
        <w:t>;</w:t>
      </w:r>
    </w:p>
    <w:p w:rsidR="00A740A9" w:rsidRDefault="00A740A9" w:rsidP="00A740A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1931D9">
        <w:rPr>
          <w:sz w:val="28"/>
          <w:szCs w:val="28"/>
        </w:rPr>
        <w:t>аждой детали присваивают номер позиции, в соответствии со спецификацией. Номера позиции ставят на одном (вертикальном или горизонтальном) уровнях. Номера позиции ставят</w:t>
      </w:r>
      <w:r>
        <w:rPr>
          <w:sz w:val="28"/>
          <w:szCs w:val="28"/>
        </w:rPr>
        <w:t>,</w:t>
      </w:r>
      <w:r w:rsidRPr="001931D9">
        <w:rPr>
          <w:sz w:val="28"/>
          <w:szCs w:val="28"/>
        </w:rPr>
        <w:t xml:space="preserve"> начиная </w:t>
      </w:r>
      <w:proofErr w:type="gramStart"/>
      <w:r w:rsidRPr="001931D9">
        <w:rPr>
          <w:sz w:val="28"/>
          <w:szCs w:val="28"/>
        </w:rPr>
        <w:t>с  нестандартных</w:t>
      </w:r>
      <w:proofErr w:type="gramEnd"/>
      <w:r w:rsidRPr="001931D9">
        <w:rPr>
          <w:sz w:val="28"/>
          <w:szCs w:val="28"/>
        </w:rPr>
        <w:t xml:space="preserve"> деталей, стандартные изделиям </w:t>
      </w:r>
      <w:r>
        <w:rPr>
          <w:sz w:val="28"/>
          <w:szCs w:val="28"/>
        </w:rPr>
        <w:t>номеруются в алфавитном порядке;</w:t>
      </w:r>
    </w:p>
    <w:p w:rsidR="00A740A9" w:rsidRPr="001931D9" w:rsidRDefault="00A740A9" w:rsidP="00A740A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1931D9">
        <w:rPr>
          <w:sz w:val="28"/>
          <w:szCs w:val="28"/>
        </w:rPr>
        <w:t>а сборочном чертеже ставят габаритные, м</w:t>
      </w:r>
      <w:r>
        <w:rPr>
          <w:sz w:val="28"/>
          <w:szCs w:val="28"/>
        </w:rPr>
        <w:t>ежцентровые и присоединительные размеры;</w:t>
      </w:r>
    </w:p>
    <w:p w:rsidR="00A740A9" w:rsidRDefault="00A740A9" w:rsidP="00A740A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сборочный чертеж-основу соединяемых деталей для выполнения листа 2.01 выбирают</w:t>
      </w:r>
      <w:r w:rsidRPr="001931D9">
        <w:rPr>
          <w:sz w:val="28"/>
          <w:szCs w:val="28"/>
        </w:rPr>
        <w:t xml:space="preserve"> в соответствии с рисунком </w:t>
      </w:r>
      <w:r>
        <w:rPr>
          <w:sz w:val="28"/>
          <w:szCs w:val="28"/>
        </w:rPr>
        <w:t xml:space="preserve">5; </w:t>
      </w:r>
    </w:p>
    <w:p w:rsidR="00A740A9" w:rsidRDefault="00A740A9" w:rsidP="00A740A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размеры деталей и элементов деталей сборки на рисунке 5, выбирают произвольно, так чтобы чертеж гармонично размещался на рабочем </w:t>
      </w:r>
      <w:proofErr w:type="gramStart"/>
      <w:r>
        <w:rPr>
          <w:sz w:val="28"/>
          <w:szCs w:val="28"/>
        </w:rPr>
        <w:t>поле  формата</w:t>
      </w:r>
      <w:proofErr w:type="gramEnd"/>
      <w:r>
        <w:rPr>
          <w:sz w:val="28"/>
          <w:szCs w:val="28"/>
        </w:rPr>
        <w:t xml:space="preserve"> А3;</w:t>
      </w:r>
    </w:p>
    <w:p w:rsidR="00A740A9" w:rsidRDefault="00A740A9" w:rsidP="00A740A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варианты заданий студенты выбирают из таблицы 2;</w:t>
      </w:r>
    </w:p>
    <w:p w:rsidR="00A740A9" w:rsidRDefault="00A740A9" w:rsidP="00A740A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образец выполнения листа 2.01 представлен в Приложении Б.</w:t>
      </w:r>
    </w:p>
    <w:p w:rsidR="00A740A9" w:rsidRDefault="00A740A9" w:rsidP="00A740A9">
      <w:pPr>
        <w:spacing w:line="360" w:lineRule="auto"/>
        <w:ind w:firstLine="851"/>
        <w:jc w:val="center"/>
        <w:rPr>
          <w:sz w:val="28"/>
          <w:szCs w:val="28"/>
        </w:rPr>
      </w:pPr>
      <w:r w:rsidRPr="00A43047">
        <w:rPr>
          <w:noProof/>
          <w:sz w:val="28"/>
          <w:szCs w:val="28"/>
        </w:rPr>
        <w:drawing>
          <wp:inline distT="0" distB="0" distL="0" distR="0">
            <wp:extent cx="4495800" cy="2886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6" t="23383" r="18353" b="2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0A9" w:rsidRDefault="00A740A9" w:rsidP="00A740A9">
      <w:pPr>
        <w:spacing w:line="360" w:lineRule="auto"/>
        <w:ind w:firstLine="851"/>
        <w:jc w:val="center"/>
        <w:rPr>
          <w:sz w:val="28"/>
          <w:szCs w:val="28"/>
        </w:rPr>
      </w:pPr>
    </w:p>
    <w:p w:rsidR="00A740A9" w:rsidRPr="00054929" w:rsidRDefault="00A740A9" w:rsidP="00A740A9">
      <w:pPr>
        <w:spacing w:line="360" w:lineRule="auto"/>
        <w:ind w:firstLine="851"/>
        <w:jc w:val="center"/>
        <w:rPr>
          <w:sz w:val="28"/>
          <w:szCs w:val="28"/>
        </w:rPr>
      </w:pPr>
      <w:r w:rsidRPr="00054929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5</w:t>
      </w:r>
      <w:r w:rsidRPr="00054929">
        <w:rPr>
          <w:sz w:val="28"/>
          <w:szCs w:val="28"/>
        </w:rPr>
        <w:t xml:space="preserve"> </w:t>
      </w:r>
      <w:r>
        <w:rPr>
          <w:sz w:val="28"/>
          <w:szCs w:val="28"/>
        </w:rPr>
        <w:t>-  Чертеж-основа</w:t>
      </w:r>
      <w:r w:rsidRPr="00054929">
        <w:rPr>
          <w:sz w:val="28"/>
          <w:szCs w:val="28"/>
        </w:rPr>
        <w:t xml:space="preserve"> соединяемых деталей</w:t>
      </w:r>
      <w:r>
        <w:rPr>
          <w:sz w:val="28"/>
          <w:szCs w:val="28"/>
        </w:rPr>
        <w:t xml:space="preserve"> для листа 2.01</w:t>
      </w:r>
    </w:p>
    <w:p w:rsidR="00A740A9" w:rsidRDefault="00A740A9" w:rsidP="00A740A9">
      <w:pPr>
        <w:tabs>
          <w:tab w:val="left" w:pos="1530"/>
          <w:tab w:val="center" w:pos="4649"/>
        </w:tabs>
        <w:spacing w:line="360" w:lineRule="auto"/>
        <w:ind w:right="737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</w:p>
    <w:p w:rsidR="00A740A9" w:rsidRDefault="00A740A9" w:rsidP="00A740A9">
      <w:pPr>
        <w:tabs>
          <w:tab w:val="left" w:pos="1530"/>
          <w:tab w:val="center" w:pos="4649"/>
        </w:tabs>
        <w:spacing w:line="360" w:lineRule="auto"/>
        <w:ind w:right="737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Таблица 2 – Варианты заданий для выполнения лист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2.01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6909"/>
      </w:tblGrid>
      <w:tr w:rsidR="00A740A9" w:rsidRPr="00537E7E" w:rsidTr="009822B8">
        <w:trPr>
          <w:trHeight w:val="771"/>
        </w:trPr>
        <w:tc>
          <w:tcPr>
            <w:tcW w:w="1131" w:type="dxa"/>
          </w:tcPr>
          <w:p w:rsidR="00A740A9" w:rsidRPr="00604E9F" w:rsidRDefault="00A740A9" w:rsidP="009822B8">
            <w:pPr>
              <w:jc w:val="center"/>
              <w:rPr>
                <w:iCs/>
              </w:rPr>
            </w:pPr>
            <w:r w:rsidRPr="00604E9F">
              <w:rPr>
                <w:iCs/>
              </w:rPr>
              <w:t>№</w:t>
            </w:r>
          </w:p>
          <w:p w:rsidR="00A740A9" w:rsidRPr="00604E9F" w:rsidRDefault="00A740A9" w:rsidP="009822B8">
            <w:pPr>
              <w:jc w:val="center"/>
              <w:rPr>
                <w:iCs/>
              </w:rPr>
            </w:pPr>
            <w:r w:rsidRPr="00604E9F">
              <w:rPr>
                <w:iCs/>
              </w:rPr>
              <w:t>варианта</w:t>
            </w:r>
          </w:p>
        </w:tc>
        <w:tc>
          <w:tcPr>
            <w:tcW w:w="6909" w:type="dxa"/>
          </w:tcPr>
          <w:p w:rsidR="00A740A9" w:rsidRPr="00604E9F" w:rsidRDefault="00A740A9" w:rsidP="009822B8">
            <w:pPr>
              <w:pStyle w:val="1"/>
              <w:ind w:firstLine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Обозначение болта, винта и шпильки</w:t>
            </w:r>
          </w:p>
        </w:tc>
      </w:tr>
      <w:tr w:rsidR="00A740A9" w:rsidRPr="00537E7E" w:rsidTr="009822B8">
        <w:trPr>
          <w:trHeight w:val="582"/>
        </w:trPr>
        <w:tc>
          <w:tcPr>
            <w:tcW w:w="1131" w:type="dxa"/>
          </w:tcPr>
          <w:p w:rsidR="00A740A9" w:rsidRPr="00604E9F" w:rsidRDefault="00A740A9" w:rsidP="009822B8">
            <w:pPr>
              <w:jc w:val="center"/>
              <w:rPr>
                <w:iCs/>
              </w:rPr>
            </w:pPr>
            <w:r w:rsidRPr="00604E9F">
              <w:rPr>
                <w:iCs/>
              </w:rPr>
              <w:t>1</w:t>
            </w:r>
          </w:p>
        </w:tc>
        <w:tc>
          <w:tcPr>
            <w:tcW w:w="6909" w:type="dxa"/>
          </w:tcPr>
          <w:p w:rsidR="00A740A9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Болт М18 ГОСТ 7798-70; Винт М8 ГОСТ 1491-80; </w:t>
            </w:r>
          </w:p>
          <w:p w:rsidR="00A740A9" w:rsidRPr="00604E9F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>Шпилька М20 ГОСТ 22032 -76</w:t>
            </w:r>
          </w:p>
        </w:tc>
      </w:tr>
      <w:tr w:rsidR="00A740A9" w:rsidRPr="00537E7E" w:rsidTr="009822B8">
        <w:trPr>
          <w:trHeight w:val="582"/>
        </w:trPr>
        <w:tc>
          <w:tcPr>
            <w:tcW w:w="1131" w:type="dxa"/>
          </w:tcPr>
          <w:p w:rsidR="00A740A9" w:rsidRPr="00604E9F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909" w:type="dxa"/>
          </w:tcPr>
          <w:p w:rsidR="00A740A9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Болт М20 ГОСТ 7798-70; Винт М10 ГОСТ 17473-80; </w:t>
            </w:r>
          </w:p>
          <w:p w:rsidR="00A740A9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>Шпилька М16 ГОСТ 22032 -76</w:t>
            </w:r>
          </w:p>
        </w:tc>
      </w:tr>
      <w:tr w:rsidR="00A740A9" w:rsidRPr="00537E7E" w:rsidTr="009822B8">
        <w:trPr>
          <w:trHeight w:val="582"/>
        </w:trPr>
        <w:tc>
          <w:tcPr>
            <w:tcW w:w="1131" w:type="dxa"/>
          </w:tcPr>
          <w:p w:rsidR="00A740A9" w:rsidRPr="00604E9F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6909" w:type="dxa"/>
          </w:tcPr>
          <w:p w:rsidR="00A740A9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Болт М16 ГОСТ 7798-70; Винт М12 ГОСТ 17475-80; </w:t>
            </w:r>
          </w:p>
          <w:p w:rsidR="00A740A9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>Шпилька М22 ГОСТ 22032 -76</w:t>
            </w:r>
          </w:p>
        </w:tc>
      </w:tr>
      <w:tr w:rsidR="00A740A9" w:rsidRPr="00537E7E" w:rsidTr="009822B8">
        <w:trPr>
          <w:trHeight w:val="582"/>
        </w:trPr>
        <w:tc>
          <w:tcPr>
            <w:tcW w:w="1131" w:type="dxa"/>
          </w:tcPr>
          <w:p w:rsidR="00A740A9" w:rsidRPr="00604E9F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909" w:type="dxa"/>
          </w:tcPr>
          <w:p w:rsidR="00A740A9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Болт М20 ГОСТ 7798-70; Винт М10 ГОСТ 1491-80; </w:t>
            </w:r>
          </w:p>
          <w:p w:rsidR="00A740A9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>Шпилька М18 ГОСТ 22032 -76</w:t>
            </w:r>
          </w:p>
        </w:tc>
      </w:tr>
      <w:tr w:rsidR="00A740A9" w:rsidRPr="00537E7E" w:rsidTr="009822B8">
        <w:trPr>
          <w:trHeight w:val="582"/>
        </w:trPr>
        <w:tc>
          <w:tcPr>
            <w:tcW w:w="1131" w:type="dxa"/>
          </w:tcPr>
          <w:p w:rsidR="00A740A9" w:rsidRPr="00604E9F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909" w:type="dxa"/>
          </w:tcPr>
          <w:p w:rsidR="00A740A9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Болт М22 ГОСТ 7798-70; Винт М8 ГОСТ 17474-80; </w:t>
            </w:r>
          </w:p>
          <w:p w:rsidR="00A740A9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>Шпилька М20 ГОСТ 22032 -76</w:t>
            </w:r>
          </w:p>
        </w:tc>
      </w:tr>
      <w:tr w:rsidR="00A740A9" w:rsidRPr="00537E7E" w:rsidTr="009822B8">
        <w:trPr>
          <w:trHeight w:val="582"/>
        </w:trPr>
        <w:tc>
          <w:tcPr>
            <w:tcW w:w="1131" w:type="dxa"/>
          </w:tcPr>
          <w:p w:rsidR="00A740A9" w:rsidRPr="00604E9F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6909" w:type="dxa"/>
          </w:tcPr>
          <w:p w:rsidR="00A740A9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Болт М18 ГОСТ 7798-70; Винт М10 ГОСТ 1491-80; </w:t>
            </w:r>
          </w:p>
          <w:p w:rsidR="00A740A9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>Шпилька М24 ГОСТ 22032 -76</w:t>
            </w:r>
          </w:p>
        </w:tc>
      </w:tr>
      <w:tr w:rsidR="00A740A9" w:rsidRPr="00537E7E" w:rsidTr="009822B8">
        <w:trPr>
          <w:trHeight w:val="582"/>
        </w:trPr>
        <w:tc>
          <w:tcPr>
            <w:tcW w:w="1131" w:type="dxa"/>
          </w:tcPr>
          <w:p w:rsidR="00A740A9" w:rsidRPr="00604E9F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7</w:t>
            </w:r>
          </w:p>
        </w:tc>
        <w:tc>
          <w:tcPr>
            <w:tcW w:w="6909" w:type="dxa"/>
          </w:tcPr>
          <w:p w:rsidR="00A740A9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Болт М24 ГОСТ 7798-70; Винт М6 ГОСТ 17474-80; </w:t>
            </w:r>
          </w:p>
          <w:p w:rsidR="00A740A9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>Шпилька М22 ГОСТ 22032 -76</w:t>
            </w:r>
          </w:p>
        </w:tc>
      </w:tr>
      <w:tr w:rsidR="00A740A9" w:rsidRPr="00537E7E" w:rsidTr="009822B8">
        <w:trPr>
          <w:trHeight w:val="582"/>
        </w:trPr>
        <w:tc>
          <w:tcPr>
            <w:tcW w:w="1131" w:type="dxa"/>
          </w:tcPr>
          <w:p w:rsidR="00A740A9" w:rsidRPr="00604E9F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6909" w:type="dxa"/>
          </w:tcPr>
          <w:p w:rsidR="00A740A9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Болт М20 ГОСТ 7798-70; Винт М12 ГОСТ 1491-80; </w:t>
            </w:r>
          </w:p>
          <w:p w:rsidR="00A740A9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>Шпилька М20 ГОСТ 22032 -76</w:t>
            </w:r>
          </w:p>
        </w:tc>
      </w:tr>
      <w:tr w:rsidR="00A740A9" w:rsidRPr="00537E7E" w:rsidTr="009822B8">
        <w:trPr>
          <w:trHeight w:val="582"/>
        </w:trPr>
        <w:tc>
          <w:tcPr>
            <w:tcW w:w="1131" w:type="dxa"/>
          </w:tcPr>
          <w:p w:rsidR="00A740A9" w:rsidRPr="00604E9F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6909" w:type="dxa"/>
          </w:tcPr>
          <w:p w:rsidR="00A740A9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Болт М18 ГОСТ 7798-70; Винт М14 ГОСТ 17473-80; </w:t>
            </w:r>
          </w:p>
          <w:p w:rsidR="00A740A9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>Шпилька М22 ГОСТ 22032 -76</w:t>
            </w:r>
          </w:p>
        </w:tc>
      </w:tr>
      <w:tr w:rsidR="00A740A9" w:rsidRPr="00537E7E" w:rsidTr="009822B8">
        <w:trPr>
          <w:trHeight w:val="582"/>
        </w:trPr>
        <w:tc>
          <w:tcPr>
            <w:tcW w:w="1131" w:type="dxa"/>
          </w:tcPr>
          <w:p w:rsidR="00A740A9" w:rsidRPr="00604E9F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6909" w:type="dxa"/>
          </w:tcPr>
          <w:p w:rsidR="00A740A9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Болт М16 ГОСТ 7798-70; Винт М8 ГОСТ 17475-80; </w:t>
            </w:r>
          </w:p>
          <w:p w:rsidR="00A740A9" w:rsidRDefault="00A740A9" w:rsidP="009822B8">
            <w:pPr>
              <w:jc w:val="center"/>
              <w:rPr>
                <w:iCs/>
              </w:rPr>
            </w:pPr>
            <w:r>
              <w:rPr>
                <w:iCs/>
              </w:rPr>
              <w:t>Шпилька М18 ГОСТ 22032 -76</w:t>
            </w:r>
          </w:p>
        </w:tc>
      </w:tr>
    </w:tbl>
    <w:p w:rsidR="00A740A9" w:rsidRPr="00054929" w:rsidRDefault="00A740A9" w:rsidP="00A740A9">
      <w:pPr>
        <w:tabs>
          <w:tab w:val="left" w:pos="1530"/>
          <w:tab w:val="center" w:pos="4649"/>
        </w:tabs>
        <w:spacing w:line="360" w:lineRule="auto"/>
        <w:ind w:left="720" w:right="737"/>
        <w:rPr>
          <w:iCs/>
          <w:sz w:val="28"/>
          <w:szCs w:val="28"/>
        </w:rPr>
      </w:pPr>
    </w:p>
    <w:p w:rsidR="00A740A9" w:rsidRDefault="00A740A9" w:rsidP="00A740A9">
      <w:pPr>
        <w:spacing w:line="360" w:lineRule="auto"/>
        <w:ind w:firstLine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3.3</w:t>
      </w:r>
      <w:r w:rsidRPr="00537E7E">
        <w:rPr>
          <w:sz w:val="28"/>
          <w:szCs w:val="28"/>
        </w:rPr>
        <w:t xml:space="preserve"> Содержание листа 2.02</w:t>
      </w:r>
      <w:r>
        <w:rPr>
          <w:sz w:val="28"/>
          <w:szCs w:val="28"/>
        </w:rPr>
        <w:t xml:space="preserve"> </w:t>
      </w:r>
      <w:r w:rsidRPr="00537E7E">
        <w:rPr>
          <w:sz w:val="28"/>
          <w:szCs w:val="28"/>
        </w:rPr>
        <w:t>и порядок их выполнения</w:t>
      </w:r>
    </w:p>
    <w:p w:rsidR="00A740A9" w:rsidRDefault="00A740A9" w:rsidP="00A740A9">
      <w:pPr>
        <w:spacing w:line="360" w:lineRule="auto"/>
        <w:ind w:firstLine="851"/>
        <w:jc w:val="both"/>
        <w:rPr>
          <w:rFonts w:ascii="GOST type A" w:hAnsi="GOST type A"/>
          <w:i/>
          <w:sz w:val="36"/>
          <w:szCs w:val="36"/>
        </w:rPr>
      </w:pPr>
    </w:p>
    <w:p w:rsidR="00A740A9" w:rsidRPr="001931D9" w:rsidRDefault="00A740A9" w:rsidP="00A740A9">
      <w:pPr>
        <w:spacing w:line="360" w:lineRule="auto"/>
        <w:ind w:firstLine="851"/>
        <w:jc w:val="both"/>
        <w:rPr>
          <w:sz w:val="28"/>
          <w:szCs w:val="28"/>
        </w:rPr>
      </w:pPr>
      <w:r w:rsidRPr="001931D9">
        <w:rPr>
          <w:sz w:val="28"/>
          <w:szCs w:val="28"/>
        </w:rPr>
        <w:t xml:space="preserve">Задание: </w:t>
      </w:r>
    </w:p>
    <w:p w:rsidR="00A740A9" w:rsidRPr="001931D9" w:rsidRDefault="00A740A9" w:rsidP="00A740A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931D9">
        <w:rPr>
          <w:sz w:val="28"/>
          <w:szCs w:val="28"/>
        </w:rPr>
        <w:t>а формате А4 выполнить спецификацию к сборочному чертежу «Соединения резьбовые», листа 2.01</w:t>
      </w:r>
    </w:p>
    <w:p w:rsidR="00A740A9" w:rsidRPr="00D27BC8" w:rsidRDefault="00A740A9" w:rsidP="00A740A9">
      <w:pPr>
        <w:spacing w:line="360" w:lineRule="auto"/>
        <w:ind w:firstLine="851"/>
        <w:jc w:val="both"/>
        <w:rPr>
          <w:sz w:val="28"/>
          <w:szCs w:val="28"/>
        </w:rPr>
      </w:pPr>
      <w:r w:rsidRPr="00D27BC8">
        <w:rPr>
          <w:sz w:val="28"/>
          <w:szCs w:val="28"/>
        </w:rPr>
        <w:t xml:space="preserve">Цель задания: </w:t>
      </w:r>
    </w:p>
    <w:p w:rsidR="00A740A9" w:rsidRPr="00537E7E" w:rsidRDefault="00A740A9" w:rsidP="00A740A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537E7E">
        <w:rPr>
          <w:sz w:val="28"/>
          <w:szCs w:val="28"/>
        </w:rPr>
        <w:t>зучить правила выполнения текстовой документации –</w:t>
      </w:r>
      <w:r>
        <w:rPr>
          <w:sz w:val="28"/>
          <w:szCs w:val="28"/>
        </w:rPr>
        <w:t xml:space="preserve"> спецификации, ГОСТ 2.106 - 96</w:t>
      </w:r>
    </w:p>
    <w:p w:rsidR="00A740A9" w:rsidRDefault="00A740A9" w:rsidP="00A740A9">
      <w:pPr>
        <w:spacing w:line="360" w:lineRule="auto"/>
        <w:ind w:firstLine="851"/>
        <w:jc w:val="both"/>
        <w:rPr>
          <w:sz w:val="28"/>
          <w:szCs w:val="28"/>
        </w:rPr>
      </w:pPr>
      <w:r w:rsidRPr="0053608D">
        <w:rPr>
          <w:sz w:val="28"/>
          <w:szCs w:val="28"/>
        </w:rPr>
        <w:t>Рекомендации:</w:t>
      </w:r>
      <w:r w:rsidRPr="00537E7E">
        <w:rPr>
          <w:sz w:val="28"/>
          <w:szCs w:val="28"/>
        </w:rPr>
        <w:t xml:space="preserve"> </w:t>
      </w:r>
    </w:p>
    <w:p w:rsidR="00A740A9" w:rsidRDefault="00A740A9" w:rsidP="00A740A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E7E">
        <w:rPr>
          <w:sz w:val="28"/>
          <w:szCs w:val="28"/>
        </w:rPr>
        <w:t>спецификации выполняют по ГОСТ 2.10</w:t>
      </w:r>
      <w:r>
        <w:rPr>
          <w:sz w:val="28"/>
          <w:szCs w:val="28"/>
        </w:rPr>
        <w:t>6 – 96;</w:t>
      </w:r>
    </w:p>
    <w:p w:rsidR="00A740A9" w:rsidRDefault="00A740A9" w:rsidP="00A740A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C4595">
        <w:rPr>
          <w:sz w:val="28"/>
          <w:szCs w:val="28"/>
        </w:rPr>
        <w:t>сновную надпись специфик</w:t>
      </w:r>
      <w:r>
        <w:rPr>
          <w:sz w:val="28"/>
          <w:szCs w:val="28"/>
        </w:rPr>
        <w:t>ации выполняют по ГОСТ 2.104-68;</w:t>
      </w:r>
    </w:p>
    <w:p w:rsidR="00A740A9" w:rsidRDefault="00A740A9" w:rsidP="00A740A9">
      <w:pPr>
        <w:spacing w:line="360" w:lineRule="auto"/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о</w:t>
      </w:r>
      <w:r w:rsidRPr="00537E7E">
        <w:rPr>
          <w:iCs/>
          <w:sz w:val="28"/>
          <w:szCs w:val="28"/>
        </w:rPr>
        <w:t>бр</w:t>
      </w:r>
      <w:r>
        <w:rPr>
          <w:iCs/>
          <w:sz w:val="28"/>
          <w:szCs w:val="28"/>
        </w:rPr>
        <w:t>азец выполнения листа 2.02 представлен в   Приложении Б.</w:t>
      </w:r>
    </w:p>
    <w:p w:rsidR="00A740A9" w:rsidRDefault="00A740A9">
      <w:pPr>
        <w:spacing w:after="160" w:line="259" w:lineRule="auto"/>
      </w:pPr>
      <w:r w:rsidRPr="00054929">
        <w:rPr>
          <w:sz w:val="28"/>
          <w:szCs w:val="28"/>
        </w:rPr>
        <w:br w:type="page"/>
      </w:r>
      <w:r>
        <w:lastRenderedPageBreak/>
        <w:br w:type="page"/>
      </w:r>
    </w:p>
    <w:p w:rsidR="00A740A9" w:rsidRDefault="00A740A9" w:rsidP="00A740A9">
      <w:pPr>
        <w:sectPr w:rsidR="00A740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3AAE" w:rsidRDefault="000A7F4D" w:rsidP="00A740A9"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505028</wp:posOffset>
                </wp:positionH>
                <wp:positionV relativeFrom="paragraph">
                  <wp:posOffset>188219</wp:posOffset>
                </wp:positionV>
                <wp:extent cx="1411550" cy="150920"/>
                <wp:effectExtent l="0" t="0" r="0" b="190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550" cy="150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F4D" w:rsidRDefault="000A7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9.75pt;margin-top:14.8pt;width:111.15pt;height:1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d6oQIAAJAFAAAOAAAAZHJzL2Uyb0RvYy54bWysVMtuEzEU3SPxD5b3dDIlKTTqpAqpipCq&#10;tqJFXTseOxlh+xrbyUzYsecX+AcWLNjxC+kfce2ZPCjdFLGZsX3PfZ37ODlttCJL4XwFpqD5QY8S&#10;YTiUlZkV9MPt+YvXlPjATMkUGFHQlfD0dPT82Ulth+IQ5qBK4QgaMX5Y24LOQ7DDLPN8LjTzB2CF&#10;QaEEp1nAq5tlpWM1WtcqO+z1jrIaXGkdcOE9vp61QjpK9qUUPFxJ6UUgqqAYW0hfl77T+M1GJ2w4&#10;c8zOK96Fwf4hCs0qg063ps5YYGThqr9M6Yo78CDDAQedgZQVFykHzCbvPcjmZs6sSLkgOd5uafL/&#10;zyy/XF47UpUF7VNimMYSrb+tv69/rH+tf95/uf9K+pGj2vohQm8sgkPzBhqs9ebd42NMvZFOxz8m&#10;RVCObK+2DIsmEB6V+nk+GKCIoywf9I4PUwmynbZ1PrwVoEk8FNRhBROxbHnhA0aC0A0kOvOgqvK8&#10;UipdYteIiXJkybDeKqQYUeMPlDKkLujRSwwjKhmI6q1lZeKLSH3TuYuZtxmmU1gpETHKvBcSeUuJ&#10;PuKbcS7M1n9CR5REV09R7PC7qJ6i3OaBGskzmLBV1pUBl7JPg7ajrPy4oUy2eCR8L+94DM206Tpi&#10;CuUKG8JBO1be8vMKq3bBfLhmDucIC427IVzhRypA1qE7UTIH9/mx94jH9kYpJTXOZUH9pwVzghL1&#10;zmDjH+f9fhzkdOkPXmEDEbcvme5LzEJPAFshxy1keTpGfFCbo3Sg73CFjKNXFDHD0XdBw+Y4Ce22&#10;wBXExXicQDi6loULc2N5NB3pjT1529wxZ7vGDdjyl7CZYDZ80L8tNmoaGC8CyCo1dyS4ZbUjHsc+&#10;9Xy3ouJe2b8n1G6Rjn4DAAD//wMAUEsDBBQABgAIAAAAIQCltaeo4AAAAAgBAAAPAAAAZHJzL2Rv&#10;d25yZXYueG1sTI9BT4NAFITvJv6HzTPxYtqlRVqLPBpj1CbeLFXjbcs+gcjuEnYL+O99nvQ4mcnM&#10;N9l2Mq0YqPeNswiLeQSCbOl0YyuEQ/E4uwHhg7Jatc4Swjd52ObnZ5lKtRvtCw37UAkusT5VCHUI&#10;XSqlL2syys9dR5a9T9cbFVj2ldS9GrnctHIZRStpVGN5oVYd3ddUfu1PBuHjqnp/9tPT6xgncfew&#10;G4r1my4QLy+mu1sQgabwF4ZffEaHnJmO7mS1Fy3CepNwEmG5WYFgP44WfOWIkMTXIPNM/j+Q/wAA&#10;AP//AwBQSwECLQAUAAYACAAAACEAtoM4kv4AAADhAQAAEwAAAAAAAAAAAAAAAAAAAAAAW0NvbnRl&#10;bnRfVHlwZXNdLnhtbFBLAQItABQABgAIAAAAIQA4/SH/1gAAAJQBAAALAAAAAAAAAAAAAAAAAC8B&#10;AABfcmVscy8ucmVsc1BLAQItABQABgAIAAAAIQD/pxd6oQIAAJAFAAAOAAAAAAAAAAAAAAAAAC4C&#10;AABkcnMvZTJvRG9jLnhtbFBLAQItABQABgAIAAAAIQCltaeo4AAAAAgBAAAPAAAAAAAAAAAAAAAA&#10;APsEAABkcnMvZG93bnJldi54bWxQSwUGAAAAAAQABADzAAAACAYAAAAA&#10;" fillcolor="white [3201]" stroked="f" strokeweight=".5pt">
                <v:textbox>
                  <w:txbxContent>
                    <w:p w:rsidR="000A7F4D" w:rsidRDefault="000A7F4D"/>
                  </w:txbxContent>
                </v:textbox>
              </v:shape>
            </w:pict>
          </mc:Fallback>
        </mc:AlternateContent>
      </w:r>
      <w:r w:rsidR="00A740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8028623</wp:posOffset>
                </wp:positionH>
                <wp:positionV relativeFrom="paragraph">
                  <wp:posOffset>6061075</wp:posOffset>
                </wp:positionV>
                <wp:extent cx="957262" cy="27622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262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0A9" w:rsidRPr="00A740A9" w:rsidRDefault="00A740A9" w:rsidP="00A740A9">
                            <w:pPr>
                              <w:rPr>
                                <w:rFonts w:ascii="GOST type A" w:hAnsi="GOST type A"/>
                                <w:i/>
                                <w:sz w:val="14"/>
                              </w:rPr>
                            </w:pPr>
                            <w:r w:rsidRPr="00A740A9">
                              <w:rPr>
                                <w:rFonts w:ascii="GOST type A" w:hAnsi="GOST type A"/>
                                <w:i/>
                                <w:sz w:val="14"/>
                              </w:rPr>
                              <w:t>Колледж АТ и АТ</w:t>
                            </w:r>
                          </w:p>
                          <w:p w:rsidR="00A740A9" w:rsidRPr="00A740A9" w:rsidRDefault="00A740A9" w:rsidP="00A740A9">
                            <w:pPr>
                              <w:rPr>
                                <w:rFonts w:ascii="GOST type A" w:hAnsi="GOST type A"/>
                                <w:i/>
                                <w:sz w:val="14"/>
                              </w:rPr>
                            </w:pPr>
                            <w:r w:rsidRPr="00A740A9">
                              <w:rPr>
                                <w:rFonts w:ascii="GOST type A" w:hAnsi="GOST type A"/>
                                <w:i/>
                                <w:sz w:val="14"/>
                              </w:rPr>
                              <w:t>Специальность,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632.2pt;margin-top:477.25pt;width:75.3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8KpgIAAJgFAAAOAAAAZHJzL2Uyb0RvYy54bWysVM1uEzEQviPxDpbvdJNtm9Komyq0KkKq&#10;2ooU9ex47WaF7TG2k91w484r8A4cOHDjFdI3Yuzd/FB6KeKy6/F8M+OZ+WZOThutyEI4X4EpaH+v&#10;R4kwHMrK3Bf0w+3Fq9eU+MBMyRQYUdCl8PR09PLFSW2HIocZqFI4gk6MH9a2oLMQ7DDLPJ8Jzfwe&#10;WGFQKcFpFlB091npWI3etcryXm+Q1eBK64AL7/H2vFXSUfIvpeDhWkovAlEFxbeF9HXpO43fbHTC&#10;hveO2VnFu2ewf3iFZpXBoBtX5ywwMnfVX650xR14kGGPg85AyoqLlANm0+89ymYyY1akXLA43m7K&#10;5P+fW361uHGkKgu6T4lhGlu0+rb6vvqx+rX6+fDl4SvZjzWqrR8idGIRHJo30GCv1/ceL2PqjXQ6&#10;/jEpgnqs9nJTYdEEwvHy+PAoH+SUcFTlR4M8P4xesq2xdT68FaBJPBTUYQNTXdni0ocWuobEWB5U&#10;VV5USiUhkkacKUcWDNutQnoiOv8DpQypCzrYP+wlxwaieetZmehGJNp04WLibYLpFJZKRIwy74XE&#10;sqU8n4jNOBdmEz+hI0piqOcYdvjtq55j3OaBFikymLAx1pUBl7JPc7YtWflxXTLZ4rE3O3nHY2im&#10;TeLLpv9TKJdICwftcHnLLyps3iXz4YY5nCZkAm6IcI0fqQCLD92Jkhm4z0/dRzySHLWU1DidBfWf&#10;5swJStQ7g/Q/7h8cxHFOwgGSCgW3q5nuasxcnwEyoo+7yPJ0jPig1kfpQN/hIhnHqKhihmPsgvLg&#10;1sJZaLcGriIuxuMEwxG2LFyaieXReaxzJOdtc8ec7RgckPpXsJ5kNnxE5BYbLQ2M5wFklVgeK93W&#10;tesAjn+ak25Vxf2yKyfUdqGOfgMAAP//AwBQSwMEFAAGAAgAAAAhAO8iiFLfAAAADQEAAA8AAABk&#10;cnMvZG93bnJldi54bWxMj0FugzAQRfeVegdrKnUTNcYRRAnBRGmkHiAkBzDYtQl4jLAJ9PZ1Vu3y&#10;zzz9eVMcF9uThxp965ADWydAFDZOtqg53K5fHzsgPgiUoneoOPwoD8fy9aUQuXQzXtSjCprEEvS5&#10;4GBCGHJKfWOUFX7tBoVx9+1GK0KMo6ZyFHMstz3dJMmWWtFivGDEoM5GNV01WQ7VpT6tdDXdryvz&#10;ief51jGmO87f35bTAUhQS/iD4akf1aGMTrWbUHrSx7zZpmlkOeyzNAPyRFKWMSB1HO13CdCyoP+/&#10;KH8BAAD//wMAUEsBAi0AFAAGAAgAAAAhALaDOJL+AAAA4QEAABMAAAAAAAAAAAAAAAAAAAAAAFtD&#10;b250ZW50X1R5cGVzXS54bWxQSwECLQAUAAYACAAAACEAOP0h/9YAAACUAQAACwAAAAAAAAAAAAAA&#10;AAAvAQAAX3JlbHMvLnJlbHNQSwECLQAUAAYACAAAACEAM1JfCqYCAACYBQAADgAAAAAAAAAAAAAA&#10;AAAuAgAAZHJzL2Uyb0RvYy54bWxQSwECLQAUAAYACAAAACEA7yKIUt8AAAANAQAADwAAAAAAAAAA&#10;AAAAAAAABQAAZHJzL2Rvd25yZXYueG1sUEsFBgAAAAAEAAQA8wAAAAwGAAAAAA==&#10;" fillcolor="white [3201]" stroked="f" strokeweight=".5pt">
                <v:textbox>
                  <w:txbxContent>
                    <w:p w:rsidR="00A740A9" w:rsidRPr="00A740A9" w:rsidRDefault="00A740A9" w:rsidP="00A740A9">
                      <w:pPr>
                        <w:rPr>
                          <w:rFonts w:ascii="GOST type A" w:hAnsi="GOST type A"/>
                          <w:i/>
                          <w:sz w:val="14"/>
                        </w:rPr>
                      </w:pPr>
                      <w:r w:rsidRPr="00A740A9">
                        <w:rPr>
                          <w:rFonts w:ascii="GOST type A" w:hAnsi="GOST type A"/>
                          <w:i/>
                          <w:sz w:val="14"/>
                        </w:rPr>
                        <w:t>Колледж АТ и АТ</w:t>
                      </w:r>
                    </w:p>
                    <w:p w:rsidR="00A740A9" w:rsidRPr="00A740A9" w:rsidRDefault="00A740A9" w:rsidP="00A740A9">
                      <w:pPr>
                        <w:rPr>
                          <w:rFonts w:ascii="GOST type A" w:hAnsi="GOST type A"/>
                          <w:i/>
                          <w:sz w:val="14"/>
                        </w:rPr>
                      </w:pPr>
                      <w:r w:rsidRPr="00A740A9">
                        <w:rPr>
                          <w:rFonts w:ascii="GOST type A" w:hAnsi="GOST type A"/>
                          <w:i/>
                          <w:sz w:val="14"/>
                        </w:rPr>
                        <w:t>Специальность, группа</w:t>
                      </w:r>
                    </w:p>
                  </w:txbxContent>
                </v:textbox>
              </v:shape>
            </w:pict>
          </mc:Fallback>
        </mc:AlternateContent>
      </w:r>
      <w:r w:rsidR="00A740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7042785</wp:posOffset>
                </wp:positionH>
                <wp:positionV relativeFrom="paragraph">
                  <wp:posOffset>5178743</wp:posOffset>
                </wp:positionV>
                <wp:extent cx="1419225" cy="28575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0A9" w:rsidRPr="00A740A9" w:rsidRDefault="00A740A9">
                            <w:pPr>
                              <w:rPr>
                                <w:rFonts w:ascii="GOST type A" w:hAnsi="GOST type A"/>
                                <w:i/>
                                <w:sz w:val="28"/>
                              </w:rPr>
                            </w:pPr>
                            <w:r w:rsidRPr="00A740A9">
                              <w:rPr>
                                <w:rFonts w:ascii="GOST type A" w:hAnsi="GOST type A"/>
                                <w:i/>
                                <w:sz w:val="28"/>
                              </w:rPr>
                              <w:t>МЧ 0.01.01.000 СБ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554.55pt;margin-top:407.8pt;width:111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jFpQIAAJcFAAAOAAAAZHJzL2Uyb0RvYy54bWysVM1uEzEQviPxDpbvdJMl6U/UTRVaFSFV&#10;bUWLena8dmPh9RjbyW64cecVeAcOHLjxCukbMfZufii9FHHZtT3fzHg+fzPHJ02lyUI4r8AUtL/X&#10;o0QYDqUy9wX9cHv+6pASH5gpmQYjCroUnp6MX744ru1I5DADXQpHMIjxo9oWdBaCHWWZ5zNRMb8H&#10;Vhg0SnAVC7h191npWI3RK53lvd5+VoMrrQMuvMfTs9ZIxym+lIKHKym9CEQXFO8W0tel7zR+s/Ex&#10;G907ZmeKd9dg/3CLiimDSTehzlhgZO7UX6EqxR14kGGPQ5WBlIqLVANW0+89quZmxqxItSA53m5o&#10;8v8vLL9cXDuiyoLmlBhW4ROtvq2+r36sfq1+Pnx5+EryyFFt/QihNxbBoXkDDb71+tzjYSy9ka6K&#10;fyyKoB3ZXm4YFk0gPDoN+kd5PqSEoy0/HB4M0xNkW2/rfHgroCJxUVCHL5iIZYsLH/AmCF1DYjIP&#10;WpXnSuu0iaoRp9qRBcP31iHdET3+QGlD6oLuv8bU0clAdG8jaxNPRNJNly5W3laYVmGpRcRo815I&#10;5C0V+kRuxrkwm/wJHVESUz3HscNvb/Uc57YO9EiZwYSNc6UMuFR9arQtZeXHNWWyxSPhO3XHZWim&#10;TSeYThhTKJeoCwdtd3nLzxU+3gXz4Zo5bCeUAo6IcIUfqQHJh25FyQzc56fOIx5VjlZKamzPgvpP&#10;c+YEJfqdQf0f9QeD2M9pMxge5Lhxu5bprsXMq1NARfRxGFmelhEf9HopHVR3OEkmMSuamOGYu6Bh&#10;vTwN7dDAScTFZJJA2MGWhQtzY3kMHVmO0rxt7piznX4DKv8S1o3MRo9k3GKjp4HJPIBUSeOR55bV&#10;jn/s/iT9blLF8bK7T6jtPB3/BgAA//8DAFBLAwQUAAYACAAAACEA063dk+MAAAANAQAADwAAAGRy&#10;cy9kb3ducmV2LnhtbEyPT0+DQBDF7yZ+h82YeDF2oaRYkaUxxj+JN0ur8bZlRyCys4TdAn57pye9&#10;zZt5efN7+Wa2nRhx8K0jBfEiAoFUOdNSrWBXPl2vQfigyejOESr4QQ+b4vws15lxE73huA214BDy&#10;mVbQhNBnUvqqQav9wvVIfPtyg9WB5VBLM+iJw20nl1GUSqtb4g+N7vGhwep7e7QKPq/qj1c/P++n&#10;ZJX0jy9jefNuSqUuL+b7OxAB5/BnhhM+o0PBTAd3JONFxzqObmP2KljHqxTEyZIkS54OvEqjFGSR&#10;y/8til8AAAD//wMAUEsBAi0AFAAGAAgAAAAhALaDOJL+AAAA4QEAABMAAAAAAAAAAAAAAAAAAAAA&#10;AFtDb250ZW50X1R5cGVzXS54bWxQSwECLQAUAAYACAAAACEAOP0h/9YAAACUAQAACwAAAAAAAAAA&#10;AAAAAAAvAQAAX3JlbHMvLnJlbHNQSwECLQAUAAYACAAAACEAFh7oxaUCAACXBQAADgAAAAAAAAAA&#10;AAAAAAAuAgAAZHJzL2Uyb0RvYy54bWxQSwECLQAUAAYACAAAACEA063dk+MAAAANAQAADwAAAAAA&#10;AAAAAAAAAAD/BAAAZHJzL2Rvd25yZXYueG1sUEsFBgAAAAAEAAQA8wAAAA8GAAAAAA==&#10;" fillcolor="white [3201]" stroked="f" strokeweight=".5pt">
                <v:textbox>
                  <w:txbxContent>
                    <w:p w:rsidR="00A740A9" w:rsidRPr="00A740A9" w:rsidRDefault="00A740A9">
                      <w:pPr>
                        <w:rPr>
                          <w:rFonts w:ascii="GOST type A" w:hAnsi="GOST type A"/>
                          <w:i/>
                          <w:sz w:val="28"/>
                        </w:rPr>
                      </w:pPr>
                      <w:r w:rsidRPr="00A740A9">
                        <w:rPr>
                          <w:rFonts w:ascii="GOST type A" w:hAnsi="GOST type A"/>
                          <w:i/>
                          <w:sz w:val="28"/>
                        </w:rPr>
                        <w:t>МЧ 0.01.01.000 СБ</w:t>
                      </w:r>
                    </w:p>
                  </w:txbxContent>
                </v:textbox>
              </v:shape>
            </w:pict>
          </mc:Fallback>
        </mc:AlternateContent>
      </w:r>
      <w:r w:rsidR="00A740A9" w:rsidRPr="00DD7B41">
        <w:object w:dxaOrig="18568" w:dyaOrig="13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5.05pt;height:511.6pt">
            <v:imagedata r:id="rId6" o:title=""/>
          </v:shape>
        </w:object>
      </w:r>
      <w:bookmarkEnd w:id="0"/>
    </w:p>
    <w:sectPr w:rsidR="009F3AAE" w:rsidSect="00A740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A9"/>
    <w:rsid w:val="000A7F4D"/>
    <w:rsid w:val="00541FE7"/>
    <w:rsid w:val="00605D15"/>
    <w:rsid w:val="00A740A9"/>
    <w:rsid w:val="00E9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75FFA-42B1-471D-BD0C-95835928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0A9"/>
    <w:pPr>
      <w:keepNext/>
      <w:ind w:firstLine="851"/>
      <w:outlineLvl w:val="0"/>
    </w:pPr>
    <w:rPr>
      <w:rFonts w:ascii="GOST type A" w:hAnsi="GOST type A"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0A9"/>
    <w:rPr>
      <w:rFonts w:ascii="GOST type A" w:eastAsia="Times New Roman" w:hAnsi="GOST type A" w:cs="Times New Roman"/>
      <w:i/>
      <w:iCs/>
      <w:sz w:val="36"/>
      <w:szCs w:val="24"/>
      <w:lang w:eastAsia="ru-RU"/>
    </w:rPr>
  </w:style>
  <w:style w:type="paragraph" w:styleId="a3">
    <w:name w:val="Body Text Indent"/>
    <w:basedOn w:val="a"/>
    <w:link w:val="a4"/>
    <w:rsid w:val="00A740A9"/>
    <w:pPr>
      <w:ind w:firstLine="851"/>
    </w:pPr>
    <w:rPr>
      <w:rFonts w:ascii="GOST type A" w:hAnsi="GOST type A"/>
      <w:i/>
      <w:iCs/>
      <w:sz w:val="36"/>
    </w:rPr>
  </w:style>
  <w:style w:type="character" w:customStyle="1" w:styleId="a4">
    <w:name w:val="Основной текст с отступом Знак"/>
    <w:basedOn w:val="a0"/>
    <w:link w:val="a3"/>
    <w:rsid w:val="00A740A9"/>
    <w:rPr>
      <w:rFonts w:ascii="GOST type A" w:eastAsia="Times New Roman" w:hAnsi="GOST type A" w:cs="Times New Roman"/>
      <w:i/>
      <w:i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B458F-E354-42B2-ABED-EA201E27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Nevvis</dc:creator>
  <cp:keywords/>
  <dc:description/>
  <cp:lastModifiedBy>Nevvis</cp:lastModifiedBy>
  <cp:revision>2</cp:revision>
  <dcterms:created xsi:type="dcterms:W3CDTF">2016-09-09T16:17:00Z</dcterms:created>
  <dcterms:modified xsi:type="dcterms:W3CDTF">2016-09-09T16:47:00Z</dcterms:modified>
</cp:coreProperties>
</file>