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43" w:rsidRDefault="007D3643">
      <w:r>
        <w:t>Вариант 6.</w:t>
      </w:r>
    </w:p>
    <w:p w:rsidR="007D3643" w:rsidRDefault="007D3643">
      <w:r>
        <w:t xml:space="preserve"> 1. Семья как социальный институт и как малая социальная группа.</w:t>
      </w:r>
    </w:p>
    <w:p w:rsidR="007D3643" w:rsidRDefault="007D3643">
      <w:r>
        <w:t xml:space="preserve"> 2. Культура как форма трансляции социального опыта.</w:t>
      </w:r>
    </w:p>
    <w:p w:rsidR="00000000" w:rsidRDefault="007D3643">
      <w:r>
        <w:t xml:space="preserve"> 3. Социологические идеи Ф. Энгельса. Работа Ф. Энгельса «Происхождение семьи, частной собственности и государства».</w:t>
      </w:r>
    </w:p>
    <w:p w:rsidR="007D3643" w:rsidRPr="007D3643" w:rsidRDefault="007D3643">
      <w:pPr>
        <w:rPr>
          <w:b/>
        </w:rPr>
      </w:pPr>
      <w:r w:rsidRPr="007D3643">
        <w:rPr>
          <w:b/>
        </w:rPr>
        <w:t>Критерии</w:t>
      </w:r>
    </w:p>
    <w:p w:rsidR="007D3643" w:rsidRPr="007D3643" w:rsidRDefault="007D3643" w:rsidP="007D3643">
      <w:pPr>
        <w:rPr>
          <w:b/>
        </w:rPr>
      </w:pPr>
      <w:r>
        <w:t xml:space="preserve">В контрольной работе студенту следует в достаточной мере показать существующие и полученные знания по рассматриваемой проблеме и самостоятельно сформулировать ответы на вопросы, поставленные в задании. Ответы не должны дублировать текст учебника, т.е. быть просто переписанными с книги, или скопированными из Интернета, что является самой распространенной ошибкой, а представлять собой оригинальную работу студента, изучающего новую науку. В конце каждого вопроса студенту следует коротко сформулировать свои мысли и выводы, возникшие при изучении темы. Трудные или непонятные места поставленных вопросов и проблем следует выделять в своей работе, чтобы разобрать их на семинарских занятиях с преподавателем. Работа должна быть представлена в письменном виде, содержать не менее десяти страниц текста, в ней необходимо использовать не менее пяти источников литературы, что должно быть ясно показано как в самом тексте, так и в списке литературы выполненной работы. Следует иметь в виду, что контрольная работа предназначена для последующей устной защиты во время сессии, поэтому должна предусматривать возможность пересказа студентом своими словами, чему может способствовать выделение ключевых моментов в форме коротких тезисов в конце работы. Контрольная работа состоит из трех вопросов. Первый вопрос связан с проблемами социологии, второй вопрос затрагивает вопросы </w:t>
      </w:r>
      <w:proofErr w:type="spellStart"/>
      <w:r>
        <w:t>культурологии</w:t>
      </w:r>
      <w:proofErr w:type="spellEnd"/>
      <w:r>
        <w:t>. Третий вопрос предполагает знакомство с одной оригинальной работой (первоисточником) социолога, философа или культуролога</w:t>
      </w:r>
    </w:p>
    <w:sectPr w:rsidR="007D3643" w:rsidRPr="007D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3643"/>
    <w:rsid w:val="007D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2016-11-04T02:03:00Z</dcterms:created>
  <dcterms:modified xsi:type="dcterms:W3CDTF">2016-11-04T02:06:00Z</dcterms:modified>
</cp:coreProperties>
</file>