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04" w:rsidRPr="00185875" w:rsidRDefault="00737E04" w:rsidP="00737E04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2E2933">
        <w:rPr>
          <w:rFonts w:ascii="Times New Roman" w:hAnsi="Times New Roman" w:cs="Times New Roman"/>
          <w:b/>
          <w:sz w:val="28"/>
          <w:szCs w:val="28"/>
        </w:rPr>
        <w:t xml:space="preserve">1.2 Причины и условия коррупции 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Как уже было отмечено ранее, в современной России проблема ко</w:t>
      </w:r>
      <w:r w:rsidRPr="002E2933">
        <w:rPr>
          <w:rFonts w:ascii="Times New Roman" w:hAnsi="Times New Roman" w:cs="Times New Roman"/>
          <w:sz w:val="28"/>
          <w:szCs w:val="28"/>
        </w:rPr>
        <w:t>р</w:t>
      </w:r>
      <w:r w:rsidRPr="002E2933">
        <w:rPr>
          <w:rFonts w:ascii="Times New Roman" w:hAnsi="Times New Roman" w:cs="Times New Roman"/>
          <w:sz w:val="28"/>
          <w:szCs w:val="28"/>
        </w:rPr>
        <w:t>рупции приобретает особую остроту и значимость. Как результат появляется все больше криминологических исследований, посвященных вопросам пр</w:t>
      </w:r>
      <w:r w:rsidRPr="002E2933">
        <w:rPr>
          <w:rFonts w:ascii="Times New Roman" w:hAnsi="Times New Roman" w:cs="Times New Roman"/>
          <w:sz w:val="28"/>
          <w:szCs w:val="28"/>
        </w:rPr>
        <w:t>о</w:t>
      </w:r>
      <w:r w:rsidRPr="002E2933">
        <w:rPr>
          <w:rFonts w:ascii="Times New Roman" w:hAnsi="Times New Roman" w:cs="Times New Roman"/>
          <w:sz w:val="28"/>
          <w:szCs w:val="28"/>
        </w:rPr>
        <w:t>тиводействия коррупции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1"/>
      </w:r>
      <w:r w:rsidRPr="002E2933">
        <w:rPr>
          <w:rFonts w:ascii="Times New Roman" w:hAnsi="Times New Roman" w:cs="Times New Roman"/>
          <w:sz w:val="28"/>
          <w:szCs w:val="28"/>
        </w:rPr>
        <w:t>. Вместе с тем остаются не до конца исследова</w:t>
      </w:r>
      <w:r w:rsidRPr="002E2933">
        <w:rPr>
          <w:rFonts w:ascii="Times New Roman" w:hAnsi="Times New Roman" w:cs="Times New Roman"/>
          <w:sz w:val="28"/>
          <w:szCs w:val="28"/>
        </w:rPr>
        <w:t>н</w:t>
      </w:r>
      <w:r w:rsidRPr="002E2933">
        <w:rPr>
          <w:rFonts w:ascii="Times New Roman" w:hAnsi="Times New Roman" w:cs="Times New Roman"/>
          <w:sz w:val="28"/>
          <w:szCs w:val="28"/>
        </w:rPr>
        <w:t>ными причины и условия, порождающие коррупцию.</w:t>
      </w:r>
    </w:p>
    <w:p w:rsidR="00737E04" w:rsidRDefault="00737E04" w:rsidP="00737E0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 xml:space="preserve">Известно, что всякое явление, событие или процесс, происходящие в природе или в обществе, обусловливаются другим явлением, событием или процессом, т.е. </w:t>
      </w:r>
      <w:r w:rsidRPr="00126246">
        <w:rPr>
          <w:rFonts w:ascii="Times New Roman" w:hAnsi="Times New Roman" w:cs="Times New Roman"/>
          <w:sz w:val="28"/>
          <w:szCs w:val="28"/>
        </w:rPr>
        <w:t>определенными причинами или совокупностью причин. И</w:t>
      </w:r>
      <w:r w:rsidRPr="00126246">
        <w:rPr>
          <w:rFonts w:ascii="Times New Roman" w:hAnsi="Times New Roman" w:cs="Times New Roman"/>
          <w:sz w:val="28"/>
          <w:szCs w:val="28"/>
        </w:rPr>
        <w:t>с</w:t>
      </w:r>
      <w:r w:rsidRPr="00126246">
        <w:rPr>
          <w:rFonts w:ascii="Times New Roman" w:hAnsi="Times New Roman" w:cs="Times New Roman"/>
          <w:sz w:val="28"/>
          <w:szCs w:val="28"/>
        </w:rPr>
        <w:t>следование причин и условий коррупции, учитывая тему магистерской ди</w:t>
      </w:r>
      <w:r w:rsidRPr="00126246">
        <w:rPr>
          <w:rFonts w:ascii="Times New Roman" w:hAnsi="Times New Roman" w:cs="Times New Roman"/>
          <w:sz w:val="28"/>
          <w:szCs w:val="28"/>
        </w:rPr>
        <w:t>с</w:t>
      </w:r>
      <w:r w:rsidRPr="00126246">
        <w:rPr>
          <w:rFonts w:ascii="Times New Roman" w:hAnsi="Times New Roman" w:cs="Times New Roman"/>
          <w:sz w:val="28"/>
          <w:szCs w:val="28"/>
        </w:rPr>
        <w:t xml:space="preserve">сертации, тем более важно. </w:t>
      </w:r>
    </w:p>
    <w:p w:rsidR="00737E04" w:rsidRPr="002E2933" w:rsidRDefault="00737E04" w:rsidP="00737E04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6">
        <w:rPr>
          <w:rFonts w:ascii="Times New Roman" w:hAnsi="Times New Roman" w:cs="Times New Roman"/>
          <w:sz w:val="28"/>
          <w:szCs w:val="28"/>
        </w:rPr>
        <w:t>Так, А.И. Долгова отмечает</w:t>
      </w:r>
      <w:r w:rsidRPr="002E2933">
        <w:rPr>
          <w:rFonts w:ascii="Times New Roman" w:hAnsi="Times New Roman" w:cs="Times New Roman"/>
          <w:sz w:val="28"/>
          <w:szCs w:val="28"/>
        </w:rPr>
        <w:t>, что коррупция является следствием как общих процессов детерминации и причинности преступности, так и спец</w:t>
      </w:r>
      <w:r w:rsidRPr="002E2933">
        <w:rPr>
          <w:rFonts w:ascii="Times New Roman" w:hAnsi="Times New Roman" w:cs="Times New Roman"/>
          <w:sz w:val="28"/>
          <w:szCs w:val="28"/>
        </w:rPr>
        <w:t>и</w:t>
      </w:r>
      <w:r w:rsidRPr="002E2933">
        <w:rPr>
          <w:rFonts w:ascii="Times New Roman" w:hAnsi="Times New Roman" w:cs="Times New Roman"/>
          <w:sz w:val="28"/>
          <w:szCs w:val="28"/>
        </w:rPr>
        <w:t>фических. Последние преимущественно связаны с государственной или иной службой, а также с развитием организованной экономической преступности, отсутствием действенных преград на пути перерастания экономического и</w:t>
      </w:r>
      <w:r w:rsidRPr="002E2933">
        <w:rPr>
          <w:rFonts w:ascii="Times New Roman" w:hAnsi="Times New Roman" w:cs="Times New Roman"/>
          <w:sz w:val="28"/>
          <w:szCs w:val="28"/>
        </w:rPr>
        <w:t>н</w:t>
      </w:r>
      <w:r w:rsidRPr="002E2933">
        <w:rPr>
          <w:rFonts w:ascii="Times New Roman" w:hAnsi="Times New Roman" w:cs="Times New Roman"/>
          <w:sz w:val="28"/>
          <w:szCs w:val="28"/>
        </w:rPr>
        <w:t>тереса соответствующих преступников в политический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933">
        <w:rPr>
          <w:rFonts w:ascii="Times New Roman" w:hAnsi="Times New Roman" w:cs="Times New Roman"/>
          <w:sz w:val="28"/>
          <w:szCs w:val="28"/>
        </w:rPr>
        <w:t xml:space="preserve"> и использования криминальных доходов на подкуп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Поскольку коррупция представляется разноплановым явлением, то и причины ее весьма разнообразны и многочисленны. Масштабы, специфика и динамика коррупции - следствие общих политических, социальных и экон</w:t>
      </w:r>
      <w:r w:rsidRPr="002E2933">
        <w:rPr>
          <w:rFonts w:ascii="Times New Roman" w:hAnsi="Times New Roman" w:cs="Times New Roman"/>
          <w:sz w:val="28"/>
          <w:szCs w:val="28"/>
        </w:rPr>
        <w:t>о</w:t>
      </w:r>
      <w:r w:rsidRPr="002E2933">
        <w:rPr>
          <w:rFonts w:ascii="Times New Roman" w:hAnsi="Times New Roman" w:cs="Times New Roman"/>
          <w:sz w:val="28"/>
          <w:szCs w:val="28"/>
        </w:rPr>
        <w:t xml:space="preserve">мических проблем страны. Россия сейчас переживает не просто </w:t>
      </w:r>
      <w:r w:rsidRPr="002E2933">
        <w:rPr>
          <w:rFonts w:ascii="Times New Roman" w:hAnsi="Times New Roman" w:cs="Times New Roman"/>
          <w:sz w:val="28"/>
          <w:szCs w:val="28"/>
        </w:rPr>
        <w:lastRenderedPageBreak/>
        <w:t>модерниз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цию, а коренную ломку государственных, экономических, социальных и психологических устоев. Поэтому неудивительно, что коррупция следует общим закономерностям развития, в т.ч. негативным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3"/>
      </w:r>
      <w:r w:rsidRPr="002E2933">
        <w:rPr>
          <w:rFonts w:ascii="Times New Roman" w:hAnsi="Times New Roman" w:cs="Times New Roman"/>
          <w:sz w:val="28"/>
          <w:szCs w:val="28"/>
        </w:rPr>
        <w:t>. Следовательно, пол</w:t>
      </w:r>
      <w:r w:rsidRPr="002E2933">
        <w:rPr>
          <w:rFonts w:ascii="Times New Roman" w:hAnsi="Times New Roman" w:cs="Times New Roman"/>
          <w:sz w:val="28"/>
          <w:szCs w:val="28"/>
        </w:rPr>
        <w:t>и</w:t>
      </w:r>
      <w:r w:rsidRPr="002E2933">
        <w:rPr>
          <w:rFonts w:ascii="Times New Roman" w:hAnsi="Times New Roman" w:cs="Times New Roman"/>
          <w:sz w:val="28"/>
          <w:szCs w:val="28"/>
        </w:rPr>
        <w:t>тические, экономические и социальные процессы, происходящие в обществе, интегрируют комплекс причин проявления коррупции.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По мнению М.А. Левина, уровень коррупции - не только следствие г</w:t>
      </w:r>
      <w:r w:rsidRPr="002E2933">
        <w:rPr>
          <w:rFonts w:ascii="Times New Roman" w:hAnsi="Times New Roman" w:cs="Times New Roman"/>
          <w:sz w:val="28"/>
          <w:szCs w:val="28"/>
        </w:rPr>
        <w:t>о</w:t>
      </w:r>
      <w:r w:rsidRPr="002E2933">
        <w:rPr>
          <w:rFonts w:ascii="Times New Roman" w:hAnsi="Times New Roman" w:cs="Times New Roman"/>
          <w:sz w:val="28"/>
          <w:szCs w:val="28"/>
        </w:rPr>
        <w:t>сударственной политики, но и точный ее индикатор. Если режим неустойчив, то коррупция резко возрастает. Государство не может дать индивиду гара</w:t>
      </w:r>
      <w:r w:rsidRPr="002E2933">
        <w:rPr>
          <w:rFonts w:ascii="Times New Roman" w:hAnsi="Times New Roman" w:cs="Times New Roman"/>
          <w:sz w:val="28"/>
          <w:szCs w:val="28"/>
        </w:rPr>
        <w:t>н</w:t>
      </w:r>
      <w:r w:rsidRPr="002E2933">
        <w:rPr>
          <w:rFonts w:ascii="Times New Roman" w:hAnsi="Times New Roman" w:cs="Times New Roman"/>
          <w:sz w:val="28"/>
          <w:szCs w:val="28"/>
        </w:rPr>
        <w:t>тии на будущее, и каждый человек начинает использовать все возможности, чтобы компенсировать эти потери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4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Конкретные факты из повседневной жизни граждан и практической деятельности правоохранительных органов свидетельствуют, что коррупция стала частью общественных отношений. Она трансформируется, адаптируясь под конъюнктуру всех компонентов функционирования государственного аппарата.</w:t>
      </w:r>
    </w:p>
    <w:p w:rsidR="00737E04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933">
        <w:rPr>
          <w:rFonts w:ascii="Times New Roman" w:hAnsi="Times New Roman" w:cs="Times New Roman"/>
          <w:sz w:val="28"/>
          <w:szCs w:val="28"/>
        </w:rPr>
        <w:t>К основным факторам, детерминирующим коррупционную престу</w:t>
      </w:r>
      <w:r w:rsidRPr="002E2933">
        <w:rPr>
          <w:rFonts w:ascii="Times New Roman" w:hAnsi="Times New Roman" w:cs="Times New Roman"/>
          <w:sz w:val="28"/>
          <w:szCs w:val="28"/>
        </w:rPr>
        <w:t>п</w:t>
      </w:r>
      <w:r w:rsidRPr="002E2933">
        <w:rPr>
          <w:rFonts w:ascii="Times New Roman" w:hAnsi="Times New Roman" w:cs="Times New Roman"/>
          <w:sz w:val="28"/>
          <w:szCs w:val="28"/>
        </w:rPr>
        <w:t xml:space="preserve">ность в зависимости от содержания и уровня социальной жизни, относятся: 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политические;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2933">
        <w:rPr>
          <w:rFonts w:ascii="Times New Roman" w:hAnsi="Times New Roman" w:cs="Times New Roman"/>
          <w:sz w:val="28"/>
          <w:szCs w:val="28"/>
        </w:rPr>
        <w:t xml:space="preserve">) правовые; 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2933">
        <w:rPr>
          <w:rFonts w:ascii="Times New Roman" w:hAnsi="Times New Roman" w:cs="Times New Roman"/>
          <w:sz w:val="28"/>
          <w:szCs w:val="28"/>
        </w:rPr>
        <w:t xml:space="preserve">) организационно-управленческие; 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2933">
        <w:rPr>
          <w:rFonts w:ascii="Times New Roman" w:hAnsi="Times New Roman" w:cs="Times New Roman"/>
          <w:sz w:val="28"/>
          <w:szCs w:val="28"/>
        </w:rPr>
        <w:t>) социально-экономические;</w:t>
      </w:r>
    </w:p>
    <w:p w:rsidR="00737E04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2933">
        <w:rPr>
          <w:rFonts w:ascii="Times New Roman" w:hAnsi="Times New Roman" w:cs="Times New Roman"/>
          <w:sz w:val="28"/>
          <w:szCs w:val="28"/>
        </w:rPr>
        <w:t>) нравственно-психологические</w:t>
      </w:r>
    </w:p>
    <w:p w:rsidR="00737E04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2933">
        <w:rPr>
          <w:rFonts w:ascii="Times New Roman" w:hAnsi="Times New Roman" w:cs="Times New Roman"/>
          <w:sz w:val="28"/>
          <w:szCs w:val="28"/>
        </w:rPr>
        <w:t>другие причины и условия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5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6">
        <w:rPr>
          <w:rFonts w:ascii="Times New Roman" w:hAnsi="Times New Roman" w:cs="Times New Roman"/>
          <w:sz w:val="28"/>
          <w:szCs w:val="28"/>
        </w:rPr>
        <w:lastRenderedPageBreak/>
        <w:t>Политические</w:t>
      </w:r>
      <w:r w:rsidRPr="002E2933">
        <w:rPr>
          <w:rFonts w:ascii="Times New Roman" w:hAnsi="Times New Roman" w:cs="Times New Roman"/>
          <w:sz w:val="28"/>
          <w:szCs w:val="28"/>
        </w:rPr>
        <w:t xml:space="preserve"> причины также являются немаловажными детермина</w:t>
      </w:r>
      <w:r w:rsidRPr="002E2933">
        <w:rPr>
          <w:rFonts w:ascii="Times New Roman" w:hAnsi="Times New Roman" w:cs="Times New Roman"/>
          <w:sz w:val="28"/>
          <w:szCs w:val="28"/>
        </w:rPr>
        <w:t>н</w:t>
      </w:r>
      <w:r w:rsidRPr="002E2933">
        <w:rPr>
          <w:rFonts w:ascii="Times New Roman" w:hAnsi="Times New Roman" w:cs="Times New Roman"/>
          <w:sz w:val="28"/>
          <w:szCs w:val="28"/>
        </w:rPr>
        <w:t>тами коррупции, которые проявляются в нестабильности политической вл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сти, реформировании политических институтов, нечеткости политической линии государственных деятелей. Как бы печально это ни было, но корру</w:t>
      </w:r>
      <w:r w:rsidRPr="002E2933">
        <w:rPr>
          <w:rFonts w:ascii="Times New Roman" w:hAnsi="Times New Roman" w:cs="Times New Roman"/>
          <w:sz w:val="28"/>
          <w:szCs w:val="28"/>
        </w:rPr>
        <w:t>п</w:t>
      </w:r>
      <w:r w:rsidRPr="002E2933">
        <w:rPr>
          <w:rFonts w:ascii="Times New Roman" w:hAnsi="Times New Roman" w:cs="Times New Roman"/>
          <w:sz w:val="28"/>
          <w:szCs w:val="28"/>
        </w:rPr>
        <w:t>ция стала нормой среди политической, правящей и экономической элит. Власть, как сильнейший магнит, притягивает к себе людей определенной с</w:t>
      </w:r>
      <w:r w:rsidRPr="002E2933">
        <w:rPr>
          <w:rFonts w:ascii="Times New Roman" w:hAnsi="Times New Roman" w:cs="Times New Roman"/>
          <w:sz w:val="28"/>
          <w:szCs w:val="28"/>
        </w:rPr>
        <w:t>о</w:t>
      </w:r>
      <w:r w:rsidRPr="002E2933">
        <w:rPr>
          <w:rFonts w:ascii="Times New Roman" w:hAnsi="Times New Roman" w:cs="Times New Roman"/>
          <w:sz w:val="28"/>
          <w:szCs w:val="28"/>
        </w:rPr>
        <w:t>циальной направленности: корыстных, циничных, лицемерных и бессовес</w:t>
      </w:r>
      <w:r w:rsidRPr="002E2933">
        <w:rPr>
          <w:rFonts w:ascii="Times New Roman" w:hAnsi="Times New Roman" w:cs="Times New Roman"/>
          <w:sz w:val="28"/>
          <w:szCs w:val="28"/>
        </w:rPr>
        <w:t>т</w:t>
      </w:r>
      <w:r w:rsidRPr="002E2933">
        <w:rPr>
          <w:rFonts w:ascii="Times New Roman" w:hAnsi="Times New Roman" w:cs="Times New Roman"/>
          <w:sz w:val="28"/>
          <w:szCs w:val="28"/>
        </w:rPr>
        <w:t>ных. Полагаем, что именно политические причины являются основными, п</w:t>
      </w:r>
      <w:r w:rsidRPr="002E2933">
        <w:rPr>
          <w:rFonts w:ascii="Times New Roman" w:hAnsi="Times New Roman" w:cs="Times New Roman"/>
          <w:sz w:val="28"/>
          <w:szCs w:val="28"/>
        </w:rPr>
        <w:t>о</w:t>
      </w:r>
      <w:r w:rsidRPr="002E2933">
        <w:rPr>
          <w:rFonts w:ascii="Times New Roman" w:hAnsi="Times New Roman" w:cs="Times New Roman"/>
          <w:sz w:val="28"/>
          <w:szCs w:val="28"/>
        </w:rPr>
        <w:t>скольку возникает серьезная угроза верховенству закона, демократии и пр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вам человека, доверию населения к власти, основам государственного упра</w:t>
      </w:r>
      <w:r w:rsidRPr="002E2933">
        <w:rPr>
          <w:rFonts w:ascii="Times New Roman" w:hAnsi="Times New Roman" w:cs="Times New Roman"/>
          <w:sz w:val="28"/>
          <w:szCs w:val="28"/>
        </w:rPr>
        <w:t>в</w:t>
      </w:r>
      <w:r w:rsidRPr="002E2933">
        <w:rPr>
          <w:rFonts w:ascii="Times New Roman" w:hAnsi="Times New Roman" w:cs="Times New Roman"/>
          <w:sz w:val="28"/>
          <w:szCs w:val="28"/>
        </w:rPr>
        <w:t>ления, равенства и социальной справедливости, экономическому развитию, стабильности демократических институтов и моральным устоям мирового сообщества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6"/>
      </w:r>
      <w:r w:rsidRPr="002E2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6">
        <w:rPr>
          <w:rFonts w:ascii="Times New Roman" w:hAnsi="Times New Roman" w:cs="Times New Roman"/>
          <w:sz w:val="28"/>
          <w:szCs w:val="28"/>
        </w:rPr>
        <w:t>Правовые причины.</w:t>
      </w:r>
      <w:r w:rsidRPr="002E2933">
        <w:rPr>
          <w:rFonts w:ascii="Times New Roman" w:hAnsi="Times New Roman" w:cs="Times New Roman"/>
          <w:sz w:val="28"/>
          <w:szCs w:val="28"/>
        </w:rPr>
        <w:t xml:space="preserve"> Многочисленные социологические исследования показывают, что неразвитость нормативно-правовой антикоррупционной б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зы выступает фактором, детерминирующим коррупцию. Несмотря на знач</w:t>
      </w:r>
      <w:r w:rsidRPr="002E2933">
        <w:rPr>
          <w:rFonts w:ascii="Times New Roman" w:hAnsi="Times New Roman" w:cs="Times New Roman"/>
          <w:sz w:val="28"/>
          <w:szCs w:val="28"/>
        </w:rPr>
        <w:t>и</w:t>
      </w:r>
      <w:r w:rsidRPr="002E2933">
        <w:rPr>
          <w:rFonts w:ascii="Times New Roman" w:hAnsi="Times New Roman" w:cs="Times New Roman"/>
          <w:sz w:val="28"/>
          <w:szCs w:val="28"/>
        </w:rPr>
        <w:t>тельное количество инициатив высших должностных лиц государства по этой проблематике, возникает вопрос об излишнем нагромождении массива нормативных документов, регламентирующих аспекты противодействия коррупции. К сожалению, действующее законодательство зачастую не может обеспечить уголовным делам с коррупционной составляющей реальную с</w:t>
      </w:r>
      <w:r w:rsidRPr="002E2933">
        <w:rPr>
          <w:rFonts w:ascii="Times New Roman" w:hAnsi="Times New Roman" w:cs="Times New Roman"/>
          <w:sz w:val="28"/>
          <w:szCs w:val="28"/>
        </w:rPr>
        <w:t>у</w:t>
      </w:r>
      <w:r w:rsidRPr="002E2933">
        <w:rPr>
          <w:rFonts w:ascii="Times New Roman" w:hAnsi="Times New Roman" w:cs="Times New Roman"/>
          <w:sz w:val="28"/>
          <w:szCs w:val="28"/>
        </w:rPr>
        <w:t>дебную перспективу. В то же время немаловажным является и тот факт, что не выработан надежный алгоритм действий по исполнению имеющихся но</w:t>
      </w:r>
      <w:r w:rsidRPr="002E2933">
        <w:rPr>
          <w:rFonts w:ascii="Times New Roman" w:hAnsi="Times New Roman" w:cs="Times New Roman"/>
          <w:sz w:val="28"/>
          <w:szCs w:val="28"/>
        </w:rPr>
        <w:t>р</w:t>
      </w:r>
      <w:r w:rsidRPr="002E2933">
        <w:rPr>
          <w:rFonts w:ascii="Times New Roman" w:hAnsi="Times New Roman" w:cs="Times New Roman"/>
          <w:sz w:val="28"/>
          <w:szCs w:val="28"/>
        </w:rPr>
        <w:t>мативных правовых актов.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6">
        <w:rPr>
          <w:rFonts w:ascii="Times New Roman" w:hAnsi="Times New Roman" w:cs="Times New Roman"/>
          <w:sz w:val="28"/>
          <w:szCs w:val="28"/>
        </w:rPr>
        <w:t>Организационно-управленческие.</w:t>
      </w:r>
      <w:r w:rsidRPr="003C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933">
        <w:rPr>
          <w:rFonts w:ascii="Times New Roman" w:hAnsi="Times New Roman" w:cs="Times New Roman"/>
          <w:sz w:val="28"/>
          <w:szCs w:val="28"/>
        </w:rPr>
        <w:t>В современной отечественной и зар</w:t>
      </w:r>
      <w:r w:rsidRPr="002E2933">
        <w:rPr>
          <w:rFonts w:ascii="Times New Roman" w:hAnsi="Times New Roman" w:cs="Times New Roman"/>
          <w:sz w:val="28"/>
          <w:szCs w:val="28"/>
        </w:rPr>
        <w:t>у</w:t>
      </w:r>
      <w:r w:rsidRPr="002E2933">
        <w:rPr>
          <w:rFonts w:ascii="Times New Roman" w:hAnsi="Times New Roman" w:cs="Times New Roman"/>
          <w:sz w:val="28"/>
          <w:szCs w:val="28"/>
        </w:rPr>
        <w:t xml:space="preserve">бежной научной и учебной литературе по проблемам борьбы с </w:t>
      </w:r>
      <w:r w:rsidRPr="002E2933">
        <w:rPr>
          <w:rFonts w:ascii="Times New Roman" w:hAnsi="Times New Roman" w:cs="Times New Roman"/>
          <w:sz w:val="28"/>
          <w:szCs w:val="28"/>
        </w:rPr>
        <w:lastRenderedPageBreak/>
        <w:t>коррупц</w:t>
      </w:r>
      <w:r w:rsidRPr="002E29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2E2933">
        <w:rPr>
          <w:rFonts w:ascii="Times New Roman" w:hAnsi="Times New Roman" w:cs="Times New Roman"/>
          <w:sz w:val="28"/>
          <w:szCs w:val="28"/>
        </w:rPr>
        <w:t xml:space="preserve"> выделяется такая организационно-управленческая причина, как низкая э</w:t>
      </w:r>
      <w:r w:rsidRPr="002E2933">
        <w:rPr>
          <w:rFonts w:ascii="Times New Roman" w:hAnsi="Times New Roman" w:cs="Times New Roman"/>
          <w:sz w:val="28"/>
          <w:szCs w:val="28"/>
        </w:rPr>
        <w:t>ф</w:t>
      </w:r>
      <w:r w:rsidRPr="002E2933">
        <w:rPr>
          <w:rFonts w:ascii="Times New Roman" w:hAnsi="Times New Roman" w:cs="Times New Roman"/>
          <w:sz w:val="28"/>
          <w:szCs w:val="28"/>
        </w:rPr>
        <w:t>фективность деятельности государственных правоохранительных и контр</w:t>
      </w:r>
      <w:r w:rsidRPr="002E2933">
        <w:rPr>
          <w:rFonts w:ascii="Times New Roman" w:hAnsi="Times New Roman" w:cs="Times New Roman"/>
          <w:sz w:val="28"/>
          <w:szCs w:val="28"/>
        </w:rPr>
        <w:t>о</w:t>
      </w:r>
      <w:r w:rsidRPr="002E2933">
        <w:rPr>
          <w:rFonts w:ascii="Times New Roman" w:hAnsi="Times New Roman" w:cs="Times New Roman"/>
          <w:sz w:val="28"/>
          <w:szCs w:val="28"/>
        </w:rPr>
        <w:t>лирующих органов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7"/>
      </w:r>
      <w:r w:rsidRPr="002E2933">
        <w:rPr>
          <w:rFonts w:ascii="Times New Roman" w:hAnsi="Times New Roman" w:cs="Times New Roman"/>
          <w:sz w:val="28"/>
          <w:szCs w:val="28"/>
        </w:rPr>
        <w:t>. Указанные органы, призванные осуществлять эффе</w:t>
      </w:r>
      <w:r w:rsidRPr="002E2933">
        <w:rPr>
          <w:rFonts w:ascii="Times New Roman" w:hAnsi="Times New Roman" w:cs="Times New Roman"/>
          <w:sz w:val="28"/>
          <w:szCs w:val="28"/>
        </w:rPr>
        <w:t>к</w:t>
      </w:r>
      <w:r w:rsidRPr="002E2933">
        <w:rPr>
          <w:rFonts w:ascii="Times New Roman" w:hAnsi="Times New Roman" w:cs="Times New Roman"/>
          <w:sz w:val="28"/>
          <w:szCs w:val="28"/>
        </w:rPr>
        <w:t>тивное государственное противодействие коррупции правовыми средс</w:t>
      </w:r>
      <w:r w:rsidRPr="002E2933">
        <w:rPr>
          <w:rFonts w:ascii="Times New Roman" w:hAnsi="Times New Roman" w:cs="Times New Roman"/>
          <w:sz w:val="28"/>
          <w:szCs w:val="28"/>
        </w:rPr>
        <w:t>т</w:t>
      </w:r>
      <w:r w:rsidRPr="002E2933">
        <w:rPr>
          <w:rFonts w:ascii="Times New Roman" w:hAnsi="Times New Roman" w:cs="Times New Roman"/>
          <w:sz w:val="28"/>
          <w:szCs w:val="28"/>
        </w:rPr>
        <w:t>вами, сами не свободны от этого порока, что приводит к снижению доверия к ним у н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селения.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Коррупция в органах государственной власти напрямую зависит от доступа служащих к материальным ресурсам и их властных полномочий, от возможности распоряжаться такими ресурсами путем принятия выгодных для себя решений. Такими ресурсами могут быть бюджетные средства, гос</w:t>
      </w:r>
      <w:r w:rsidRPr="002E2933">
        <w:rPr>
          <w:rFonts w:ascii="Times New Roman" w:hAnsi="Times New Roman" w:cs="Times New Roman"/>
          <w:sz w:val="28"/>
          <w:szCs w:val="28"/>
        </w:rPr>
        <w:t>у</w:t>
      </w:r>
      <w:r w:rsidRPr="002E2933">
        <w:rPr>
          <w:rFonts w:ascii="Times New Roman" w:hAnsi="Times New Roman" w:cs="Times New Roman"/>
          <w:sz w:val="28"/>
          <w:szCs w:val="28"/>
        </w:rPr>
        <w:t>дарственная или муниципальная собственность, льготы и т.п.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Отдельные криминологи в качестве специфических российских причин коррупции называют слабость судебной системы, традиционное подчинение чиновников не закону, а инструкции и начальнику, привычная ориентация правоохранительных органов и их представителей на защиту исключительно «интересов государства» и «общественной собственности», неразвитость правового сознания населения и др.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8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Согласно данным опроса, проведенного В.А. Макаровым среди гра</w:t>
      </w:r>
      <w:r w:rsidRPr="002E2933">
        <w:rPr>
          <w:rFonts w:ascii="Times New Roman" w:hAnsi="Times New Roman" w:cs="Times New Roman"/>
          <w:sz w:val="28"/>
          <w:szCs w:val="28"/>
        </w:rPr>
        <w:t>ж</w:t>
      </w:r>
      <w:r w:rsidRPr="002E2933">
        <w:rPr>
          <w:rFonts w:ascii="Times New Roman" w:hAnsi="Times New Roman" w:cs="Times New Roman"/>
          <w:sz w:val="28"/>
          <w:szCs w:val="28"/>
        </w:rPr>
        <w:t xml:space="preserve">дан Кемеровской области в </w:t>
      </w:r>
      <w:smartTag w:uri="urn:schemas-microsoft-com:office:smarttags" w:element="metricconverter">
        <w:smartTagPr>
          <w:attr w:name="ProductID" w:val="2011 г"/>
        </w:smartTagPr>
        <w:r w:rsidRPr="002E2933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E2933">
        <w:rPr>
          <w:rFonts w:ascii="Times New Roman" w:hAnsi="Times New Roman" w:cs="Times New Roman"/>
          <w:sz w:val="28"/>
          <w:szCs w:val="28"/>
        </w:rPr>
        <w:t>., детерминанты коррупционных проявл</w:t>
      </w:r>
      <w:r w:rsidRPr="002E2933">
        <w:rPr>
          <w:rFonts w:ascii="Times New Roman" w:hAnsi="Times New Roman" w:cs="Times New Roman"/>
          <w:sz w:val="28"/>
          <w:szCs w:val="28"/>
        </w:rPr>
        <w:t>е</w:t>
      </w:r>
      <w:r w:rsidRPr="002E2933">
        <w:rPr>
          <w:rFonts w:ascii="Times New Roman" w:hAnsi="Times New Roman" w:cs="Times New Roman"/>
          <w:sz w:val="28"/>
          <w:szCs w:val="28"/>
        </w:rPr>
        <w:t>ний заключаются, прежде всего, в недостаточно строгом контроле за дейс</w:t>
      </w:r>
      <w:r w:rsidRPr="002E2933">
        <w:rPr>
          <w:rFonts w:ascii="Times New Roman" w:hAnsi="Times New Roman" w:cs="Times New Roman"/>
          <w:sz w:val="28"/>
          <w:szCs w:val="28"/>
        </w:rPr>
        <w:t>т</w:t>
      </w:r>
      <w:r w:rsidRPr="002E2933">
        <w:rPr>
          <w:rFonts w:ascii="Times New Roman" w:hAnsi="Times New Roman" w:cs="Times New Roman"/>
          <w:sz w:val="28"/>
          <w:szCs w:val="28"/>
        </w:rPr>
        <w:t>виями должностных лиц при осуществлении ими полномочий, полученными ими доходами, отраженными в соответствующей декларации (23,5%), низкой заработной плате работников бюджетной сферы (15,4%), неадекватности н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казания за коррупционные проявления (14%). Кроме этого, среди причин, порождающих коррупцию, выделены отсутствие общественного контроля, национальные традиции и др.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9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6">
        <w:rPr>
          <w:rFonts w:ascii="Times New Roman" w:hAnsi="Times New Roman" w:cs="Times New Roman"/>
          <w:sz w:val="28"/>
          <w:szCs w:val="28"/>
        </w:rPr>
        <w:lastRenderedPageBreak/>
        <w:t>Социальные</w:t>
      </w:r>
      <w:r w:rsidRPr="002A4C9B">
        <w:rPr>
          <w:rFonts w:ascii="Times New Roman" w:hAnsi="Times New Roman" w:cs="Times New Roman"/>
          <w:i/>
          <w:sz w:val="28"/>
          <w:szCs w:val="28"/>
        </w:rPr>
        <w:t>.</w:t>
      </w:r>
      <w:r w:rsidRPr="002E2933">
        <w:rPr>
          <w:rFonts w:ascii="Times New Roman" w:hAnsi="Times New Roman" w:cs="Times New Roman"/>
          <w:sz w:val="28"/>
          <w:szCs w:val="28"/>
        </w:rPr>
        <w:t xml:space="preserve"> Проникая во все стороны жизни российского общества, коррупция коснулась и ее социальной сферы. По мнению С.А. Денисова, о</w:t>
      </w:r>
      <w:r w:rsidRPr="002E2933">
        <w:rPr>
          <w:rFonts w:ascii="Times New Roman" w:hAnsi="Times New Roman" w:cs="Times New Roman"/>
          <w:sz w:val="28"/>
          <w:szCs w:val="28"/>
        </w:rPr>
        <w:t>д</w:t>
      </w:r>
      <w:r w:rsidRPr="002E2933">
        <w:rPr>
          <w:rFonts w:ascii="Times New Roman" w:hAnsi="Times New Roman" w:cs="Times New Roman"/>
          <w:sz w:val="28"/>
          <w:szCs w:val="28"/>
        </w:rPr>
        <w:t>ним из важнейших факторов, обусловливающих коррупцию, является нера</w:t>
      </w:r>
      <w:r w:rsidRPr="002E2933">
        <w:rPr>
          <w:rFonts w:ascii="Times New Roman" w:hAnsi="Times New Roman" w:cs="Times New Roman"/>
          <w:sz w:val="28"/>
          <w:szCs w:val="28"/>
        </w:rPr>
        <w:t>з</w:t>
      </w:r>
      <w:r w:rsidRPr="002E2933">
        <w:rPr>
          <w:rFonts w:ascii="Times New Roman" w:hAnsi="Times New Roman" w:cs="Times New Roman"/>
          <w:sz w:val="28"/>
          <w:szCs w:val="28"/>
        </w:rPr>
        <w:t>витое гражданское общество, которое не до конца осознает ее вред или не в состоянии противостоять заинтересованному в ней меньшинству. Безразли</w:t>
      </w:r>
      <w:r w:rsidRPr="002E2933">
        <w:rPr>
          <w:rFonts w:ascii="Times New Roman" w:hAnsi="Times New Roman" w:cs="Times New Roman"/>
          <w:sz w:val="28"/>
          <w:szCs w:val="28"/>
        </w:rPr>
        <w:t>ч</w:t>
      </w:r>
      <w:r w:rsidRPr="002E2933">
        <w:rPr>
          <w:rFonts w:ascii="Times New Roman" w:hAnsi="Times New Roman" w:cs="Times New Roman"/>
          <w:sz w:val="28"/>
          <w:szCs w:val="28"/>
        </w:rPr>
        <w:t>ное отношение к коррупции в обществе порождается слабым выраж</w:t>
      </w:r>
      <w:r w:rsidRPr="002E2933">
        <w:rPr>
          <w:rFonts w:ascii="Times New Roman" w:hAnsi="Times New Roman" w:cs="Times New Roman"/>
          <w:sz w:val="28"/>
          <w:szCs w:val="28"/>
        </w:rPr>
        <w:t>е</w:t>
      </w:r>
      <w:r w:rsidRPr="002E2933">
        <w:rPr>
          <w:rFonts w:ascii="Times New Roman" w:hAnsi="Times New Roman" w:cs="Times New Roman"/>
          <w:sz w:val="28"/>
          <w:szCs w:val="28"/>
        </w:rPr>
        <w:t>нием у людей чувства собственного достоинства, терпимостью к неравенству. Л</w:t>
      </w:r>
      <w:r w:rsidRPr="002E2933">
        <w:rPr>
          <w:rFonts w:ascii="Times New Roman" w:hAnsi="Times New Roman" w:cs="Times New Roman"/>
          <w:sz w:val="28"/>
          <w:szCs w:val="28"/>
        </w:rPr>
        <w:t>ю</w:t>
      </w:r>
      <w:r w:rsidRPr="002E2933">
        <w:rPr>
          <w:rFonts w:ascii="Times New Roman" w:hAnsi="Times New Roman" w:cs="Times New Roman"/>
          <w:sz w:val="28"/>
          <w:szCs w:val="28"/>
        </w:rPr>
        <w:t>ди свыкаются с привилегированностью коррупционеров и тех, кто занимае</w:t>
      </w:r>
      <w:r w:rsidRPr="002E2933">
        <w:rPr>
          <w:rFonts w:ascii="Times New Roman" w:hAnsi="Times New Roman" w:cs="Times New Roman"/>
          <w:sz w:val="28"/>
          <w:szCs w:val="28"/>
        </w:rPr>
        <w:t>т</w:t>
      </w:r>
      <w:r w:rsidRPr="002E2933">
        <w:rPr>
          <w:rFonts w:ascii="Times New Roman" w:hAnsi="Times New Roman" w:cs="Times New Roman"/>
          <w:sz w:val="28"/>
          <w:szCs w:val="28"/>
        </w:rPr>
        <w:t>ся подкупом. Слабое гражданское общество не может иметь правовой культ</w:t>
      </w:r>
      <w:r w:rsidRPr="002E2933">
        <w:rPr>
          <w:rFonts w:ascii="Times New Roman" w:hAnsi="Times New Roman" w:cs="Times New Roman"/>
          <w:sz w:val="28"/>
          <w:szCs w:val="28"/>
        </w:rPr>
        <w:t>у</w:t>
      </w:r>
      <w:r w:rsidRPr="002E2933">
        <w:rPr>
          <w:rFonts w:ascii="Times New Roman" w:hAnsi="Times New Roman" w:cs="Times New Roman"/>
          <w:sz w:val="28"/>
          <w:szCs w:val="28"/>
        </w:rPr>
        <w:t>ры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10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Pr="002A4C9B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По данным социологических исследований среди отдельных категорий населения Волгоградской и Саратовской областей (пациентов, врачей, учит</w:t>
      </w:r>
      <w:r w:rsidRPr="002E2933">
        <w:rPr>
          <w:rFonts w:ascii="Times New Roman" w:hAnsi="Times New Roman" w:cs="Times New Roman"/>
          <w:sz w:val="28"/>
          <w:szCs w:val="28"/>
        </w:rPr>
        <w:t>е</w:t>
      </w:r>
      <w:r w:rsidRPr="002E2933">
        <w:rPr>
          <w:rFonts w:ascii="Times New Roman" w:hAnsi="Times New Roman" w:cs="Times New Roman"/>
          <w:sz w:val="28"/>
          <w:szCs w:val="28"/>
        </w:rPr>
        <w:t>лей, школьников, студентов, преподавателей и сотрудников правоохран</w:t>
      </w:r>
      <w:r w:rsidRPr="002E2933">
        <w:rPr>
          <w:rFonts w:ascii="Times New Roman" w:hAnsi="Times New Roman" w:cs="Times New Roman"/>
          <w:sz w:val="28"/>
          <w:szCs w:val="28"/>
        </w:rPr>
        <w:t>и</w:t>
      </w:r>
      <w:r w:rsidRPr="002E2933">
        <w:rPr>
          <w:rFonts w:ascii="Times New Roman" w:hAnsi="Times New Roman" w:cs="Times New Roman"/>
          <w:sz w:val="28"/>
          <w:szCs w:val="28"/>
        </w:rPr>
        <w:t>тельных органов), с фактами коррупции так или иначе встречались (или слышали о ней) свыше 70% каждой из категорий респондентов. При этом отмечается нежелание респондентов обращаться в правоохранительные о</w:t>
      </w:r>
      <w:r w:rsidRPr="002E2933">
        <w:rPr>
          <w:rFonts w:ascii="Times New Roman" w:hAnsi="Times New Roman" w:cs="Times New Roman"/>
          <w:sz w:val="28"/>
          <w:szCs w:val="28"/>
        </w:rPr>
        <w:t>р</w:t>
      </w:r>
      <w:r w:rsidRPr="002E2933">
        <w:rPr>
          <w:rFonts w:ascii="Times New Roman" w:hAnsi="Times New Roman" w:cs="Times New Roman"/>
          <w:sz w:val="28"/>
          <w:szCs w:val="28"/>
        </w:rPr>
        <w:t xml:space="preserve">ганы, причиной чему служит </w:t>
      </w:r>
      <w:r w:rsidRPr="00126246">
        <w:rPr>
          <w:rFonts w:ascii="Times New Roman" w:hAnsi="Times New Roman" w:cs="Times New Roman"/>
          <w:sz w:val="28"/>
          <w:szCs w:val="28"/>
        </w:rPr>
        <w:t>снижение доверия населения</w:t>
      </w:r>
      <w:r w:rsidRPr="002E2933">
        <w:rPr>
          <w:rFonts w:ascii="Times New Roman" w:hAnsi="Times New Roman" w:cs="Times New Roman"/>
          <w:sz w:val="28"/>
          <w:szCs w:val="28"/>
        </w:rPr>
        <w:t xml:space="preserve"> к сотрудникам правоохранительных структур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11"/>
      </w:r>
      <w:r w:rsidRPr="002E2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04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46">
        <w:rPr>
          <w:rFonts w:ascii="Times New Roman" w:hAnsi="Times New Roman" w:cs="Times New Roman"/>
          <w:sz w:val="28"/>
          <w:szCs w:val="28"/>
        </w:rPr>
        <w:t>Экономические</w:t>
      </w:r>
      <w:r w:rsidRPr="002A4C9B">
        <w:rPr>
          <w:rFonts w:ascii="Times New Roman" w:hAnsi="Times New Roman" w:cs="Times New Roman"/>
          <w:i/>
          <w:sz w:val="28"/>
          <w:szCs w:val="28"/>
        </w:rPr>
        <w:t>.</w:t>
      </w:r>
      <w:r w:rsidRPr="002E2933">
        <w:rPr>
          <w:rFonts w:ascii="Times New Roman" w:hAnsi="Times New Roman" w:cs="Times New Roman"/>
          <w:sz w:val="28"/>
          <w:szCs w:val="28"/>
        </w:rPr>
        <w:t xml:space="preserve">  </w:t>
      </w:r>
      <w:r w:rsidRPr="00126246">
        <w:rPr>
          <w:rFonts w:ascii="Times New Roman" w:hAnsi="Times New Roman" w:cs="Times New Roman"/>
          <w:sz w:val="28"/>
          <w:szCs w:val="28"/>
        </w:rPr>
        <w:t>По мнению ученых, коррупция негативно влияет на экономическое развитие регионов, усугубляя глубину расслоения д</w:t>
      </w:r>
      <w:r w:rsidRPr="00126246">
        <w:rPr>
          <w:rFonts w:ascii="Times New Roman" w:hAnsi="Times New Roman" w:cs="Times New Roman"/>
          <w:sz w:val="28"/>
          <w:szCs w:val="28"/>
        </w:rPr>
        <w:t>о</w:t>
      </w:r>
      <w:r w:rsidRPr="00126246">
        <w:rPr>
          <w:rFonts w:ascii="Times New Roman" w:hAnsi="Times New Roman" w:cs="Times New Roman"/>
          <w:sz w:val="28"/>
          <w:szCs w:val="28"/>
        </w:rPr>
        <w:t>ходов населения</w:t>
      </w:r>
      <w:r>
        <w:rPr>
          <w:rFonts w:ascii="Times New Roman" w:hAnsi="Times New Roman" w:cs="Times New Roman"/>
          <w:sz w:val="28"/>
          <w:szCs w:val="28"/>
        </w:rPr>
        <w:t xml:space="preserve">. Последствия данного процесса таковы, что </w:t>
      </w:r>
      <w:r w:rsidRPr="00126246">
        <w:rPr>
          <w:rFonts w:ascii="Times New Roman" w:hAnsi="Times New Roman" w:cs="Times New Roman"/>
          <w:sz w:val="28"/>
          <w:szCs w:val="28"/>
        </w:rPr>
        <w:t>с каждым фактом взяточничества появляется все больше б</w:t>
      </w:r>
      <w:r w:rsidRPr="00126246">
        <w:rPr>
          <w:rFonts w:ascii="Times New Roman" w:hAnsi="Times New Roman" w:cs="Times New Roman"/>
          <w:sz w:val="28"/>
          <w:szCs w:val="28"/>
        </w:rPr>
        <w:t>о</w:t>
      </w:r>
      <w:r w:rsidRPr="00126246">
        <w:rPr>
          <w:rFonts w:ascii="Times New Roman" w:hAnsi="Times New Roman" w:cs="Times New Roman"/>
          <w:sz w:val="28"/>
          <w:szCs w:val="28"/>
        </w:rPr>
        <w:t xml:space="preserve">лее богатых и более бедных. В свою очередь, средний слой как основа для функционирования рыночной системы </w:t>
      </w:r>
      <w:r w:rsidRPr="00126246">
        <w:rPr>
          <w:rFonts w:ascii="Times New Roman" w:hAnsi="Times New Roman" w:cs="Times New Roman"/>
          <w:sz w:val="28"/>
          <w:szCs w:val="28"/>
        </w:rPr>
        <w:lastRenderedPageBreak/>
        <w:t>хозяйствования исч</w:t>
      </w:r>
      <w:r w:rsidRPr="00126246">
        <w:rPr>
          <w:rFonts w:ascii="Times New Roman" w:hAnsi="Times New Roman" w:cs="Times New Roman"/>
          <w:sz w:val="28"/>
          <w:szCs w:val="28"/>
        </w:rPr>
        <w:t>е</w:t>
      </w:r>
      <w:r w:rsidRPr="00126246">
        <w:rPr>
          <w:rFonts w:ascii="Times New Roman" w:hAnsi="Times New Roman" w:cs="Times New Roman"/>
          <w:sz w:val="28"/>
          <w:szCs w:val="28"/>
        </w:rPr>
        <w:t>зает окончательно</w:t>
      </w:r>
      <w:r w:rsidRPr="00126246">
        <w:rPr>
          <w:rStyle w:val="a3"/>
          <w:rFonts w:ascii="Times New Roman" w:hAnsi="Times New Roman"/>
          <w:sz w:val="28"/>
          <w:szCs w:val="28"/>
        </w:rPr>
        <w:footnoteReference w:id="12"/>
      </w:r>
      <w:r w:rsidRPr="00126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Наличие в хозяйственной деятельности неучтенных денежных средств может также послужить экономической причиной коррупции. По мнению А.Г. Хабибулина, питательной средой коррупции являются свободные неу</w:t>
      </w:r>
      <w:r w:rsidRPr="002E2933">
        <w:rPr>
          <w:rFonts w:ascii="Times New Roman" w:hAnsi="Times New Roman" w:cs="Times New Roman"/>
          <w:sz w:val="28"/>
          <w:szCs w:val="28"/>
        </w:rPr>
        <w:t>ч</w:t>
      </w:r>
      <w:r w:rsidRPr="002E2933">
        <w:rPr>
          <w:rFonts w:ascii="Times New Roman" w:hAnsi="Times New Roman" w:cs="Times New Roman"/>
          <w:sz w:val="28"/>
          <w:szCs w:val="28"/>
        </w:rPr>
        <w:t>тенные деньги. Поэтому он предлагает для эффективного противодействия коррупции осуществить мероприятия по подрыву экономических основ да</w:t>
      </w:r>
      <w:r w:rsidRPr="002E2933">
        <w:rPr>
          <w:rFonts w:ascii="Times New Roman" w:hAnsi="Times New Roman" w:cs="Times New Roman"/>
          <w:sz w:val="28"/>
          <w:szCs w:val="28"/>
        </w:rPr>
        <w:t>н</w:t>
      </w:r>
      <w:r w:rsidRPr="002E2933">
        <w:rPr>
          <w:rFonts w:ascii="Times New Roman" w:hAnsi="Times New Roman" w:cs="Times New Roman"/>
          <w:sz w:val="28"/>
          <w:szCs w:val="28"/>
        </w:rPr>
        <w:t>ного негативного явления и снижению оборота наличных денег в хозяйс</w:t>
      </w:r>
      <w:r w:rsidRPr="002E2933">
        <w:rPr>
          <w:rFonts w:ascii="Times New Roman" w:hAnsi="Times New Roman" w:cs="Times New Roman"/>
          <w:sz w:val="28"/>
          <w:szCs w:val="28"/>
        </w:rPr>
        <w:t>т</w:t>
      </w:r>
      <w:r w:rsidRPr="002E2933">
        <w:rPr>
          <w:rFonts w:ascii="Times New Roman" w:hAnsi="Times New Roman" w:cs="Times New Roman"/>
          <w:sz w:val="28"/>
          <w:szCs w:val="28"/>
        </w:rPr>
        <w:t>венной деятельности (сведя его до контролируемого минимума); осущес</w:t>
      </w:r>
      <w:r w:rsidRPr="002E2933">
        <w:rPr>
          <w:rFonts w:ascii="Times New Roman" w:hAnsi="Times New Roman" w:cs="Times New Roman"/>
          <w:sz w:val="28"/>
          <w:szCs w:val="28"/>
        </w:rPr>
        <w:t>т</w:t>
      </w:r>
      <w:r w:rsidRPr="002E2933">
        <w:rPr>
          <w:rFonts w:ascii="Times New Roman" w:hAnsi="Times New Roman" w:cs="Times New Roman"/>
          <w:sz w:val="28"/>
          <w:szCs w:val="28"/>
        </w:rPr>
        <w:t>вить мероприятия по пресечению незаконных финансовых потоков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13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Pr="002E2933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2A4C9B">
        <w:rPr>
          <w:rFonts w:ascii="Times New Roman" w:hAnsi="Times New Roman" w:cs="Times New Roman"/>
          <w:i/>
          <w:sz w:val="28"/>
          <w:szCs w:val="28"/>
        </w:rPr>
        <w:t>психологические</w:t>
      </w:r>
      <w:r w:rsidRPr="002E2933">
        <w:rPr>
          <w:rFonts w:ascii="Times New Roman" w:hAnsi="Times New Roman" w:cs="Times New Roman"/>
          <w:sz w:val="28"/>
          <w:szCs w:val="28"/>
        </w:rPr>
        <w:t xml:space="preserve"> причины коррупционного поведения, важно отметить, что морально-психологическая атмосфера в любой сфере жизни общества серьезно сказывается на количественных показателях ко</w:t>
      </w:r>
      <w:r w:rsidRPr="002E2933">
        <w:rPr>
          <w:rFonts w:ascii="Times New Roman" w:hAnsi="Times New Roman" w:cs="Times New Roman"/>
          <w:sz w:val="28"/>
          <w:szCs w:val="28"/>
        </w:rPr>
        <w:t>р</w:t>
      </w:r>
      <w:r w:rsidRPr="002E2933">
        <w:rPr>
          <w:rFonts w:ascii="Times New Roman" w:hAnsi="Times New Roman" w:cs="Times New Roman"/>
          <w:sz w:val="28"/>
          <w:szCs w:val="28"/>
        </w:rPr>
        <w:t>рупционных преступлений. Система ценностей и установок большей части нашего общества не предполагает наличие нравственного барьера для прес</w:t>
      </w:r>
      <w:r w:rsidRPr="002E2933">
        <w:rPr>
          <w:rFonts w:ascii="Times New Roman" w:hAnsi="Times New Roman" w:cs="Times New Roman"/>
          <w:sz w:val="28"/>
          <w:szCs w:val="28"/>
        </w:rPr>
        <w:t>е</w:t>
      </w:r>
      <w:r w:rsidRPr="002E2933">
        <w:rPr>
          <w:rFonts w:ascii="Times New Roman" w:hAnsi="Times New Roman" w:cs="Times New Roman"/>
          <w:sz w:val="28"/>
          <w:szCs w:val="28"/>
        </w:rPr>
        <w:t>чения или отказа от коррупционных действий. Этим обусловливается фо</w:t>
      </w:r>
      <w:r w:rsidRPr="002E2933">
        <w:rPr>
          <w:rFonts w:ascii="Times New Roman" w:hAnsi="Times New Roman" w:cs="Times New Roman"/>
          <w:sz w:val="28"/>
          <w:szCs w:val="28"/>
        </w:rPr>
        <w:t>р</w:t>
      </w:r>
      <w:r w:rsidRPr="002E2933">
        <w:rPr>
          <w:rFonts w:ascii="Times New Roman" w:hAnsi="Times New Roman" w:cs="Times New Roman"/>
          <w:sz w:val="28"/>
          <w:szCs w:val="28"/>
        </w:rPr>
        <w:t>мирование коррупционной мотивации многих граждан, которые в дальне</w:t>
      </w:r>
      <w:r w:rsidRPr="002E2933">
        <w:rPr>
          <w:rFonts w:ascii="Times New Roman" w:hAnsi="Times New Roman" w:cs="Times New Roman"/>
          <w:sz w:val="28"/>
          <w:szCs w:val="28"/>
        </w:rPr>
        <w:t>й</w:t>
      </w:r>
      <w:r w:rsidRPr="002E2933">
        <w:rPr>
          <w:rFonts w:ascii="Times New Roman" w:hAnsi="Times New Roman" w:cs="Times New Roman"/>
          <w:sz w:val="28"/>
          <w:szCs w:val="28"/>
        </w:rPr>
        <w:t>шем продолжат распространять идеи среди окружающих, изобретая более изощренные способы совершения преступлений. В результате происходит интенсивное массовое разложение сознания как должностных лиц органов государственной власти и местного самоуправления, так и граждан, обр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тившихся к ним для решения своей проблемы. Как следствие, происходит отчуждение общества от основных институтов государства.</w:t>
      </w:r>
    </w:p>
    <w:p w:rsidR="00737E04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По мнению ученых, природа коррупции зиждется на аморальных уст</w:t>
      </w:r>
      <w:r w:rsidRPr="002E2933">
        <w:rPr>
          <w:rFonts w:ascii="Times New Roman" w:hAnsi="Times New Roman" w:cs="Times New Roman"/>
          <w:sz w:val="28"/>
          <w:szCs w:val="28"/>
        </w:rPr>
        <w:t>а</w:t>
      </w:r>
      <w:r w:rsidRPr="002E2933">
        <w:rPr>
          <w:rFonts w:ascii="Times New Roman" w:hAnsi="Times New Roman" w:cs="Times New Roman"/>
          <w:sz w:val="28"/>
          <w:szCs w:val="28"/>
        </w:rPr>
        <w:t>новках должностного лица. Ее сущность - в безнравственности. Коррупцио</w:t>
      </w:r>
      <w:r w:rsidRPr="002E2933">
        <w:rPr>
          <w:rFonts w:ascii="Times New Roman" w:hAnsi="Times New Roman" w:cs="Times New Roman"/>
          <w:sz w:val="28"/>
          <w:szCs w:val="28"/>
        </w:rPr>
        <w:t>н</w:t>
      </w:r>
      <w:r w:rsidRPr="002E2933">
        <w:rPr>
          <w:rFonts w:ascii="Times New Roman" w:hAnsi="Times New Roman" w:cs="Times New Roman"/>
          <w:sz w:val="28"/>
          <w:szCs w:val="28"/>
        </w:rPr>
        <w:t xml:space="preserve">ное преступление характеризуется не только наличием корыстного мотива, но еще и предательством интересов государства, </w:t>
      </w:r>
      <w:r w:rsidRPr="002E2933">
        <w:rPr>
          <w:rFonts w:ascii="Times New Roman" w:hAnsi="Times New Roman" w:cs="Times New Roman"/>
          <w:sz w:val="28"/>
          <w:szCs w:val="28"/>
        </w:rPr>
        <w:lastRenderedPageBreak/>
        <w:t>общества, «чести мундира». Коррупция существует там, где не сформирована цивилизованная ценность законопослушания. Коррупционер по своему усмотрению и в своих интер</w:t>
      </w:r>
      <w:r w:rsidRPr="002E2933">
        <w:rPr>
          <w:rFonts w:ascii="Times New Roman" w:hAnsi="Times New Roman" w:cs="Times New Roman"/>
          <w:sz w:val="28"/>
          <w:szCs w:val="28"/>
        </w:rPr>
        <w:t>е</w:t>
      </w:r>
      <w:r w:rsidRPr="002E2933">
        <w:rPr>
          <w:rFonts w:ascii="Times New Roman" w:hAnsi="Times New Roman" w:cs="Times New Roman"/>
          <w:sz w:val="28"/>
          <w:szCs w:val="28"/>
        </w:rPr>
        <w:t>сах трактует закон, наделяет себя правом интерпретатора нормативного акта. Причем эта интерпретация ничего общего не имеет с юридической гермене</w:t>
      </w:r>
      <w:r w:rsidRPr="002E2933">
        <w:rPr>
          <w:rFonts w:ascii="Times New Roman" w:hAnsi="Times New Roman" w:cs="Times New Roman"/>
          <w:sz w:val="28"/>
          <w:szCs w:val="28"/>
        </w:rPr>
        <w:t>в</w:t>
      </w:r>
      <w:r w:rsidRPr="002E2933">
        <w:rPr>
          <w:rFonts w:ascii="Times New Roman" w:hAnsi="Times New Roman" w:cs="Times New Roman"/>
          <w:sz w:val="28"/>
          <w:szCs w:val="28"/>
        </w:rPr>
        <w:t>тикой, т.к. суть ее - полный произвол. В этом смысле одной из причин ко</w:t>
      </w:r>
      <w:r w:rsidRPr="002E2933">
        <w:rPr>
          <w:rFonts w:ascii="Times New Roman" w:hAnsi="Times New Roman" w:cs="Times New Roman"/>
          <w:sz w:val="28"/>
          <w:szCs w:val="28"/>
        </w:rPr>
        <w:t>р</w:t>
      </w:r>
      <w:r w:rsidRPr="002E2933">
        <w:rPr>
          <w:rFonts w:ascii="Times New Roman" w:hAnsi="Times New Roman" w:cs="Times New Roman"/>
          <w:sz w:val="28"/>
          <w:szCs w:val="28"/>
        </w:rPr>
        <w:t>рупции выступает отсутствие должного воспитания и образования, которые бы выработали уважительное и щепетильное отношение к закону</w:t>
      </w:r>
      <w:r w:rsidRPr="002E2933">
        <w:rPr>
          <w:rStyle w:val="a3"/>
          <w:rFonts w:ascii="Times New Roman" w:hAnsi="Times New Roman"/>
          <w:sz w:val="28"/>
          <w:szCs w:val="28"/>
        </w:rPr>
        <w:footnoteReference w:id="14"/>
      </w:r>
      <w:r w:rsidRPr="002E2933">
        <w:rPr>
          <w:rFonts w:ascii="Times New Roman" w:hAnsi="Times New Roman" w:cs="Times New Roman"/>
          <w:sz w:val="28"/>
          <w:szCs w:val="28"/>
        </w:rPr>
        <w:t>.</w:t>
      </w:r>
    </w:p>
    <w:p w:rsidR="00737E04" w:rsidRPr="00E473BB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3BB">
        <w:rPr>
          <w:rFonts w:ascii="Times New Roman" w:hAnsi="Times New Roman" w:cs="Times New Roman"/>
          <w:sz w:val="28"/>
          <w:szCs w:val="28"/>
        </w:rPr>
        <w:t>Иные причины и условия. Причины коррупции можно искать в процессах, связанных с усл</w:t>
      </w:r>
      <w:r w:rsidRPr="00E473BB">
        <w:rPr>
          <w:rFonts w:ascii="Times New Roman" w:hAnsi="Times New Roman" w:cs="Times New Roman"/>
          <w:sz w:val="28"/>
          <w:szCs w:val="28"/>
        </w:rPr>
        <w:t>о</w:t>
      </w:r>
      <w:r w:rsidRPr="00E473BB">
        <w:rPr>
          <w:rFonts w:ascii="Times New Roman" w:hAnsi="Times New Roman" w:cs="Times New Roman"/>
          <w:sz w:val="28"/>
          <w:szCs w:val="28"/>
        </w:rPr>
        <w:t>виями переходного периода: слабости государственных институтов, о</w:t>
      </w:r>
      <w:r w:rsidRPr="00E473BB">
        <w:rPr>
          <w:rFonts w:ascii="Times New Roman" w:hAnsi="Times New Roman" w:cs="Times New Roman"/>
          <w:sz w:val="28"/>
          <w:szCs w:val="28"/>
        </w:rPr>
        <w:t>б</w:t>
      </w:r>
      <w:r w:rsidRPr="00E473BB">
        <w:rPr>
          <w:rFonts w:ascii="Times New Roman" w:hAnsi="Times New Roman" w:cs="Times New Roman"/>
          <w:sz w:val="28"/>
          <w:szCs w:val="28"/>
        </w:rPr>
        <w:t>щей нестабильности экономики страны, экономическом кризисе, нера</w:t>
      </w:r>
      <w:r w:rsidRPr="00E473BB">
        <w:rPr>
          <w:rFonts w:ascii="Times New Roman" w:hAnsi="Times New Roman" w:cs="Times New Roman"/>
          <w:sz w:val="28"/>
          <w:szCs w:val="28"/>
        </w:rPr>
        <w:t>з</w:t>
      </w:r>
      <w:r w:rsidRPr="00E473BB">
        <w:rPr>
          <w:rFonts w:ascii="Times New Roman" w:hAnsi="Times New Roman" w:cs="Times New Roman"/>
          <w:sz w:val="28"/>
          <w:szCs w:val="28"/>
        </w:rPr>
        <w:t>витости дене</w:t>
      </w:r>
      <w:r w:rsidRPr="00E473BB">
        <w:rPr>
          <w:rFonts w:ascii="Times New Roman" w:hAnsi="Times New Roman" w:cs="Times New Roman"/>
          <w:sz w:val="28"/>
          <w:szCs w:val="28"/>
        </w:rPr>
        <w:t>ж</w:t>
      </w:r>
      <w:r w:rsidRPr="00E473BB">
        <w:rPr>
          <w:rFonts w:ascii="Times New Roman" w:hAnsi="Times New Roman" w:cs="Times New Roman"/>
          <w:sz w:val="28"/>
          <w:szCs w:val="28"/>
        </w:rPr>
        <w:t>но-финансовой системы, правовом нигилизме, изменениях в социальной структуре общества. Становление распределительной си</w:t>
      </w:r>
      <w:r w:rsidRPr="00E473BB">
        <w:rPr>
          <w:rFonts w:ascii="Times New Roman" w:hAnsi="Times New Roman" w:cs="Times New Roman"/>
          <w:sz w:val="28"/>
          <w:szCs w:val="28"/>
        </w:rPr>
        <w:t>с</w:t>
      </w:r>
      <w:r w:rsidRPr="00E473BB">
        <w:rPr>
          <w:rFonts w:ascii="Times New Roman" w:hAnsi="Times New Roman" w:cs="Times New Roman"/>
          <w:sz w:val="28"/>
          <w:szCs w:val="28"/>
        </w:rPr>
        <w:t>темы регулиров</w:t>
      </w:r>
      <w:r w:rsidRPr="00E473BB">
        <w:rPr>
          <w:rFonts w:ascii="Times New Roman" w:hAnsi="Times New Roman" w:cs="Times New Roman"/>
          <w:sz w:val="28"/>
          <w:szCs w:val="28"/>
        </w:rPr>
        <w:t>а</w:t>
      </w:r>
      <w:r w:rsidRPr="00E473BB">
        <w:rPr>
          <w:rFonts w:ascii="Times New Roman" w:hAnsi="Times New Roman" w:cs="Times New Roman"/>
          <w:sz w:val="28"/>
          <w:szCs w:val="28"/>
        </w:rPr>
        <w:t>ния социально-экономических отношений, в которой государственные служащие стали занимать соответствующее полож</w:t>
      </w:r>
      <w:r w:rsidRPr="00E473BB">
        <w:rPr>
          <w:rFonts w:ascii="Times New Roman" w:hAnsi="Times New Roman" w:cs="Times New Roman"/>
          <w:sz w:val="28"/>
          <w:szCs w:val="28"/>
        </w:rPr>
        <w:t>е</w:t>
      </w:r>
      <w:r w:rsidRPr="00E473BB">
        <w:rPr>
          <w:rFonts w:ascii="Times New Roman" w:hAnsi="Times New Roman" w:cs="Times New Roman"/>
          <w:sz w:val="28"/>
          <w:szCs w:val="28"/>
        </w:rPr>
        <w:t>ние, также послужило ко</w:t>
      </w:r>
      <w:r w:rsidRPr="00E473BB">
        <w:rPr>
          <w:rFonts w:ascii="Times New Roman" w:hAnsi="Times New Roman" w:cs="Times New Roman"/>
          <w:sz w:val="28"/>
          <w:szCs w:val="28"/>
        </w:rPr>
        <w:t>р</w:t>
      </w:r>
      <w:r w:rsidRPr="00E473BB">
        <w:rPr>
          <w:rFonts w:ascii="Times New Roman" w:hAnsi="Times New Roman" w:cs="Times New Roman"/>
          <w:sz w:val="28"/>
          <w:szCs w:val="28"/>
        </w:rPr>
        <w:t xml:space="preserve">рупциогенным фактором. </w:t>
      </w:r>
    </w:p>
    <w:p w:rsidR="00737E04" w:rsidRDefault="00737E04" w:rsidP="00737E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33">
        <w:rPr>
          <w:rFonts w:ascii="Times New Roman" w:hAnsi="Times New Roman" w:cs="Times New Roman"/>
          <w:sz w:val="28"/>
          <w:szCs w:val="28"/>
        </w:rPr>
        <w:t>Подвод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2933">
        <w:rPr>
          <w:rFonts w:ascii="Times New Roman" w:hAnsi="Times New Roman" w:cs="Times New Roman"/>
          <w:sz w:val="28"/>
          <w:szCs w:val="28"/>
        </w:rPr>
        <w:t xml:space="preserve"> итог параграфа, отметим, что основной причиной коррупции является социальная нестабильность государственно-правового режима, п</w:t>
      </w:r>
      <w:r w:rsidRPr="002E2933">
        <w:rPr>
          <w:rFonts w:ascii="Times New Roman" w:hAnsi="Times New Roman" w:cs="Times New Roman"/>
          <w:sz w:val="28"/>
          <w:szCs w:val="28"/>
        </w:rPr>
        <w:t>о</w:t>
      </w:r>
      <w:r w:rsidRPr="002E2933">
        <w:rPr>
          <w:rFonts w:ascii="Times New Roman" w:hAnsi="Times New Roman" w:cs="Times New Roman"/>
          <w:sz w:val="28"/>
          <w:szCs w:val="28"/>
        </w:rPr>
        <w:t>рождающая не только преступления граждан, отдаленных от государстве</w:t>
      </w:r>
      <w:r w:rsidRPr="002E2933">
        <w:rPr>
          <w:rFonts w:ascii="Times New Roman" w:hAnsi="Times New Roman" w:cs="Times New Roman"/>
          <w:sz w:val="28"/>
          <w:szCs w:val="28"/>
        </w:rPr>
        <w:t>н</w:t>
      </w:r>
      <w:r w:rsidRPr="002E2933">
        <w:rPr>
          <w:rFonts w:ascii="Times New Roman" w:hAnsi="Times New Roman" w:cs="Times New Roman"/>
          <w:sz w:val="28"/>
          <w:szCs w:val="28"/>
        </w:rPr>
        <w:t xml:space="preserve">ной службы и политической деятельности, но и государственных служащих и высокопоставленных лиц, что более опасно. Причины и условия коррупции необходимо рассматривать исключительно в комплексе со всеми проблемами развития общества и становления государственных институтов. </w:t>
      </w:r>
    </w:p>
    <w:p w:rsidR="005360CD" w:rsidRDefault="005360CD"/>
    <w:sectPr w:rsidR="0053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69" w:rsidRDefault="00374669" w:rsidP="00737E04">
      <w:pPr>
        <w:spacing w:after="0" w:line="240" w:lineRule="auto"/>
      </w:pPr>
      <w:r>
        <w:separator/>
      </w:r>
    </w:p>
  </w:endnote>
  <w:endnote w:type="continuationSeparator" w:id="0">
    <w:p w:rsidR="00374669" w:rsidRDefault="00374669" w:rsidP="007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69" w:rsidRDefault="00374669" w:rsidP="00737E04">
      <w:pPr>
        <w:spacing w:after="0" w:line="240" w:lineRule="auto"/>
      </w:pPr>
      <w:r>
        <w:separator/>
      </w:r>
    </w:p>
  </w:footnote>
  <w:footnote w:type="continuationSeparator" w:id="0">
    <w:p w:rsidR="00374669" w:rsidRDefault="00374669" w:rsidP="00737E04">
      <w:pPr>
        <w:spacing w:after="0" w:line="240" w:lineRule="auto"/>
      </w:pPr>
      <w:r>
        <w:continuationSeparator/>
      </w:r>
    </w:p>
  </w:footnote>
  <w:footnote w:id="1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Например: Мишин Г.К. Коррупция: понятие, сущность, меры, ограничения. М.: Акад. МВД СССР, 1991; Максимов С.В. Предупреждение коррупции. М., 1994; Катаев Н.А., Сердюк Л.В. Коррупция: уголов.-правовой и криминолог. аспекты. Уфа: ВЭГУ и УВШ МВД России, 1995; Кирпичников А.И. Взятка и ко</w:t>
      </w:r>
      <w:r w:rsidRPr="008524D5">
        <w:rPr>
          <w:rFonts w:ascii="Times New Roman" w:hAnsi="Times New Roman" w:cs="Times New Roman"/>
          <w:sz w:val="24"/>
          <w:szCs w:val="24"/>
        </w:rPr>
        <w:t>р</w:t>
      </w:r>
      <w:r w:rsidRPr="008524D5">
        <w:rPr>
          <w:rFonts w:ascii="Times New Roman" w:hAnsi="Times New Roman" w:cs="Times New Roman"/>
          <w:sz w:val="24"/>
          <w:szCs w:val="24"/>
        </w:rPr>
        <w:t>рупция в России. СПб., 1997; Волженкин Б.В. Коррупция. СПб., 1998; Григорьева Т.В. Коррупция в России: Сущность, причины возникновения и социально-экономические последствия: (учебно-метод. пособие). Н</w:t>
      </w:r>
      <w:r w:rsidRPr="008524D5">
        <w:rPr>
          <w:rFonts w:ascii="Times New Roman" w:hAnsi="Times New Roman" w:cs="Times New Roman"/>
          <w:sz w:val="24"/>
          <w:szCs w:val="24"/>
        </w:rPr>
        <w:t>о</w:t>
      </w:r>
      <w:r w:rsidRPr="008524D5">
        <w:rPr>
          <w:rFonts w:ascii="Times New Roman" w:hAnsi="Times New Roman" w:cs="Times New Roman"/>
          <w:sz w:val="24"/>
          <w:szCs w:val="24"/>
        </w:rPr>
        <w:t>восибирск, 1999; Мизерий А.И. Уголовно-правовые и криминологические аспекты борьбы с коррупцией в органах власти: Дис. ... канд. юрид. наук. Н. Новгород, 2000; и др.</w:t>
      </w:r>
    </w:p>
  </w:footnote>
  <w:footnote w:id="2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Криминология: Учебник для вузов / Под общ. ред. А.И. Долговой. 3-е изд., перераб. и доп. М.: Норма, 2010. С. 135.</w:t>
      </w:r>
    </w:p>
  </w:footnote>
  <w:footnote w:id="3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Дзуцев Х.В. Коррупция в органах исполнительной власти Республики Северная Осетия - Алания Северо-Кавказского федерального округа Российской Федерации: Моногр. М., 2011. С. 64.</w:t>
      </w:r>
    </w:p>
  </w:footnote>
  <w:footnote w:id="4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Левин М.А. Мифы о коррупции, которые мешают с ней бороться. URL: http://www.forbes.ru/sobytiya-column/ vlast/ 78365-mify-o-korruptsii- kotorye-meshayut-s- nei-borotsya (дата обращения: 20.10.2016).</w:t>
      </w:r>
    </w:p>
  </w:footnote>
  <w:footnote w:id="5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Мельник Н.И. Криминологические и уголовно-правовые проблемы противодействия коррупции: Автореф. дис. ... д-ра юрид. наук. Киев, 2002. С. 17.</w:t>
      </w:r>
    </w:p>
  </w:footnote>
  <w:footnote w:id="6">
    <w:p w:rsidR="00737E04" w:rsidRPr="00126246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Лунев В.В. Политические и правовые проблемы коррупции // Коррупция в органах государственной вл</w:t>
      </w:r>
      <w:r w:rsidRPr="008524D5">
        <w:rPr>
          <w:rFonts w:ascii="Times New Roman" w:hAnsi="Times New Roman" w:cs="Times New Roman"/>
          <w:sz w:val="24"/>
          <w:szCs w:val="24"/>
        </w:rPr>
        <w:t>а</w:t>
      </w:r>
      <w:r w:rsidRPr="008524D5">
        <w:rPr>
          <w:rFonts w:ascii="Times New Roman" w:hAnsi="Times New Roman" w:cs="Times New Roman"/>
          <w:sz w:val="24"/>
          <w:szCs w:val="24"/>
        </w:rPr>
        <w:t>сти: природа, меры предупреждения, междунар. сотрудничество: Сб. ст. / Под ред. П.Н. Панченко, А.Ю. Чупровой, А.И. Мизерия. Н. Новгород, 2001. С</w:t>
      </w:r>
      <w:r w:rsidRPr="00126246">
        <w:rPr>
          <w:rFonts w:ascii="Times New Roman" w:hAnsi="Times New Roman" w:cs="Times New Roman"/>
          <w:sz w:val="24"/>
          <w:szCs w:val="24"/>
        </w:rPr>
        <w:t>. 16 - 17, 20.</w:t>
      </w:r>
    </w:p>
  </w:footnote>
  <w:footnote w:id="7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Звягинцев А.Г. Власть и коррупция в современной России // Коррупция в органах государственной власти: природа, меры предупреждения, междунар. сотрудничество: Сб. ст. / Под ред. П.Н. Панченко, А.Ю. Чупр</w:t>
      </w:r>
      <w:r w:rsidRPr="008524D5">
        <w:rPr>
          <w:rFonts w:ascii="Times New Roman" w:hAnsi="Times New Roman" w:cs="Times New Roman"/>
          <w:sz w:val="24"/>
          <w:szCs w:val="24"/>
        </w:rPr>
        <w:t>о</w:t>
      </w:r>
      <w:r w:rsidRPr="008524D5">
        <w:rPr>
          <w:rFonts w:ascii="Times New Roman" w:hAnsi="Times New Roman" w:cs="Times New Roman"/>
          <w:sz w:val="24"/>
          <w:szCs w:val="24"/>
        </w:rPr>
        <w:t>вой, А.И. Мизерия. Н. Новгород, 2011. С. 11.</w:t>
      </w:r>
    </w:p>
  </w:footnote>
  <w:footnote w:id="8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Омигов В.И. Указ. соч. С. 425; Меджевский А.А., Гирин С.А., Мизерий А.И. Граждане и эксперты о ко</w:t>
      </w:r>
      <w:r w:rsidRPr="008524D5">
        <w:rPr>
          <w:rFonts w:ascii="Times New Roman" w:hAnsi="Times New Roman" w:cs="Times New Roman"/>
          <w:sz w:val="24"/>
          <w:szCs w:val="24"/>
        </w:rPr>
        <w:t>р</w:t>
      </w:r>
      <w:r w:rsidRPr="008524D5">
        <w:rPr>
          <w:rFonts w:ascii="Times New Roman" w:hAnsi="Times New Roman" w:cs="Times New Roman"/>
          <w:sz w:val="24"/>
          <w:szCs w:val="24"/>
        </w:rPr>
        <w:t>рупции // Социологические исследования. 1999. N 12.</w:t>
      </w:r>
    </w:p>
  </w:footnote>
  <w:footnote w:id="9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Макаров В.А. Коррупция в рядах сотрудников правоохранительных органов и противодействие ей на р</w:t>
      </w:r>
      <w:r w:rsidRPr="008524D5">
        <w:rPr>
          <w:rFonts w:ascii="Times New Roman" w:hAnsi="Times New Roman" w:cs="Times New Roman"/>
          <w:sz w:val="24"/>
          <w:szCs w:val="24"/>
        </w:rPr>
        <w:t>е</w:t>
      </w:r>
      <w:r w:rsidRPr="008524D5">
        <w:rPr>
          <w:rFonts w:ascii="Times New Roman" w:hAnsi="Times New Roman" w:cs="Times New Roman"/>
          <w:sz w:val="24"/>
          <w:szCs w:val="24"/>
        </w:rPr>
        <w:t>гиональном уровне (на примере Кемеров. обл.) // Организованная преступность и коррупция: результаты криминолог.-социолог. исслед. Вып. 6 / Под ред. Н.А. Лопашенко. Саратов: Изд-во Саратов. гос. юрид. акад., 2011. С. 200.</w:t>
      </w:r>
    </w:p>
  </w:footnote>
  <w:footnote w:id="10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Денисов С.А. Неразвитое гражданское общество как главный фактор развития коррупции // Коррупция в органах государственной власти: природа, меры предупреждения, междунар. сотрудничество: Сб. ст. / Под ред. П.Н. Панченко, А.Ю. Чупровой, А.И. Мизерия. Н. Новгород, 2001. С. 298 - 299.</w:t>
      </w:r>
    </w:p>
  </w:footnote>
  <w:footnote w:id="11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Плохов С.В. Противодействие коррупции в социальной сфере: Регион. специфика (на примере Волгогр. и Саратов. обл.) // Организованная преступность и коррупция: результаты криминолог.-социолог. исслед. Вып. 6 / Под ред. Н.А. Лопашенко. Саратов: Изд-во Саратов. гос. юрид. акад., 2011. С. 210 - 211.</w:t>
      </w:r>
    </w:p>
  </w:footnote>
  <w:footnote w:id="12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Нечаев А.Д., Тищенко Е.В. Оценка факторов, влияющих на уровень коррупции, методами регрессионного анализа (на примере Ростов. обл.) // Организованная преступность и коррупция: результаты криминолог.-социолог. исслед. Вып. 6 / Под ред. Н.А. Лопашенко. Саратов: Изд-во Саратов. гос. юрид. акад., 2011. С. 188.</w:t>
      </w:r>
    </w:p>
  </w:footnote>
  <w:footnote w:id="13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Хабибулин А.Г. Коррупция как угроза национальной безопасности: методология, проблемы и пути их р</w:t>
      </w:r>
      <w:r w:rsidRPr="008524D5">
        <w:rPr>
          <w:rFonts w:ascii="Times New Roman" w:hAnsi="Times New Roman" w:cs="Times New Roman"/>
          <w:sz w:val="24"/>
          <w:szCs w:val="24"/>
        </w:rPr>
        <w:t>е</w:t>
      </w:r>
      <w:r w:rsidRPr="008524D5">
        <w:rPr>
          <w:rFonts w:ascii="Times New Roman" w:hAnsi="Times New Roman" w:cs="Times New Roman"/>
          <w:sz w:val="24"/>
          <w:szCs w:val="24"/>
        </w:rPr>
        <w:t>шения // Журнал российского права. 2007. N 2.</w:t>
      </w:r>
    </w:p>
  </w:footnote>
  <w:footnote w:id="14">
    <w:p w:rsidR="00737E04" w:rsidRPr="008524D5" w:rsidRDefault="00737E04" w:rsidP="00737E04">
      <w:pPr>
        <w:pStyle w:val="ConsPlusNormal"/>
        <w:jc w:val="both"/>
        <w:rPr>
          <w:sz w:val="24"/>
          <w:szCs w:val="24"/>
        </w:rPr>
      </w:pPr>
      <w:r w:rsidRPr="008524D5">
        <w:rPr>
          <w:rStyle w:val="a3"/>
          <w:sz w:val="24"/>
          <w:szCs w:val="24"/>
        </w:rPr>
        <w:footnoteRef/>
      </w:r>
      <w:r w:rsidRPr="008524D5">
        <w:rPr>
          <w:rFonts w:ascii="Times New Roman" w:hAnsi="Times New Roman" w:cs="Times New Roman"/>
          <w:sz w:val="24"/>
          <w:szCs w:val="24"/>
        </w:rPr>
        <w:t>Сулима И.И., Сулима Е.В. Природа коррупции и образование // Коррупция в органах государственной вл</w:t>
      </w:r>
      <w:r w:rsidRPr="008524D5">
        <w:rPr>
          <w:rFonts w:ascii="Times New Roman" w:hAnsi="Times New Roman" w:cs="Times New Roman"/>
          <w:sz w:val="24"/>
          <w:szCs w:val="24"/>
        </w:rPr>
        <w:t>а</w:t>
      </w:r>
      <w:r w:rsidRPr="008524D5">
        <w:rPr>
          <w:rFonts w:ascii="Times New Roman" w:hAnsi="Times New Roman" w:cs="Times New Roman"/>
          <w:sz w:val="24"/>
          <w:szCs w:val="24"/>
        </w:rPr>
        <w:t>сти: природа, меры предупреждения, междунар. сотрудничество: Сб. ст. / Под ред. П.Н. Панченко, А.Ю. Чупровой, А.И. Мизерия. Н. Новгород, 2001. С. 253.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B8"/>
    <w:rsid w:val="00374669"/>
    <w:rsid w:val="005360CD"/>
    <w:rsid w:val="005E56B8"/>
    <w:rsid w:val="0073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D01A-4CD2-4A5B-8530-573D39F5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E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footnote reference"/>
    <w:semiHidden/>
    <w:rsid w:val="00737E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mvideod</dc:creator>
  <cp:keywords/>
  <dc:description/>
  <cp:lastModifiedBy>mvideod</cp:lastModifiedBy>
  <cp:revision>2</cp:revision>
  <dcterms:created xsi:type="dcterms:W3CDTF">2016-11-06T21:58:00Z</dcterms:created>
  <dcterms:modified xsi:type="dcterms:W3CDTF">2016-11-06T21:59:00Z</dcterms:modified>
</cp:coreProperties>
</file>