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6A" w:rsidRDefault="0016236A" w:rsidP="0016236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МАКРОЭКОНОМИКА</w:t>
      </w:r>
    </w:p>
    <w:p w:rsidR="00943BF7" w:rsidRPr="007031A4" w:rsidRDefault="00943BF7" w:rsidP="0016236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1A4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6E3A3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031A4">
        <w:rPr>
          <w:rFonts w:ascii="Times New Roman" w:hAnsi="Times New Roman" w:cs="Times New Roman"/>
          <w:b/>
          <w:bCs/>
          <w:sz w:val="24"/>
          <w:szCs w:val="24"/>
        </w:rPr>
        <w:t>редитн</w:t>
      </w:r>
      <w:r w:rsidR="006E3A3C">
        <w:rPr>
          <w:rFonts w:ascii="Times New Roman" w:hAnsi="Times New Roman" w:cs="Times New Roman"/>
          <w:b/>
          <w:bCs/>
          <w:sz w:val="24"/>
          <w:szCs w:val="24"/>
        </w:rPr>
        <w:t>о-д</w:t>
      </w:r>
      <w:r w:rsidR="006E3A3C" w:rsidRPr="007031A4">
        <w:rPr>
          <w:rFonts w:ascii="Times New Roman" w:hAnsi="Times New Roman" w:cs="Times New Roman"/>
          <w:b/>
          <w:bCs/>
          <w:sz w:val="24"/>
          <w:szCs w:val="24"/>
        </w:rPr>
        <w:t>енежн</w:t>
      </w:r>
      <w:r w:rsidR="006E3A3C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Pr="007031A4">
        <w:rPr>
          <w:rFonts w:ascii="Times New Roman" w:hAnsi="Times New Roman" w:cs="Times New Roman"/>
          <w:b/>
          <w:bCs/>
          <w:sz w:val="24"/>
          <w:szCs w:val="24"/>
        </w:rPr>
        <w:t>политика.</w:t>
      </w:r>
    </w:p>
    <w:p w:rsidR="00943BF7" w:rsidRPr="007031A4" w:rsidRDefault="00943BF7" w:rsidP="00E25B6C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43BF7" w:rsidRDefault="005D289B" w:rsidP="00E25B6C">
      <w:pPr>
        <w:pStyle w:val="a3"/>
        <w:ind w:left="426"/>
        <w:jc w:val="both"/>
        <w:rPr>
          <w:b w:val="0"/>
          <w:bCs w:val="0"/>
        </w:rPr>
      </w:pPr>
      <w:r>
        <w:rPr>
          <w:b w:val="0"/>
          <w:bCs w:val="0"/>
        </w:rPr>
        <w:t>Выберите правильный ответ.</w:t>
      </w:r>
    </w:p>
    <w:p w:rsidR="00E25B6C" w:rsidRPr="007031A4" w:rsidRDefault="00E25B6C" w:rsidP="00E25B6C">
      <w:pPr>
        <w:pStyle w:val="a3"/>
        <w:ind w:left="426"/>
        <w:jc w:val="both"/>
        <w:rPr>
          <w:b w:val="0"/>
          <w:bCs w:val="0"/>
        </w:rPr>
      </w:pPr>
    </w:p>
    <w:p w:rsidR="00943BF7" w:rsidRPr="007031A4" w:rsidRDefault="0016236A" w:rsidP="00E25B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3F7C">
        <w:rPr>
          <w:rFonts w:ascii="Times New Roman" w:hAnsi="Times New Roman" w:cs="Times New Roman"/>
          <w:sz w:val="24"/>
          <w:szCs w:val="24"/>
        </w:rPr>
        <w:t>О</w:t>
      </w:r>
      <w:r w:rsidR="007F3F7C" w:rsidRPr="007031A4">
        <w:rPr>
          <w:rFonts w:ascii="Times New Roman" w:hAnsi="Times New Roman" w:cs="Times New Roman"/>
          <w:sz w:val="24"/>
          <w:szCs w:val="24"/>
        </w:rPr>
        <w:t>сновными инструментами кредитно-денежной политики</w:t>
      </w:r>
      <w:r w:rsidR="007F3F7C">
        <w:rPr>
          <w:rFonts w:ascii="Times New Roman" w:hAnsi="Times New Roman" w:cs="Times New Roman"/>
          <w:sz w:val="24"/>
          <w:szCs w:val="24"/>
        </w:rPr>
        <w:t xml:space="preserve"> ________</w:t>
      </w:r>
      <w:r w:rsidR="007F3F7C" w:rsidRPr="007031A4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7F3F7C">
        <w:rPr>
          <w:rFonts w:ascii="Times New Roman" w:hAnsi="Times New Roman" w:cs="Times New Roman"/>
          <w:sz w:val="24"/>
          <w:szCs w:val="24"/>
        </w:rPr>
        <w:t>н</w:t>
      </w:r>
      <w:r w:rsidR="00943BF7" w:rsidRPr="007031A4">
        <w:rPr>
          <w:rFonts w:ascii="Times New Roman" w:hAnsi="Times New Roman" w:cs="Times New Roman"/>
          <w:sz w:val="24"/>
          <w:szCs w:val="24"/>
        </w:rPr>
        <w:t>орма обязательных банковских резервов, учетная ставка и операции на открытом рынке ценных бумаг</w:t>
      </w:r>
      <w:r w:rsidR="007F3F7C">
        <w:rPr>
          <w:rFonts w:ascii="Times New Roman" w:hAnsi="Times New Roman" w:cs="Times New Roman"/>
          <w:sz w:val="24"/>
          <w:szCs w:val="24"/>
        </w:rPr>
        <w:t>.</w:t>
      </w:r>
    </w:p>
    <w:p w:rsidR="00943BF7" w:rsidRPr="007031A4" w:rsidRDefault="00943BF7" w:rsidP="00E25B6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 xml:space="preserve">а) </w:t>
      </w:r>
      <w:r w:rsidR="007F3F7C" w:rsidRPr="007031A4">
        <w:rPr>
          <w:rFonts w:ascii="Times New Roman" w:hAnsi="Times New Roman" w:cs="Times New Roman"/>
          <w:sz w:val="24"/>
          <w:szCs w:val="24"/>
        </w:rPr>
        <w:t>Центрального банка</w:t>
      </w:r>
    </w:p>
    <w:p w:rsidR="00943BF7" w:rsidRPr="0067653A" w:rsidRDefault="00943BF7" w:rsidP="00E25B6C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3A">
        <w:rPr>
          <w:rFonts w:ascii="Times New Roman" w:hAnsi="Times New Roman" w:cs="Times New Roman"/>
          <w:b/>
          <w:sz w:val="24"/>
          <w:szCs w:val="24"/>
        </w:rPr>
        <w:t>б) государственных банков</w:t>
      </w:r>
    </w:p>
    <w:p w:rsidR="00943BF7" w:rsidRPr="007031A4" w:rsidRDefault="00943BF7" w:rsidP="00E25B6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 xml:space="preserve">в) </w:t>
      </w:r>
      <w:r w:rsidR="007F3F7C" w:rsidRPr="007031A4">
        <w:rPr>
          <w:rFonts w:ascii="Times New Roman" w:hAnsi="Times New Roman" w:cs="Times New Roman"/>
          <w:sz w:val="24"/>
          <w:szCs w:val="24"/>
        </w:rPr>
        <w:t>коммерческих банков</w:t>
      </w:r>
    </w:p>
    <w:p w:rsidR="00943BF7" w:rsidRPr="007031A4" w:rsidRDefault="00943BF7" w:rsidP="00E25B6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г) специализированных банков</w:t>
      </w:r>
    </w:p>
    <w:p w:rsidR="00943BF7" w:rsidRPr="007031A4" w:rsidRDefault="00943BF7" w:rsidP="00E25B6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BF7" w:rsidRPr="007031A4" w:rsidRDefault="0016236A" w:rsidP="00E25B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3BF7" w:rsidRPr="007031A4">
        <w:rPr>
          <w:rFonts w:ascii="Times New Roman" w:hAnsi="Times New Roman" w:cs="Times New Roman"/>
          <w:sz w:val="24"/>
          <w:szCs w:val="24"/>
        </w:rPr>
        <w:t>Укажите, что из перечисленного ниже не входит в функции Центрального банка</w:t>
      </w:r>
    </w:p>
    <w:p w:rsidR="00943BF7" w:rsidRPr="007031A4" w:rsidRDefault="00943BF7" w:rsidP="00E25B6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а) эмиссия денег</w:t>
      </w:r>
    </w:p>
    <w:p w:rsidR="00943BF7" w:rsidRPr="007031A4" w:rsidRDefault="00943BF7" w:rsidP="00E25B6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б) регулирование денежного обращения</w:t>
      </w:r>
    </w:p>
    <w:p w:rsidR="00943BF7" w:rsidRPr="0067653A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3A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7F3F7C" w:rsidRPr="0067653A">
        <w:rPr>
          <w:rFonts w:ascii="Times New Roman" w:hAnsi="Times New Roman" w:cs="Times New Roman"/>
          <w:b/>
          <w:sz w:val="24"/>
          <w:szCs w:val="24"/>
        </w:rPr>
        <w:t>кредитование коммерческих</w:t>
      </w:r>
      <w:r w:rsidRPr="0067653A">
        <w:rPr>
          <w:rFonts w:ascii="Times New Roman" w:hAnsi="Times New Roman" w:cs="Times New Roman"/>
          <w:b/>
          <w:sz w:val="24"/>
          <w:szCs w:val="24"/>
        </w:rPr>
        <w:t xml:space="preserve"> банк</w:t>
      </w:r>
      <w:r w:rsidR="007F3F7C" w:rsidRPr="0067653A">
        <w:rPr>
          <w:rFonts w:ascii="Times New Roman" w:hAnsi="Times New Roman" w:cs="Times New Roman"/>
          <w:b/>
          <w:sz w:val="24"/>
          <w:szCs w:val="24"/>
        </w:rPr>
        <w:t>ов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 xml:space="preserve">г) </w:t>
      </w:r>
      <w:r w:rsidR="007F3F7C">
        <w:rPr>
          <w:rFonts w:ascii="Times New Roman" w:hAnsi="Times New Roman" w:cs="Times New Roman"/>
          <w:sz w:val="24"/>
          <w:szCs w:val="24"/>
        </w:rPr>
        <w:t>кредитование промышленных предприятий</w:t>
      </w:r>
    </w:p>
    <w:p w:rsidR="00943BF7" w:rsidRPr="007031A4" w:rsidRDefault="00943BF7" w:rsidP="00E25B6C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3BF7" w:rsidRPr="007031A4" w:rsidRDefault="0016236A" w:rsidP="00162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3A3C">
        <w:rPr>
          <w:rFonts w:ascii="Times New Roman" w:hAnsi="Times New Roman" w:cs="Times New Roman"/>
          <w:sz w:val="24"/>
          <w:szCs w:val="24"/>
        </w:rPr>
        <w:t>К</w:t>
      </w:r>
      <w:r w:rsidR="00943BF7" w:rsidRPr="007031A4">
        <w:rPr>
          <w:rFonts w:ascii="Times New Roman" w:hAnsi="Times New Roman" w:cs="Times New Roman"/>
          <w:sz w:val="24"/>
          <w:szCs w:val="24"/>
        </w:rPr>
        <w:t>редитн</w:t>
      </w:r>
      <w:r w:rsidR="006E3A3C">
        <w:rPr>
          <w:rFonts w:ascii="Times New Roman" w:hAnsi="Times New Roman" w:cs="Times New Roman"/>
          <w:sz w:val="24"/>
          <w:szCs w:val="24"/>
        </w:rPr>
        <w:t>о-д</w:t>
      </w:r>
      <w:r w:rsidR="006E3A3C" w:rsidRPr="007031A4">
        <w:rPr>
          <w:rFonts w:ascii="Times New Roman" w:hAnsi="Times New Roman" w:cs="Times New Roman"/>
          <w:sz w:val="24"/>
          <w:szCs w:val="24"/>
        </w:rPr>
        <w:t>енежн</w:t>
      </w:r>
      <w:r w:rsidR="006E3A3C">
        <w:rPr>
          <w:rFonts w:ascii="Times New Roman" w:hAnsi="Times New Roman" w:cs="Times New Roman"/>
          <w:sz w:val="24"/>
          <w:szCs w:val="24"/>
        </w:rPr>
        <w:t>ая</w:t>
      </w:r>
      <w:r w:rsidR="00943BF7" w:rsidRPr="007031A4">
        <w:rPr>
          <w:rFonts w:ascii="Times New Roman" w:hAnsi="Times New Roman" w:cs="Times New Roman"/>
          <w:sz w:val="24"/>
          <w:szCs w:val="24"/>
        </w:rPr>
        <w:t xml:space="preserve"> политика </w:t>
      </w:r>
      <w:r w:rsidR="007F3F7C">
        <w:rPr>
          <w:rFonts w:ascii="Times New Roman" w:hAnsi="Times New Roman" w:cs="Times New Roman"/>
          <w:sz w:val="24"/>
          <w:szCs w:val="24"/>
        </w:rPr>
        <w:t>осуществляется</w:t>
      </w:r>
    </w:p>
    <w:p w:rsidR="00943BF7" w:rsidRPr="007B2D93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93">
        <w:rPr>
          <w:rFonts w:ascii="Times New Roman" w:hAnsi="Times New Roman" w:cs="Times New Roman"/>
          <w:b/>
          <w:sz w:val="24"/>
          <w:szCs w:val="24"/>
        </w:rPr>
        <w:t>а) правительством страны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б) всеми финансово-кредитными учреждениями страны</w:t>
      </w:r>
    </w:p>
    <w:p w:rsidR="00943BF7" w:rsidRPr="007B2D93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93">
        <w:rPr>
          <w:rFonts w:ascii="Times New Roman" w:hAnsi="Times New Roman" w:cs="Times New Roman"/>
          <w:b/>
          <w:sz w:val="24"/>
          <w:szCs w:val="24"/>
        </w:rPr>
        <w:t>в) Центральным банком страны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г) министерством финансов</w:t>
      </w:r>
      <w:r w:rsidR="00416C72">
        <w:rPr>
          <w:rFonts w:ascii="Times New Roman" w:hAnsi="Times New Roman" w:cs="Times New Roman"/>
          <w:sz w:val="24"/>
          <w:szCs w:val="24"/>
        </w:rPr>
        <w:t>.</w:t>
      </w:r>
    </w:p>
    <w:p w:rsidR="00943BF7" w:rsidRPr="007031A4" w:rsidRDefault="00943BF7" w:rsidP="00E25B6C">
      <w:pPr>
        <w:shd w:val="clear" w:color="auto" w:fill="FFFFFF"/>
        <w:tabs>
          <w:tab w:val="num" w:pos="218"/>
        </w:tabs>
        <w:spacing w:line="240" w:lineRule="auto"/>
        <w:ind w:left="426"/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943BF7" w:rsidRPr="007031A4" w:rsidRDefault="0016236A" w:rsidP="00162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F3F7C">
        <w:rPr>
          <w:rFonts w:ascii="Times New Roman" w:hAnsi="Times New Roman" w:cs="Times New Roman"/>
          <w:sz w:val="24"/>
          <w:szCs w:val="24"/>
        </w:rPr>
        <w:t>Стимулирующая</w:t>
      </w:r>
      <w:r w:rsidR="00943BF7" w:rsidRPr="007031A4">
        <w:rPr>
          <w:rFonts w:ascii="Times New Roman" w:hAnsi="Times New Roman" w:cs="Times New Roman"/>
          <w:sz w:val="24"/>
          <w:szCs w:val="24"/>
        </w:rPr>
        <w:t xml:space="preserve"> кредитн</w:t>
      </w:r>
      <w:r w:rsidR="006E3A3C">
        <w:rPr>
          <w:rFonts w:ascii="Times New Roman" w:hAnsi="Times New Roman" w:cs="Times New Roman"/>
          <w:sz w:val="24"/>
          <w:szCs w:val="24"/>
        </w:rPr>
        <w:t>о-</w:t>
      </w:r>
      <w:r w:rsidR="006E3A3C" w:rsidRPr="007031A4">
        <w:rPr>
          <w:rFonts w:ascii="Times New Roman" w:hAnsi="Times New Roman" w:cs="Times New Roman"/>
          <w:sz w:val="24"/>
          <w:szCs w:val="24"/>
        </w:rPr>
        <w:t>денежн</w:t>
      </w:r>
      <w:r w:rsidR="006E3A3C">
        <w:rPr>
          <w:rFonts w:ascii="Times New Roman" w:hAnsi="Times New Roman" w:cs="Times New Roman"/>
          <w:sz w:val="24"/>
          <w:szCs w:val="24"/>
        </w:rPr>
        <w:t>ая</w:t>
      </w:r>
      <w:r w:rsidR="006E3A3C" w:rsidRPr="007031A4">
        <w:rPr>
          <w:rFonts w:ascii="Times New Roman" w:hAnsi="Times New Roman" w:cs="Times New Roman"/>
          <w:sz w:val="24"/>
          <w:szCs w:val="24"/>
        </w:rPr>
        <w:t xml:space="preserve"> </w:t>
      </w:r>
      <w:r w:rsidR="00943BF7" w:rsidRPr="007031A4">
        <w:rPr>
          <w:rFonts w:ascii="Times New Roman" w:hAnsi="Times New Roman" w:cs="Times New Roman"/>
          <w:sz w:val="24"/>
          <w:szCs w:val="24"/>
        </w:rPr>
        <w:t>политика - это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а) политика «дорогих денег»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б) политика «дешевых денег»</w:t>
      </w:r>
    </w:p>
    <w:p w:rsidR="00943BF7" w:rsidRPr="00416C72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в) политика, направленная на сбалансирование доходов и расходов государственного бюджета</w:t>
      </w:r>
    </w:p>
    <w:p w:rsidR="00416C72" w:rsidRPr="007B2D93" w:rsidRDefault="00416C72" w:rsidP="007031A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93">
        <w:rPr>
          <w:rFonts w:ascii="Times New Roman" w:hAnsi="Times New Roman" w:cs="Times New Roman"/>
          <w:b/>
          <w:sz w:val="24"/>
          <w:szCs w:val="24"/>
        </w:rPr>
        <w:t>г) политика, направленная на увеличение доходов государственного бюджета.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3BF7" w:rsidRPr="007031A4" w:rsidRDefault="0016236A" w:rsidP="00162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B71F3">
        <w:rPr>
          <w:rFonts w:ascii="Times New Roman" w:hAnsi="Times New Roman" w:cs="Times New Roman"/>
          <w:sz w:val="24"/>
          <w:szCs w:val="24"/>
        </w:rPr>
        <w:t>К</w:t>
      </w:r>
      <w:r w:rsidR="00943BF7" w:rsidRPr="007031A4">
        <w:rPr>
          <w:rFonts w:ascii="Times New Roman" w:hAnsi="Times New Roman" w:cs="Times New Roman"/>
          <w:sz w:val="24"/>
          <w:szCs w:val="24"/>
        </w:rPr>
        <w:t>ак</w:t>
      </w:r>
      <w:r w:rsidR="008B71F3">
        <w:rPr>
          <w:rFonts w:ascii="Times New Roman" w:hAnsi="Times New Roman" w:cs="Times New Roman"/>
          <w:sz w:val="24"/>
          <w:szCs w:val="24"/>
        </w:rPr>
        <w:t>ую</w:t>
      </w:r>
      <w:r w:rsidR="00943BF7" w:rsidRPr="007031A4">
        <w:rPr>
          <w:rFonts w:ascii="Times New Roman" w:hAnsi="Times New Roman" w:cs="Times New Roman"/>
          <w:sz w:val="24"/>
          <w:szCs w:val="24"/>
        </w:rPr>
        <w:t xml:space="preserve"> цель преследует</w:t>
      </w:r>
      <w:r w:rsidR="008B71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1F3">
        <w:rPr>
          <w:rFonts w:ascii="Times New Roman" w:hAnsi="Times New Roman" w:cs="Times New Roman"/>
          <w:sz w:val="24"/>
          <w:szCs w:val="24"/>
        </w:rPr>
        <w:t>правительство</w:t>
      </w:r>
      <w:proofErr w:type="gramEnd"/>
      <w:r w:rsidR="00943BF7" w:rsidRPr="007031A4">
        <w:rPr>
          <w:rFonts w:ascii="Times New Roman" w:hAnsi="Times New Roman" w:cs="Times New Roman"/>
          <w:sz w:val="24"/>
          <w:szCs w:val="24"/>
        </w:rPr>
        <w:t xml:space="preserve"> сниж</w:t>
      </w:r>
      <w:r w:rsidR="008B71F3">
        <w:rPr>
          <w:rFonts w:ascii="Times New Roman" w:hAnsi="Times New Roman" w:cs="Times New Roman"/>
          <w:sz w:val="24"/>
          <w:szCs w:val="24"/>
        </w:rPr>
        <w:t>ая</w:t>
      </w:r>
      <w:r w:rsidR="00943BF7" w:rsidRPr="007031A4">
        <w:rPr>
          <w:rFonts w:ascii="Times New Roman" w:hAnsi="Times New Roman" w:cs="Times New Roman"/>
          <w:sz w:val="24"/>
          <w:szCs w:val="24"/>
        </w:rPr>
        <w:t xml:space="preserve"> став</w:t>
      </w:r>
      <w:r w:rsidR="008B71F3">
        <w:rPr>
          <w:rFonts w:ascii="Times New Roman" w:hAnsi="Times New Roman" w:cs="Times New Roman"/>
          <w:sz w:val="24"/>
          <w:szCs w:val="24"/>
        </w:rPr>
        <w:t>ку</w:t>
      </w:r>
      <w:r w:rsidR="00943BF7" w:rsidRPr="007031A4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8B71F3">
        <w:rPr>
          <w:rFonts w:ascii="Times New Roman" w:hAnsi="Times New Roman" w:cs="Times New Roman"/>
          <w:sz w:val="24"/>
          <w:szCs w:val="24"/>
        </w:rPr>
        <w:t>?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а) стимулирование сбережений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б) сокращение денежной массы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lastRenderedPageBreak/>
        <w:t>в) сдерживание спроса на ссудный капитал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г) оживление конъюнктуры рынка</w:t>
      </w:r>
    </w:p>
    <w:p w:rsidR="00943BF7" w:rsidRPr="007031A4" w:rsidRDefault="00943BF7" w:rsidP="00E25B6C">
      <w:pPr>
        <w:tabs>
          <w:tab w:val="num" w:pos="218"/>
        </w:tabs>
        <w:spacing w:line="240" w:lineRule="auto"/>
        <w:ind w:left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3BF7" w:rsidRPr="007031A4" w:rsidRDefault="0016236A" w:rsidP="00162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43BF7" w:rsidRPr="007031A4">
        <w:rPr>
          <w:rFonts w:ascii="Times New Roman" w:hAnsi="Times New Roman" w:cs="Times New Roman"/>
          <w:sz w:val="24"/>
          <w:szCs w:val="24"/>
        </w:rPr>
        <w:t>Учетная ставка (ставка рефинансирования) – это: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а) процентная ставка, по которой Центральный банк предоставляет государ</w:t>
      </w:r>
      <w:r w:rsidR="008B71F3">
        <w:rPr>
          <w:rFonts w:ascii="Times New Roman" w:hAnsi="Times New Roman" w:cs="Times New Roman"/>
          <w:sz w:val="24"/>
          <w:szCs w:val="24"/>
        </w:rPr>
        <w:t>ственные кредиты частным фирмам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б) процентная ставка, по которой банки предоставляют кредиты с</w:t>
      </w:r>
      <w:r w:rsidR="008B71F3">
        <w:rPr>
          <w:rFonts w:ascii="Times New Roman" w:hAnsi="Times New Roman" w:cs="Times New Roman"/>
          <w:sz w:val="24"/>
          <w:szCs w:val="24"/>
        </w:rPr>
        <w:t>воим лучшим заемщикам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в) процентная ставка, которую взимает Центральный банк с коммерческого б</w:t>
      </w:r>
      <w:r w:rsidR="008B71F3">
        <w:rPr>
          <w:rFonts w:ascii="Times New Roman" w:hAnsi="Times New Roman" w:cs="Times New Roman"/>
          <w:sz w:val="24"/>
          <w:szCs w:val="24"/>
        </w:rPr>
        <w:t>анка за предоставленные кредиты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г) разница между процентной ставкой по государственным краткосрочным облигациям и средней процентной ставкой банков по коммерческим кредитам.</w:t>
      </w:r>
    </w:p>
    <w:p w:rsidR="00943BF7" w:rsidRPr="007031A4" w:rsidRDefault="00943BF7" w:rsidP="00E25B6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BF7" w:rsidRPr="007031A4" w:rsidRDefault="0016236A" w:rsidP="00162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43BF7" w:rsidRPr="007031A4">
        <w:rPr>
          <w:rFonts w:ascii="Times New Roman" w:hAnsi="Times New Roman" w:cs="Times New Roman"/>
          <w:sz w:val="24"/>
          <w:szCs w:val="24"/>
        </w:rPr>
        <w:t>Можно утверждать, что при прочих равных условиях количество денег в экономике страны уменьшится, если: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а) норму обязательных банковских резервов и учетную ставку увеличить;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б) норму обязательных банковских резервов увеличить, а учетную ставку уменьшить;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в) норму обязательных банковских резервов уменьшить, а учетную ставку увеличить;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г) норму обязательных банковских резервов и учетную ставку уменьшить.</w:t>
      </w:r>
    </w:p>
    <w:p w:rsidR="00943BF7" w:rsidRPr="007031A4" w:rsidRDefault="00943BF7" w:rsidP="007031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382E" w:rsidRPr="009F5261" w:rsidRDefault="0016236A" w:rsidP="009D382E">
      <w:pPr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9D382E" w:rsidRPr="009F5261">
        <w:rPr>
          <w:rFonts w:ascii="Times New Roman" w:hAnsi="Times New Roman"/>
          <w:sz w:val="24"/>
          <w:szCs w:val="24"/>
        </w:rPr>
        <w:t>Политика «дорогих» денег подразумевает:</w:t>
      </w:r>
    </w:p>
    <w:p w:rsidR="009D382E" w:rsidRPr="009D382E" w:rsidRDefault="009D382E" w:rsidP="009D382E">
      <w:pPr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D382E">
        <w:rPr>
          <w:rFonts w:ascii="Times New Roman" w:hAnsi="Times New Roman"/>
          <w:sz w:val="24"/>
          <w:szCs w:val="24"/>
        </w:rPr>
        <w:t>) увеличение нормы обязательного резервирования;</w:t>
      </w:r>
    </w:p>
    <w:p w:rsidR="009D382E" w:rsidRPr="009F5261" w:rsidRDefault="009D382E" w:rsidP="009D382E">
      <w:pPr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F5261">
        <w:rPr>
          <w:rFonts w:ascii="Times New Roman" w:hAnsi="Times New Roman"/>
          <w:sz w:val="24"/>
          <w:szCs w:val="24"/>
        </w:rPr>
        <w:t>) покупку государственных ценных бумаг на открытом рынке;</w:t>
      </w:r>
    </w:p>
    <w:p w:rsidR="009D382E" w:rsidRPr="009F5261" w:rsidRDefault="009D382E" w:rsidP="009D382E">
      <w:pPr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F5261">
        <w:rPr>
          <w:rFonts w:ascii="Times New Roman" w:hAnsi="Times New Roman"/>
          <w:sz w:val="24"/>
          <w:szCs w:val="24"/>
        </w:rPr>
        <w:t>) понижение нормы обязательного резервирования;</w:t>
      </w:r>
    </w:p>
    <w:p w:rsidR="009D382E" w:rsidRDefault="009D382E" w:rsidP="009D382E">
      <w:pPr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F5261">
        <w:rPr>
          <w:rFonts w:ascii="Times New Roman" w:hAnsi="Times New Roman"/>
          <w:sz w:val="24"/>
          <w:szCs w:val="24"/>
        </w:rPr>
        <w:t>) понижение ставки рефинансирования;</w:t>
      </w:r>
    </w:p>
    <w:p w:rsidR="0016236A" w:rsidRPr="009F5261" w:rsidRDefault="0016236A" w:rsidP="009D382E">
      <w:pPr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16236A" w:rsidRPr="009F5261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Понятие</w:t>
      </w:r>
      <w:r w:rsidRPr="009F5261">
        <w:rPr>
          <w:rFonts w:ascii="Times New Roman" w:hAnsi="Times New Roman"/>
          <w:sz w:val="24"/>
          <w:szCs w:val="24"/>
        </w:rPr>
        <w:t xml:space="preserve"> «операции на открытом рынке» означает:</w:t>
      </w:r>
    </w:p>
    <w:p w:rsidR="0016236A" w:rsidRPr="009F5261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F5261">
        <w:rPr>
          <w:rFonts w:ascii="Times New Roman" w:hAnsi="Times New Roman"/>
          <w:sz w:val="24"/>
          <w:szCs w:val="24"/>
        </w:rPr>
        <w:t>) деятельность Банка России по предоставлению суд коммерческим банкам;</w:t>
      </w:r>
    </w:p>
    <w:p w:rsidR="0016236A" w:rsidRPr="009F5261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F5261">
        <w:rPr>
          <w:rFonts w:ascii="Times New Roman" w:hAnsi="Times New Roman"/>
          <w:sz w:val="24"/>
          <w:szCs w:val="24"/>
        </w:rPr>
        <w:t>) деятельность коммерческих банков по кредитованию фирм и населения;</w:t>
      </w:r>
    </w:p>
    <w:p w:rsidR="0016236A" w:rsidRPr="009F5261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F5261">
        <w:rPr>
          <w:rFonts w:ascii="Times New Roman" w:hAnsi="Times New Roman"/>
          <w:sz w:val="24"/>
          <w:szCs w:val="24"/>
        </w:rPr>
        <w:t>) операции Банка России, приводящие к увеличению или снижению общей величины текущих счетов коммерческих банков;</w:t>
      </w:r>
    </w:p>
    <w:p w:rsidR="0016236A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D382E">
        <w:rPr>
          <w:rFonts w:ascii="Times New Roman" w:hAnsi="Times New Roman"/>
          <w:sz w:val="24"/>
          <w:szCs w:val="24"/>
        </w:rPr>
        <w:t>) деятельность Банка России по покупке или продаже государственных ценных бумаг.</w:t>
      </w:r>
    </w:p>
    <w:p w:rsidR="0016236A" w:rsidRPr="009D382E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</w:p>
    <w:p w:rsidR="0016236A" w:rsidRPr="009F5261" w:rsidRDefault="0016236A" w:rsidP="0016236A">
      <w:pPr>
        <w:spacing w:after="0" w:line="240" w:lineRule="auto"/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9F5261">
        <w:rPr>
          <w:rFonts w:ascii="Times New Roman" w:hAnsi="Times New Roman"/>
          <w:sz w:val="24"/>
          <w:szCs w:val="24"/>
        </w:rPr>
        <w:t>Можно утверждать, что при прочих равных условиях количество денег в экономике страны уменьшится, если:</w:t>
      </w:r>
    </w:p>
    <w:p w:rsidR="0016236A" w:rsidRPr="0016236A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 w:rsidRPr="0016236A">
        <w:rPr>
          <w:rFonts w:ascii="Times New Roman" w:hAnsi="Times New Roman"/>
          <w:sz w:val="24"/>
          <w:szCs w:val="24"/>
        </w:rPr>
        <w:t>а) норму обязательных банковских резервов и учетную ставку увеличить;</w:t>
      </w:r>
    </w:p>
    <w:p w:rsidR="0016236A" w:rsidRPr="009F5261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 w:rsidRPr="009F5261">
        <w:rPr>
          <w:rFonts w:ascii="Times New Roman" w:hAnsi="Times New Roman"/>
          <w:sz w:val="24"/>
          <w:szCs w:val="24"/>
        </w:rPr>
        <w:t>б) норму обязательных банковских резервов увеличить, а учетную ставку уменьшить;</w:t>
      </w:r>
    </w:p>
    <w:p w:rsidR="0016236A" w:rsidRPr="009F5261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 w:rsidRPr="009F5261">
        <w:rPr>
          <w:rFonts w:ascii="Times New Roman" w:hAnsi="Times New Roman"/>
          <w:sz w:val="24"/>
          <w:szCs w:val="24"/>
        </w:rPr>
        <w:t>в) норму обязательных банковских резервов уменьшить, а учетную ставку увеличить;</w:t>
      </w:r>
    </w:p>
    <w:p w:rsidR="0016236A" w:rsidRDefault="0016236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 w:rsidRPr="009F5261">
        <w:rPr>
          <w:rFonts w:ascii="Times New Roman" w:hAnsi="Times New Roman"/>
          <w:sz w:val="24"/>
          <w:szCs w:val="24"/>
        </w:rPr>
        <w:t>г) норму обязательных банковских резервов и учетную ставку уменьшить.</w:t>
      </w:r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В соответствии с «монетарным правилом», сформулированным М. </w:t>
      </w:r>
      <w:proofErr w:type="spellStart"/>
      <w:r>
        <w:rPr>
          <w:rFonts w:ascii="Times New Roman" w:hAnsi="Times New Roman"/>
          <w:sz w:val="24"/>
          <w:szCs w:val="24"/>
        </w:rPr>
        <w:t>Фридменом</w:t>
      </w:r>
      <w:proofErr w:type="spellEnd"/>
      <w:r>
        <w:rPr>
          <w:rFonts w:ascii="Times New Roman" w:hAnsi="Times New Roman"/>
          <w:sz w:val="24"/>
          <w:szCs w:val="24"/>
        </w:rPr>
        <w:t xml:space="preserve">, денежное предложение должно возрастать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10 – 11% в год</w:t>
      </w:r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б)7 – 8% в год</w:t>
      </w:r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 – 5% в год</w:t>
      </w:r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2,5 – 4,5% в год.</w:t>
      </w:r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6E3A3C">
        <w:rPr>
          <w:rFonts w:ascii="Times New Roman" w:hAnsi="Times New Roman"/>
          <w:sz w:val="24"/>
          <w:szCs w:val="24"/>
        </w:rPr>
        <w:t>Кредитно-денежн</w:t>
      </w:r>
      <w:r w:rsidR="00E25B6C">
        <w:rPr>
          <w:rFonts w:ascii="Times New Roman" w:hAnsi="Times New Roman"/>
          <w:sz w:val="24"/>
          <w:szCs w:val="24"/>
        </w:rPr>
        <w:t>ая</w:t>
      </w:r>
      <w:r w:rsidR="006E3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политика государства может быть</w:t>
      </w:r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дискреционной и </w:t>
      </w:r>
      <w:proofErr w:type="spellStart"/>
      <w:r>
        <w:rPr>
          <w:rFonts w:ascii="Times New Roman" w:hAnsi="Times New Roman"/>
          <w:sz w:val="24"/>
          <w:szCs w:val="24"/>
        </w:rPr>
        <w:t>недискреционной</w:t>
      </w:r>
      <w:proofErr w:type="spellEnd"/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инфляционной и </w:t>
      </w:r>
      <w:proofErr w:type="spellStart"/>
      <w:r>
        <w:rPr>
          <w:rFonts w:ascii="Times New Roman" w:hAnsi="Times New Roman"/>
          <w:sz w:val="24"/>
          <w:szCs w:val="24"/>
        </w:rPr>
        <w:t>неинфляционной</w:t>
      </w:r>
      <w:proofErr w:type="spellEnd"/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фрикционной и </w:t>
      </w:r>
      <w:proofErr w:type="spellStart"/>
      <w:r>
        <w:rPr>
          <w:rFonts w:ascii="Times New Roman" w:hAnsi="Times New Roman"/>
          <w:sz w:val="24"/>
          <w:szCs w:val="24"/>
        </w:rPr>
        <w:t>нефрикционной</w:t>
      </w:r>
      <w:proofErr w:type="spellEnd"/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1270F8">
        <w:rPr>
          <w:rFonts w:ascii="Times New Roman" w:hAnsi="Times New Roman"/>
          <w:sz w:val="24"/>
          <w:szCs w:val="24"/>
        </w:rPr>
        <w:t xml:space="preserve">инновационной и </w:t>
      </w:r>
      <w:proofErr w:type="spellStart"/>
      <w:r w:rsidR="001270F8">
        <w:rPr>
          <w:rFonts w:ascii="Times New Roman" w:hAnsi="Times New Roman"/>
          <w:sz w:val="24"/>
          <w:szCs w:val="24"/>
        </w:rPr>
        <w:t>неинновационной</w:t>
      </w:r>
      <w:proofErr w:type="spellEnd"/>
      <w:r w:rsidR="001270F8">
        <w:rPr>
          <w:rFonts w:ascii="Times New Roman" w:hAnsi="Times New Roman"/>
          <w:sz w:val="24"/>
          <w:szCs w:val="24"/>
        </w:rPr>
        <w:t>.</w:t>
      </w:r>
    </w:p>
    <w:p w:rsidR="001270F8" w:rsidRDefault="001270F8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</w:p>
    <w:p w:rsidR="001270F8" w:rsidRDefault="001270F8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Сдерживающая кредитно-денежная политика – это политика</w:t>
      </w:r>
    </w:p>
    <w:p w:rsidR="001270F8" w:rsidRDefault="001270F8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«дорогих»</w:t>
      </w:r>
      <w:r w:rsidRPr="00127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денег</w:t>
      </w:r>
    </w:p>
    <w:p w:rsidR="001270F8" w:rsidRDefault="001270F8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«дешевых» денег</w:t>
      </w:r>
    </w:p>
    <w:p w:rsidR="001270F8" w:rsidRDefault="001270F8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золотых денег</w:t>
      </w:r>
    </w:p>
    <w:p w:rsidR="001270F8" w:rsidRDefault="001270F8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кредитных денег.</w:t>
      </w:r>
    </w:p>
    <w:p w:rsidR="001270F8" w:rsidRDefault="001270F8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</w:p>
    <w:p w:rsidR="00E25B6C" w:rsidRDefault="001270F8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E25B6C">
        <w:rPr>
          <w:rFonts w:ascii="Times New Roman" w:hAnsi="Times New Roman"/>
          <w:sz w:val="24"/>
          <w:szCs w:val="24"/>
        </w:rPr>
        <w:t>«Ликвидная ловушка» означает, что в случае очень низких реальных процентных ставок возможности __________ оказываются ограничены.</w:t>
      </w:r>
    </w:p>
    <w:p w:rsidR="00E25B6C" w:rsidRDefault="00E25B6C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налогово-бюджетной политики</w:t>
      </w:r>
    </w:p>
    <w:p w:rsidR="001270F8" w:rsidRDefault="00E25B6C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кредитно-денежной политики</w:t>
      </w:r>
    </w:p>
    <w:p w:rsidR="00E25B6C" w:rsidRDefault="00E25B6C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антиинфляционной политики</w:t>
      </w:r>
    </w:p>
    <w:p w:rsidR="00E25B6C" w:rsidRDefault="00E25B6C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валютной политики.</w:t>
      </w:r>
    </w:p>
    <w:p w:rsidR="009C56AA" w:rsidRDefault="009C56AA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</w:p>
    <w:p w:rsidR="008349D5" w:rsidRDefault="008349D5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Банковские депозиты в стране возросли на 400 млрд. </w:t>
      </w:r>
      <w:proofErr w:type="spellStart"/>
      <w:r>
        <w:rPr>
          <w:rFonts w:ascii="Times New Roman" w:hAnsi="Times New Roman"/>
          <w:sz w:val="24"/>
          <w:szCs w:val="24"/>
        </w:rPr>
        <w:t>ден</w:t>
      </w:r>
      <w:proofErr w:type="spellEnd"/>
      <w:r>
        <w:rPr>
          <w:rFonts w:ascii="Times New Roman" w:hAnsi="Times New Roman"/>
          <w:sz w:val="24"/>
          <w:szCs w:val="24"/>
        </w:rPr>
        <w:t>. ед. Норма резервирования на этот момент составляла 20%. Определите возможное увеличение предложения денег?</w:t>
      </w:r>
    </w:p>
    <w:p w:rsidR="008349D5" w:rsidRDefault="008349D5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200 млрд. </w:t>
      </w:r>
      <w:proofErr w:type="spellStart"/>
      <w:r>
        <w:rPr>
          <w:rFonts w:ascii="Times New Roman" w:hAnsi="Times New Roman"/>
          <w:sz w:val="24"/>
          <w:szCs w:val="24"/>
        </w:rPr>
        <w:t>ден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</w:p>
    <w:p w:rsidR="008349D5" w:rsidRDefault="008349D5" w:rsidP="008349D5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400 млрд. </w:t>
      </w:r>
      <w:proofErr w:type="spellStart"/>
      <w:r>
        <w:rPr>
          <w:rFonts w:ascii="Times New Roman" w:hAnsi="Times New Roman"/>
          <w:sz w:val="24"/>
          <w:szCs w:val="24"/>
        </w:rPr>
        <w:t>ден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</w:p>
    <w:p w:rsidR="008349D5" w:rsidRDefault="008349D5" w:rsidP="008349D5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8000 млрд. </w:t>
      </w:r>
      <w:proofErr w:type="spellStart"/>
      <w:r>
        <w:rPr>
          <w:rFonts w:ascii="Times New Roman" w:hAnsi="Times New Roman"/>
          <w:sz w:val="24"/>
          <w:szCs w:val="24"/>
        </w:rPr>
        <w:t>ден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</w:p>
    <w:p w:rsidR="008349D5" w:rsidRDefault="008349D5" w:rsidP="008349D5">
      <w:pPr>
        <w:ind w:left="284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2000 млрд. </w:t>
      </w:r>
      <w:proofErr w:type="spellStart"/>
      <w:r>
        <w:rPr>
          <w:rFonts w:ascii="Times New Roman" w:hAnsi="Times New Roman"/>
          <w:sz w:val="24"/>
          <w:szCs w:val="24"/>
        </w:rPr>
        <w:t>ден</w:t>
      </w:r>
      <w:proofErr w:type="spellEnd"/>
      <w:r>
        <w:rPr>
          <w:rFonts w:ascii="Times New Roman" w:hAnsi="Times New Roman"/>
          <w:sz w:val="24"/>
          <w:szCs w:val="24"/>
        </w:rPr>
        <w:t>. ед.</w:t>
      </w:r>
    </w:p>
    <w:p w:rsidR="008349D5" w:rsidRPr="009F5261" w:rsidRDefault="008349D5" w:rsidP="0016236A">
      <w:pPr>
        <w:ind w:left="284" w:right="566"/>
        <w:jc w:val="both"/>
        <w:rPr>
          <w:rFonts w:ascii="Times New Roman" w:hAnsi="Times New Roman"/>
          <w:sz w:val="24"/>
          <w:szCs w:val="24"/>
        </w:rPr>
      </w:pPr>
    </w:p>
    <w:p w:rsidR="00943BF7" w:rsidRPr="00AD4220" w:rsidRDefault="00943BF7" w:rsidP="007031A4">
      <w:pPr>
        <w:shd w:val="clear" w:color="auto" w:fill="FFFFFF"/>
        <w:tabs>
          <w:tab w:val="num" w:pos="218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AD4220">
        <w:rPr>
          <w:rFonts w:ascii="Times New Roman" w:hAnsi="Times New Roman" w:cs="Times New Roman"/>
          <w:b/>
          <w:caps/>
          <w:sz w:val="24"/>
          <w:szCs w:val="24"/>
        </w:rPr>
        <w:t>верно</w:t>
      </w:r>
      <w:proofErr w:type="gramEnd"/>
      <w:r w:rsidRPr="00AD4220">
        <w:rPr>
          <w:rFonts w:ascii="Times New Roman" w:hAnsi="Times New Roman" w:cs="Times New Roman"/>
          <w:b/>
          <w:caps/>
          <w:sz w:val="24"/>
          <w:szCs w:val="24"/>
        </w:rPr>
        <w:t xml:space="preserve"> / неверно</w:t>
      </w:r>
    </w:p>
    <w:p w:rsidR="00943BF7" w:rsidRPr="007031A4" w:rsidRDefault="00943BF7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Норма обязательных резервов – это минимальная доля депозитов, которую коммерческие банки обязаны хранить в виде беспроцентных в</w:t>
      </w:r>
      <w:r w:rsidR="0016236A">
        <w:rPr>
          <w:rFonts w:ascii="Times New Roman" w:hAnsi="Times New Roman" w:cs="Times New Roman"/>
          <w:sz w:val="24"/>
          <w:szCs w:val="24"/>
        </w:rPr>
        <w:t>кладов в Центральном Банке.</w:t>
      </w:r>
    </w:p>
    <w:p w:rsidR="00943BF7" w:rsidRPr="007031A4" w:rsidRDefault="00943BF7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Когда клиенты изымают деньги, хранящиеся в виде депозитов в коммерческих, то, при прочих равных условиях, предложение денег в экономике будет и</w:t>
      </w:r>
      <w:r w:rsidR="0016236A">
        <w:rPr>
          <w:rFonts w:ascii="Times New Roman" w:hAnsi="Times New Roman" w:cs="Times New Roman"/>
          <w:sz w:val="24"/>
          <w:szCs w:val="24"/>
        </w:rPr>
        <w:t>меть тенденцию к сокращению.</w:t>
      </w:r>
    </w:p>
    <w:p w:rsidR="00943BF7" w:rsidRPr="007031A4" w:rsidRDefault="00943BF7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Монетарная политика может воздействовать на реальные переменные главным образо</w:t>
      </w:r>
      <w:r w:rsidR="0016236A">
        <w:rPr>
          <w:rFonts w:ascii="Times New Roman" w:hAnsi="Times New Roman" w:cs="Times New Roman"/>
          <w:sz w:val="24"/>
          <w:szCs w:val="24"/>
        </w:rPr>
        <w:t>м в краткосрочном периоде.</w:t>
      </w:r>
    </w:p>
    <w:p w:rsidR="00943BF7" w:rsidRDefault="00943BF7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1A4">
        <w:rPr>
          <w:rFonts w:ascii="Times New Roman" w:hAnsi="Times New Roman" w:cs="Times New Roman"/>
          <w:sz w:val="24"/>
          <w:szCs w:val="24"/>
        </w:rPr>
        <w:t>В период спада Центральный Банк для стабилизации экономики чаще пров</w:t>
      </w:r>
      <w:r w:rsidR="007031A4" w:rsidRPr="007031A4">
        <w:rPr>
          <w:rFonts w:ascii="Times New Roman" w:hAnsi="Times New Roman" w:cs="Times New Roman"/>
          <w:sz w:val="24"/>
          <w:szCs w:val="24"/>
        </w:rPr>
        <w:t>одит политику «дорогих денег».</w:t>
      </w:r>
    </w:p>
    <w:p w:rsidR="00DE0CA5" w:rsidRDefault="00DE0CA5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операциям Центрального банка на открытом рынке относится кредитование коммерческих банков.</w:t>
      </w:r>
    </w:p>
    <w:p w:rsidR="00DE0CA5" w:rsidRDefault="00DE0CA5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экономике произойдет увеличение денежной массы, если Центральный банк повысит учетную ставку процента</w:t>
      </w:r>
      <w:r w:rsidR="008E737A">
        <w:rPr>
          <w:rFonts w:ascii="Times New Roman" w:hAnsi="Times New Roman" w:cs="Times New Roman"/>
          <w:sz w:val="24"/>
          <w:szCs w:val="24"/>
        </w:rPr>
        <w:t>.</w:t>
      </w:r>
    </w:p>
    <w:p w:rsidR="008E737A" w:rsidRDefault="008E737A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норма обязательных резервов равна нулю, то банковская система не оказывает никакого влияния на предложение денег.</w:t>
      </w:r>
    </w:p>
    <w:p w:rsidR="008E737A" w:rsidRDefault="008E737A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Коммерческие банки при норме обязательных резервов 25%, имея сумму депозитов в 10000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ед., могут создать новые деньги только на сумму 2500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z w:val="24"/>
          <w:szCs w:val="24"/>
        </w:rPr>
        <w:t>. ед.</w:t>
      </w:r>
    </w:p>
    <w:p w:rsidR="008E737A" w:rsidRDefault="008E737A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норма обязательных резервов равна 100%, то банковская система не может создавать деньги.</w:t>
      </w:r>
    </w:p>
    <w:p w:rsidR="008E737A" w:rsidRDefault="008E737A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учетной ставки ведет к повышению деловой активности</w:t>
      </w:r>
      <w:r w:rsidRPr="008E7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стране.</w:t>
      </w:r>
    </w:p>
    <w:p w:rsidR="008E737A" w:rsidRDefault="008E737A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активной продаже Центральным банком государственных ценных бумаг</w:t>
      </w:r>
      <w:r w:rsidR="005001D3">
        <w:rPr>
          <w:rFonts w:ascii="Times New Roman" w:hAnsi="Times New Roman" w:cs="Times New Roman"/>
          <w:sz w:val="24"/>
          <w:szCs w:val="24"/>
        </w:rPr>
        <w:t xml:space="preserve"> на открытом рынке наблюдается тенденция к росту совокупного спроса.</w:t>
      </w:r>
    </w:p>
    <w:p w:rsidR="005001D3" w:rsidRDefault="005001D3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учетной ставки приводит к ограниченному эффекту, так как Центральный банк не может при этом контролировать объем ссуд, предоставляемых коммерческим банкам.</w:t>
      </w:r>
    </w:p>
    <w:p w:rsidR="005001D3" w:rsidRDefault="005001D3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Центральный банк продает большое количество государственных ценных бумаг, то это ведет к уменьшению объема ссуд, предоставляемых коммерческими банками.</w:t>
      </w:r>
    </w:p>
    <w:p w:rsidR="00FE3469" w:rsidRDefault="00FE3469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учетной ставки стимулирует инвестиции, так как инвесторы получают возможность</w:t>
      </w:r>
      <w:r w:rsidR="00AD4220">
        <w:rPr>
          <w:rFonts w:ascii="Times New Roman" w:hAnsi="Times New Roman" w:cs="Times New Roman"/>
          <w:sz w:val="24"/>
          <w:szCs w:val="24"/>
        </w:rPr>
        <w:t xml:space="preserve"> увеличить в этом случае свои доходы.</w:t>
      </w:r>
    </w:p>
    <w:p w:rsidR="00AD4220" w:rsidRDefault="00AD4220" w:rsidP="007031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учетной ставки обычно приводит к снижению цен на акции и облигации.</w:t>
      </w:r>
    </w:p>
    <w:p w:rsidR="00943BF7" w:rsidRPr="007031A4" w:rsidRDefault="00943BF7" w:rsidP="00DE0CA5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F4" w:rsidRPr="007031A4" w:rsidRDefault="008B3BF4" w:rsidP="00DE0CA5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8B3BF4" w:rsidRPr="007031A4" w:rsidSect="0071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A6A"/>
    <w:multiLevelType w:val="hybridMultilevel"/>
    <w:tmpl w:val="EEF25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26089"/>
    <w:multiLevelType w:val="hybridMultilevel"/>
    <w:tmpl w:val="C5FA8640"/>
    <w:lvl w:ilvl="0" w:tplc="CD1E7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45A0F"/>
    <w:multiLevelType w:val="hybridMultilevel"/>
    <w:tmpl w:val="77F21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80F84"/>
    <w:multiLevelType w:val="hybridMultilevel"/>
    <w:tmpl w:val="C5A851E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43BF7"/>
    <w:rsid w:val="001270F8"/>
    <w:rsid w:val="0016236A"/>
    <w:rsid w:val="00416C72"/>
    <w:rsid w:val="005001D3"/>
    <w:rsid w:val="005D289B"/>
    <w:rsid w:val="0067653A"/>
    <w:rsid w:val="006E3A3C"/>
    <w:rsid w:val="006E49F4"/>
    <w:rsid w:val="007031A4"/>
    <w:rsid w:val="007134CE"/>
    <w:rsid w:val="007642CD"/>
    <w:rsid w:val="007B2D93"/>
    <w:rsid w:val="007F0AE1"/>
    <w:rsid w:val="007F3F7C"/>
    <w:rsid w:val="008349D5"/>
    <w:rsid w:val="008B3BF4"/>
    <w:rsid w:val="008B71F3"/>
    <w:rsid w:val="008E737A"/>
    <w:rsid w:val="008F2367"/>
    <w:rsid w:val="00943BF7"/>
    <w:rsid w:val="009C1259"/>
    <w:rsid w:val="009C56AA"/>
    <w:rsid w:val="009D382E"/>
    <w:rsid w:val="009F5261"/>
    <w:rsid w:val="00AD4220"/>
    <w:rsid w:val="00BA6B69"/>
    <w:rsid w:val="00C85B3B"/>
    <w:rsid w:val="00DE0CA5"/>
    <w:rsid w:val="00E25B6C"/>
    <w:rsid w:val="00F5425C"/>
    <w:rsid w:val="00FE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3BF7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43B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D2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4C9A-4481-48CE-9260-401A5524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Арбитайло</dc:creator>
  <cp:lastModifiedBy>1</cp:lastModifiedBy>
  <cp:revision>2</cp:revision>
  <dcterms:created xsi:type="dcterms:W3CDTF">2016-11-09T05:28:00Z</dcterms:created>
  <dcterms:modified xsi:type="dcterms:W3CDTF">2016-11-09T05:28:00Z</dcterms:modified>
</cp:coreProperties>
</file>