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Ситуация 1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ИМИДЖЕВАЯ СТАТЬЯ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1. Ознакомиться с деятельностью главного военного клинического госпиталя им. Академика Н.Н. Бурденко, имеющего более чем 300-летнюю историю </w:t>
      </w:r>
      <w:hyperlink r:id="rId5" w:history="1">
        <w:r w:rsidRPr="00B2472B">
          <w:rPr>
            <w:rStyle w:val="a3"/>
            <w:rFonts w:ascii="Times New Roman" w:hAnsi="Times New Roman" w:cs="Times New Roman"/>
            <w:sz w:val="28"/>
            <w:szCs w:val="28"/>
          </w:rPr>
          <w:t>http://www.gvkg.ru/</w:t>
        </w:r>
      </w:hyperlink>
      <w:r w:rsidRPr="00B8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2. Определить сущность, содержание категории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статья (статья, позиционирующая имидж главного лица компании или организации в целом) - изложить требуемое в объеме на 1-2 страницы.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 xml:space="preserve">Самостоятельно на примере данной организации составить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статью - персональную или о корпорации (виды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статьи: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>Персональная - позиционирует имидж лица в целом (портретная) * О корпорации - позиционирует имидж компании в целом или в связи с определенным поводом: - юбилей компании - изменение производства или выпуск новой продукции - характеристика компании в целом (без повода)).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 Помните о том, что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статья - это коммерческая форма текста.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4. Итоги решения кейса изложить в форме статьи - 1-2 страницы со ссылками на интернет источники, возможно с картинками. Наивысший балл за решение кейса возможен только при проявленной креативности и нестандартном решении.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>Вы представляете рекламное агентство, работающее с различными клиентами на рынке России и нескольких европейских стран. Один из ваших клиентов, производитель чистящих сре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я дома, попросил подготовить обзор возможных средств продвижения этих товаров на различных европейских рынках.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В своем обзоре обратите особое внимание на следующие вопросы: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1. Используя два любых средства продвижения, наиболее подходящих 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 данной группы товаров, поясните их преимущества и недостатки. </w:t>
      </w:r>
    </w:p>
    <w:p w:rsidR="00211401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>2. Какие факторы определяют выбор сре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>одвижения на зарубежных рынках. Итоги решения кейса изложить в кратком отчете - 1-2 страницы со ссылками на интернет источники, возможно с картинками. Наивысший балл за решение кейса возможен только при анализе наименее распространенных примеров и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lastRenderedPageBreak/>
        <w:t xml:space="preserve">Ситуация </w:t>
      </w:r>
      <w:r w:rsidRPr="00B87AE3">
        <w:rPr>
          <w:rFonts w:ascii="Times New Roman" w:hAnsi="Times New Roman" w:cs="Times New Roman"/>
          <w:sz w:val="28"/>
          <w:szCs w:val="28"/>
        </w:rPr>
        <w:t>3</w:t>
      </w:r>
      <w:r w:rsidRPr="00B8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Вы работаете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экаунт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менеджером рекламного агентства и отвечаете за планирование коммуникаций производителя молочных продуктов. Ваш клиент высказал намерение перейти от планирования локальных коммуникационных программ к глобальной стратегии коммуникаций. Подготовьте ваши соображения по следующим вопросам: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1. В чем преимущества и недостатки глобальной стратегии коммуникаций?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2. Каких изменений это потребует от вашего агентства?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AE3">
        <w:rPr>
          <w:rFonts w:ascii="Times New Roman" w:hAnsi="Times New Roman" w:cs="Times New Roman"/>
          <w:sz w:val="28"/>
          <w:szCs w:val="28"/>
        </w:rPr>
        <w:t xml:space="preserve">Итоги решения кейса изложить в кратком отчете - 1-2 страницы со ссылками на интернет источники, возможно с картинками. Наивысший балл за решение кейса возможен только при анализе наименее распространенных примеров и проявленную креативность.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 ИМИДЖЕВАЯ СТАТЬЯ 1.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Ознакомиться с деятельностью компании 1 телевизионный канал </w:t>
      </w:r>
      <w:hyperlink r:id="rId6" w:history="1">
        <w:r w:rsidRPr="00B2472B">
          <w:rPr>
            <w:rStyle w:val="a3"/>
            <w:rFonts w:ascii="Times New Roman" w:hAnsi="Times New Roman" w:cs="Times New Roman"/>
            <w:sz w:val="28"/>
            <w:szCs w:val="28"/>
          </w:rPr>
          <w:t>http://www.1tv.ru/total/</w:t>
        </w:r>
      </w:hyperlink>
      <w:r w:rsidRPr="00B8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2. Определить сущность, содержание категории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статья (статья, позиционирующая имидж главного лица компании или организации в целом) - изложить требуемое в объеме на 1-2 страницы. </w:t>
      </w:r>
    </w:p>
    <w:p w:rsid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 xml:space="preserve">Самостоятельно на примере данной компании составить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статью - персональную или о корпорации (виды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статьи: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 * Персональная - позиционирует имидж лица в целом (портретная) * О корпорации - позиционирует имидж компании в целом или в связи с определенным поводом: - юбилей компании - изменение производства или выпуск новой продукции </w:t>
      </w:r>
      <w:proofErr w:type="gramStart"/>
      <w:r w:rsidRPr="00B87AE3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87AE3">
        <w:rPr>
          <w:rFonts w:ascii="Times New Roman" w:hAnsi="Times New Roman" w:cs="Times New Roman"/>
          <w:sz w:val="28"/>
          <w:szCs w:val="28"/>
        </w:rPr>
        <w:t xml:space="preserve">арактеристика компании в целом (без повода)). Помните о том, что </w:t>
      </w:r>
      <w:proofErr w:type="spellStart"/>
      <w:r w:rsidRPr="00B87AE3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87AE3">
        <w:rPr>
          <w:rFonts w:ascii="Times New Roman" w:hAnsi="Times New Roman" w:cs="Times New Roman"/>
          <w:sz w:val="28"/>
          <w:szCs w:val="28"/>
        </w:rPr>
        <w:t xml:space="preserve"> статья - это коммерческая форма текста.</w:t>
      </w:r>
    </w:p>
    <w:p w:rsidR="00B87AE3" w:rsidRPr="00B87AE3" w:rsidRDefault="00B87AE3">
      <w:pPr>
        <w:rPr>
          <w:rFonts w:ascii="Times New Roman" w:hAnsi="Times New Roman" w:cs="Times New Roman"/>
          <w:sz w:val="28"/>
          <w:szCs w:val="28"/>
        </w:rPr>
      </w:pPr>
      <w:r w:rsidRPr="00B87AE3">
        <w:rPr>
          <w:rFonts w:ascii="Times New Roman" w:hAnsi="Times New Roman" w:cs="Times New Roman"/>
          <w:sz w:val="28"/>
          <w:szCs w:val="28"/>
        </w:rPr>
        <w:t xml:space="preserve"> 4. Итоги решения кейса изложить в форме статьи - 1-2 страницы со ссылками на интернет источники, возможно с картинками. Наивысший балл за решение кейса возможен только при проявленной креативности и нестандартном решении.</w:t>
      </w:r>
    </w:p>
    <w:sectPr w:rsidR="00B87AE3" w:rsidRPr="00B8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3"/>
    <w:rsid w:val="009F0CBA"/>
    <w:rsid w:val="00A209E4"/>
    <w:rsid w:val="00B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tv.ru/total/" TargetMode="External"/><Relationship Id="rId5" Type="http://schemas.openxmlformats.org/officeDocument/2006/relationships/hyperlink" Target="http://www.gvk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Зубова</dc:creator>
  <cp:keywords/>
  <dc:description/>
  <cp:lastModifiedBy>Ирина Николаевна Зубова</cp:lastModifiedBy>
  <cp:revision>1</cp:revision>
  <dcterms:created xsi:type="dcterms:W3CDTF">2016-11-09T07:51:00Z</dcterms:created>
  <dcterms:modified xsi:type="dcterms:W3CDTF">2016-11-09T07:59:00Z</dcterms:modified>
</cp:coreProperties>
</file>