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F1" w:rsidRPr="00583DF1" w:rsidRDefault="00583DF1" w:rsidP="00583DF1">
      <w:r w:rsidRPr="00583DF1">
        <w:t>Цепь постоянного тока содержит группы резисторов, соединенных смешанно. Схема цепи представлена на рисунках (схемы 1-5). Известные в задачах величины токов, напряжений, мощностей, электрических сопротивлений и номер рисунка указаны в таблице 2,</w:t>
      </w:r>
    </w:p>
    <w:p w:rsidR="00EE6392" w:rsidRDefault="00583DF1" w:rsidP="00583DF1">
      <w:r w:rsidRPr="00583DF1">
        <w:t xml:space="preserve">Индекс тока, напряжения и мощности совпадает с индексом резистора, через который течет ток, на котором действует это напряжение или выделяется эта мощность. Например, через резистор </w:t>
      </w:r>
      <w:r w:rsidRPr="00583DF1">
        <w:rPr>
          <w:lang w:val="en-US"/>
        </w:rPr>
        <w:t>R</w:t>
      </w:r>
      <w:r w:rsidRPr="00583DF1">
        <w:rPr>
          <w:vertAlign w:val="subscript"/>
        </w:rPr>
        <w:t>1</w:t>
      </w:r>
      <w:r w:rsidRPr="00583DF1">
        <w:t xml:space="preserve"> </w:t>
      </w:r>
      <w:proofErr w:type="gramStart"/>
      <w:r w:rsidRPr="00583DF1">
        <w:t xml:space="preserve">протекает ток </w:t>
      </w:r>
      <w:r w:rsidRPr="00583DF1">
        <w:rPr>
          <w:bCs/>
          <w:iCs/>
          <w:lang w:val="en-US"/>
        </w:rPr>
        <w:t>I</w:t>
      </w:r>
      <w:r w:rsidRPr="00583DF1">
        <w:rPr>
          <w:bCs/>
          <w:iCs/>
          <w:vertAlign w:val="subscript"/>
        </w:rPr>
        <w:t>1</w:t>
      </w:r>
      <w:r w:rsidRPr="00583DF1">
        <w:rPr>
          <w:bCs/>
          <w:iCs/>
        </w:rPr>
        <w:t xml:space="preserve"> </w:t>
      </w:r>
      <w:r w:rsidRPr="00583DF1">
        <w:t>на нем действует</w:t>
      </w:r>
      <w:proofErr w:type="gramEnd"/>
      <w:r w:rsidRPr="00583DF1">
        <w:t xml:space="preserve"> напряжение </w:t>
      </w:r>
      <w:r w:rsidRPr="00583DF1">
        <w:rPr>
          <w:bCs/>
          <w:iCs/>
          <w:lang w:val="en-US"/>
        </w:rPr>
        <w:t>U</w:t>
      </w:r>
      <w:r w:rsidRPr="00583DF1">
        <w:rPr>
          <w:bCs/>
          <w:iCs/>
          <w:vertAlign w:val="subscript"/>
        </w:rPr>
        <w:t>1</w:t>
      </w:r>
      <w:r w:rsidRPr="00583DF1">
        <w:rPr>
          <w:bCs/>
          <w:iCs/>
        </w:rPr>
        <w:t xml:space="preserve"> </w:t>
      </w:r>
      <w:r w:rsidRPr="00583DF1">
        <w:t xml:space="preserve">выделяется мощность </w:t>
      </w:r>
      <w:r w:rsidRPr="00583DF1">
        <w:rPr>
          <w:bCs/>
          <w:iCs/>
          <w:lang w:val="en-US"/>
        </w:rPr>
        <w:t>P</w:t>
      </w:r>
      <w:r w:rsidRPr="00583DF1">
        <w:rPr>
          <w:bCs/>
          <w:iCs/>
          <w:vertAlign w:val="subscript"/>
        </w:rPr>
        <w:t>1,</w:t>
      </w:r>
      <w:r w:rsidRPr="00583DF1">
        <w:rPr>
          <w:bCs/>
          <w:iCs/>
        </w:rPr>
        <w:t xml:space="preserve"> I</w:t>
      </w:r>
      <w:r w:rsidRPr="00583DF1">
        <w:t>—- полный ток цепи. Определите все остальные величины, указанные в таблице</w:t>
      </w:r>
      <w:r>
        <w:t xml:space="preserve">  </w:t>
      </w:r>
    </w:p>
    <w:p w:rsidR="00583DF1" w:rsidRDefault="00583DF1" w:rsidP="00583DF1">
      <w:r>
        <w:rPr>
          <w:noProof/>
          <w:lang w:eastAsia="ru-RU"/>
        </w:rPr>
        <w:drawing>
          <wp:inline distT="0" distB="0" distL="0" distR="0" wp14:anchorId="743939AA">
            <wp:extent cx="2628265" cy="21050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3DF1" w:rsidRPr="00583DF1" w:rsidRDefault="00583DF1" w:rsidP="00583DF1">
      <w:r w:rsidRPr="00583DF1">
        <w:t>Таблица</w:t>
      </w:r>
      <w:proofErr w:type="gramStart"/>
      <w:r w:rsidRPr="00583DF1">
        <w:t>2</w:t>
      </w:r>
      <w:proofErr w:type="gramEnd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567"/>
        <w:gridCol w:w="567"/>
        <w:gridCol w:w="566"/>
        <w:gridCol w:w="568"/>
        <w:gridCol w:w="426"/>
        <w:gridCol w:w="563"/>
        <w:gridCol w:w="567"/>
        <w:gridCol w:w="567"/>
        <w:gridCol w:w="566"/>
        <w:gridCol w:w="426"/>
        <w:gridCol w:w="567"/>
        <w:gridCol w:w="567"/>
        <w:gridCol w:w="567"/>
        <w:gridCol w:w="567"/>
        <w:gridCol w:w="567"/>
        <w:gridCol w:w="567"/>
        <w:gridCol w:w="567"/>
        <w:gridCol w:w="570"/>
        <w:gridCol w:w="426"/>
        <w:gridCol w:w="425"/>
        <w:gridCol w:w="425"/>
        <w:gridCol w:w="425"/>
        <w:gridCol w:w="567"/>
        <w:gridCol w:w="567"/>
      </w:tblGrid>
      <w:tr w:rsidR="007502A8" w:rsidRPr="007502A8" w:rsidTr="004272F0">
        <w:tc>
          <w:tcPr>
            <w:tcW w:w="568" w:type="dxa"/>
          </w:tcPr>
          <w:p w:rsidR="007502A8" w:rsidRPr="007502A8" w:rsidRDefault="007502A8" w:rsidP="007502A8">
            <w:r w:rsidRPr="007502A8">
              <w:t>№</w:t>
            </w:r>
          </w:p>
          <w:p w:rsidR="007502A8" w:rsidRPr="007502A8" w:rsidRDefault="007502A8" w:rsidP="007502A8">
            <w:r w:rsidRPr="007502A8">
              <w:t>варианта</w:t>
            </w:r>
          </w:p>
        </w:tc>
        <w:tc>
          <w:tcPr>
            <w:tcW w:w="567" w:type="dxa"/>
          </w:tcPr>
          <w:p w:rsidR="007502A8" w:rsidRPr="007502A8" w:rsidRDefault="007502A8" w:rsidP="007502A8">
            <w:r w:rsidRPr="007502A8">
              <w:t>№</w:t>
            </w:r>
          </w:p>
          <w:p w:rsidR="007502A8" w:rsidRPr="007502A8" w:rsidRDefault="007502A8" w:rsidP="007502A8">
            <w:r w:rsidRPr="007502A8">
              <w:t>схемы</w:t>
            </w:r>
          </w:p>
        </w:tc>
        <w:tc>
          <w:tcPr>
            <w:tcW w:w="567" w:type="dxa"/>
          </w:tcPr>
          <w:p w:rsidR="007502A8" w:rsidRPr="007502A8" w:rsidRDefault="007502A8" w:rsidP="007502A8">
            <w:pPr>
              <w:rPr>
                <w:vertAlign w:val="subscript"/>
                <w:lang w:val="en-US"/>
              </w:rPr>
            </w:pPr>
            <w:r w:rsidRPr="007502A8">
              <w:rPr>
                <w:lang w:val="en-US"/>
              </w:rPr>
              <w:t>R</w:t>
            </w:r>
            <w:r w:rsidRPr="007502A8">
              <w:rPr>
                <w:vertAlign w:val="subscript"/>
                <w:lang w:val="en-US"/>
              </w:rPr>
              <w:t>1</w:t>
            </w:r>
          </w:p>
          <w:p w:rsidR="007502A8" w:rsidRPr="007502A8" w:rsidRDefault="007502A8" w:rsidP="007502A8">
            <w:pPr>
              <w:rPr>
                <w:vertAlign w:val="subscript"/>
              </w:rPr>
            </w:pPr>
            <w:r w:rsidRPr="007502A8">
              <w:t>Ом</w:t>
            </w:r>
          </w:p>
        </w:tc>
        <w:tc>
          <w:tcPr>
            <w:tcW w:w="567" w:type="dxa"/>
          </w:tcPr>
          <w:p w:rsidR="007502A8" w:rsidRPr="007502A8" w:rsidRDefault="007502A8" w:rsidP="007502A8">
            <w:pPr>
              <w:rPr>
                <w:vertAlign w:val="subscript"/>
              </w:rPr>
            </w:pPr>
            <w:r w:rsidRPr="007502A8">
              <w:rPr>
                <w:lang w:val="en-US"/>
              </w:rPr>
              <w:t>R</w:t>
            </w:r>
            <w:r w:rsidRPr="007502A8">
              <w:rPr>
                <w:vertAlign w:val="subscript"/>
              </w:rPr>
              <w:t>2</w:t>
            </w:r>
          </w:p>
          <w:p w:rsidR="007502A8" w:rsidRPr="007502A8" w:rsidRDefault="007502A8" w:rsidP="007502A8">
            <w:r w:rsidRPr="007502A8">
              <w:t>Ом</w:t>
            </w:r>
          </w:p>
        </w:tc>
        <w:tc>
          <w:tcPr>
            <w:tcW w:w="566" w:type="dxa"/>
          </w:tcPr>
          <w:p w:rsidR="007502A8" w:rsidRPr="007502A8" w:rsidRDefault="007502A8" w:rsidP="007502A8">
            <w:pPr>
              <w:rPr>
                <w:vertAlign w:val="subscript"/>
              </w:rPr>
            </w:pPr>
            <w:r w:rsidRPr="007502A8">
              <w:rPr>
                <w:lang w:val="en-US"/>
              </w:rPr>
              <w:t>R</w:t>
            </w:r>
            <w:r w:rsidRPr="007502A8">
              <w:rPr>
                <w:vertAlign w:val="subscript"/>
              </w:rPr>
              <w:t>3</w:t>
            </w:r>
          </w:p>
          <w:p w:rsidR="007502A8" w:rsidRPr="007502A8" w:rsidRDefault="007502A8" w:rsidP="007502A8">
            <w:r w:rsidRPr="007502A8">
              <w:t>Ом</w:t>
            </w:r>
          </w:p>
        </w:tc>
        <w:tc>
          <w:tcPr>
            <w:tcW w:w="568" w:type="dxa"/>
          </w:tcPr>
          <w:p w:rsidR="007502A8" w:rsidRPr="007502A8" w:rsidRDefault="007502A8" w:rsidP="007502A8">
            <w:pPr>
              <w:rPr>
                <w:vertAlign w:val="subscript"/>
              </w:rPr>
            </w:pPr>
            <w:r w:rsidRPr="007502A8">
              <w:rPr>
                <w:lang w:val="en-US"/>
              </w:rPr>
              <w:t>R</w:t>
            </w:r>
            <w:r w:rsidRPr="007502A8">
              <w:rPr>
                <w:vertAlign w:val="subscript"/>
              </w:rPr>
              <w:t>4</w:t>
            </w:r>
          </w:p>
          <w:p w:rsidR="007502A8" w:rsidRPr="007502A8" w:rsidRDefault="007502A8" w:rsidP="007502A8">
            <w:r w:rsidRPr="007502A8">
              <w:t>Ом</w:t>
            </w:r>
          </w:p>
        </w:tc>
        <w:tc>
          <w:tcPr>
            <w:tcW w:w="426" w:type="dxa"/>
          </w:tcPr>
          <w:p w:rsidR="007502A8" w:rsidRPr="007502A8" w:rsidRDefault="007502A8" w:rsidP="007502A8">
            <w:pPr>
              <w:rPr>
                <w:vertAlign w:val="subscript"/>
              </w:rPr>
            </w:pPr>
            <w:r w:rsidRPr="007502A8">
              <w:rPr>
                <w:lang w:val="en-US"/>
              </w:rPr>
              <w:t>R</w:t>
            </w:r>
            <w:r w:rsidRPr="007502A8">
              <w:rPr>
                <w:vertAlign w:val="subscript"/>
              </w:rPr>
              <w:t>5</w:t>
            </w:r>
          </w:p>
          <w:p w:rsidR="007502A8" w:rsidRPr="007502A8" w:rsidRDefault="007502A8" w:rsidP="007502A8">
            <w:r w:rsidRPr="007502A8">
              <w:t>Ом</w:t>
            </w:r>
          </w:p>
        </w:tc>
        <w:tc>
          <w:tcPr>
            <w:tcW w:w="563" w:type="dxa"/>
          </w:tcPr>
          <w:p w:rsidR="007502A8" w:rsidRPr="007502A8" w:rsidRDefault="007502A8" w:rsidP="007502A8">
            <w:pPr>
              <w:rPr>
                <w:vertAlign w:val="subscript"/>
              </w:rPr>
            </w:pPr>
            <w:r w:rsidRPr="007502A8">
              <w:rPr>
                <w:lang w:val="en-US"/>
              </w:rPr>
              <w:t>R</w:t>
            </w:r>
            <w:proofErr w:type="spellStart"/>
            <w:r w:rsidRPr="007502A8">
              <w:rPr>
                <w:vertAlign w:val="subscript"/>
              </w:rPr>
              <w:t>ав</w:t>
            </w:r>
            <w:proofErr w:type="spellEnd"/>
          </w:p>
          <w:p w:rsidR="007502A8" w:rsidRPr="007502A8" w:rsidRDefault="007502A8" w:rsidP="007502A8">
            <w:r w:rsidRPr="007502A8">
              <w:t>Ом</w:t>
            </w:r>
          </w:p>
        </w:tc>
        <w:tc>
          <w:tcPr>
            <w:tcW w:w="567" w:type="dxa"/>
          </w:tcPr>
          <w:p w:rsidR="007502A8" w:rsidRPr="007502A8" w:rsidRDefault="007502A8" w:rsidP="007502A8">
            <w:r w:rsidRPr="007502A8">
              <w:rPr>
                <w:lang w:val="en-US"/>
              </w:rPr>
              <w:t>U</w:t>
            </w:r>
            <w:r w:rsidRPr="007502A8">
              <w:rPr>
                <w:vertAlign w:val="subscript"/>
              </w:rPr>
              <w:t>1</w:t>
            </w:r>
          </w:p>
          <w:p w:rsidR="007502A8" w:rsidRPr="007502A8" w:rsidRDefault="007502A8" w:rsidP="007502A8">
            <w:r w:rsidRPr="007502A8">
              <w:t>В</w:t>
            </w:r>
          </w:p>
        </w:tc>
        <w:tc>
          <w:tcPr>
            <w:tcW w:w="567" w:type="dxa"/>
          </w:tcPr>
          <w:p w:rsidR="007502A8" w:rsidRPr="007502A8" w:rsidRDefault="007502A8" w:rsidP="007502A8">
            <w:r w:rsidRPr="007502A8">
              <w:rPr>
                <w:lang w:val="en-US"/>
              </w:rPr>
              <w:t>U</w:t>
            </w:r>
            <w:r w:rsidRPr="007502A8">
              <w:rPr>
                <w:vertAlign w:val="subscript"/>
              </w:rPr>
              <w:t>2</w:t>
            </w:r>
          </w:p>
          <w:p w:rsidR="007502A8" w:rsidRPr="007502A8" w:rsidRDefault="007502A8" w:rsidP="007502A8">
            <w:r w:rsidRPr="007502A8">
              <w:t>В</w:t>
            </w:r>
          </w:p>
        </w:tc>
        <w:tc>
          <w:tcPr>
            <w:tcW w:w="566" w:type="dxa"/>
          </w:tcPr>
          <w:p w:rsidR="007502A8" w:rsidRPr="007502A8" w:rsidRDefault="007502A8" w:rsidP="007502A8">
            <w:r w:rsidRPr="007502A8">
              <w:rPr>
                <w:lang w:val="en-US"/>
              </w:rPr>
              <w:t>U</w:t>
            </w:r>
            <w:r w:rsidRPr="007502A8">
              <w:rPr>
                <w:vertAlign w:val="subscript"/>
              </w:rPr>
              <w:t>3</w:t>
            </w:r>
          </w:p>
          <w:p w:rsidR="007502A8" w:rsidRPr="007502A8" w:rsidRDefault="007502A8" w:rsidP="007502A8">
            <w:r w:rsidRPr="007502A8">
              <w:t>В</w:t>
            </w:r>
          </w:p>
        </w:tc>
        <w:tc>
          <w:tcPr>
            <w:tcW w:w="426" w:type="dxa"/>
          </w:tcPr>
          <w:p w:rsidR="007502A8" w:rsidRPr="007502A8" w:rsidRDefault="007502A8" w:rsidP="007502A8">
            <w:r w:rsidRPr="007502A8">
              <w:rPr>
                <w:lang w:val="en-US"/>
              </w:rPr>
              <w:t>U</w:t>
            </w:r>
            <w:r w:rsidRPr="007502A8">
              <w:rPr>
                <w:vertAlign w:val="subscript"/>
              </w:rPr>
              <w:t>4</w:t>
            </w:r>
          </w:p>
          <w:p w:rsidR="007502A8" w:rsidRPr="007502A8" w:rsidRDefault="007502A8" w:rsidP="007502A8">
            <w:r w:rsidRPr="007502A8">
              <w:t>В</w:t>
            </w:r>
          </w:p>
        </w:tc>
        <w:tc>
          <w:tcPr>
            <w:tcW w:w="567" w:type="dxa"/>
          </w:tcPr>
          <w:p w:rsidR="007502A8" w:rsidRPr="007502A8" w:rsidRDefault="007502A8" w:rsidP="007502A8">
            <w:r w:rsidRPr="007502A8">
              <w:rPr>
                <w:lang w:val="en-US"/>
              </w:rPr>
              <w:t>U</w:t>
            </w:r>
            <w:r w:rsidRPr="007502A8">
              <w:rPr>
                <w:vertAlign w:val="subscript"/>
              </w:rPr>
              <w:t>5</w:t>
            </w:r>
          </w:p>
          <w:p w:rsidR="007502A8" w:rsidRPr="007502A8" w:rsidRDefault="007502A8" w:rsidP="007502A8">
            <w:r w:rsidRPr="007502A8">
              <w:t>В</w:t>
            </w:r>
          </w:p>
        </w:tc>
        <w:tc>
          <w:tcPr>
            <w:tcW w:w="567" w:type="dxa"/>
          </w:tcPr>
          <w:p w:rsidR="007502A8" w:rsidRPr="007502A8" w:rsidRDefault="007502A8" w:rsidP="007502A8">
            <w:r w:rsidRPr="007502A8">
              <w:rPr>
                <w:lang w:val="en-US"/>
              </w:rPr>
              <w:t>U</w:t>
            </w:r>
            <w:proofErr w:type="spellStart"/>
            <w:r w:rsidRPr="007502A8">
              <w:rPr>
                <w:vertAlign w:val="subscript"/>
              </w:rPr>
              <w:t>ав</w:t>
            </w:r>
            <w:proofErr w:type="spellEnd"/>
          </w:p>
          <w:p w:rsidR="007502A8" w:rsidRPr="007502A8" w:rsidRDefault="007502A8" w:rsidP="007502A8">
            <w:r w:rsidRPr="007502A8">
              <w:t>В</w:t>
            </w:r>
          </w:p>
        </w:tc>
        <w:tc>
          <w:tcPr>
            <w:tcW w:w="567" w:type="dxa"/>
          </w:tcPr>
          <w:p w:rsidR="007502A8" w:rsidRPr="007502A8" w:rsidRDefault="007502A8" w:rsidP="007502A8">
            <w:r w:rsidRPr="007502A8">
              <w:t>Р</w:t>
            </w:r>
            <w:proofErr w:type="gramStart"/>
            <w:r w:rsidRPr="007502A8">
              <w:rPr>
                <w:vertAlign w:val="subscript"/>
              </w:rPr>
              <w:t>1</w:t>
            </w:r>
            <w:proofErr w:type="gramEnd"/>
          </w:p>
          <w:p w:rsidR="007502A8" w:rsidRPr="007502A8" w:rsidRDefault="007502A8" w:rsidP="007502A8">
            <w:r w:rsidRPr="007502A8">
              <w:t>Вт</w:t>
            </w:r>
          </w:p>
        </w:tc>
        <w:tc>
          <w:tcPr>
            <w:tcW w:w="567" w:type="dxa"/>
          </w:tcPr>
          <w:p w:rsidR="007502A8" w:rsidRPr="007502A8" w:rsidRDefault="007502A8" w:rsidP="007502A8">
            <w:r w:rsidRPr="007502A8">
              <w:t>Р</w:t>
            </w:r>
            <w:proofErr w:type="gramStart"/>
            <w:r w:rsidRPr="007502A8">
              <w:rPr>
                <w:vertAlign w:val="subscript"/>
              </w:rPr>
              <w:t>2</w:t>
            </w:r>
            <w:proofErr w:type="gramEnd"/>
          </w:p>
          <w:p w:rsidR="007502A8" w:rsidRPr="007502A8" w:rsidRDefault="007502A8" w:rsidP="007502A8">
            <w:r w:rsidRPr="007502A8">
              <w:t>Вт</w:t>
            </w:r>
          </w:p>
        </w:tc>
        <w:tc>
          <w:tcPr>
            <w:tcW w:w="567" w:type="dxa"/>
          </w:tcPr>
          <w:p w:rsidR="007502A8" w:rsidRPr="007502A8" w:rsidRDefault="007502A8" w:rsidP="007502A8">
            <w:r w:rsidRPr="007502A8">
              <w:t>Р</w:t>
            </w:r>
            <w:r w:rsidRPr="007502A8">
              <w:rPr>
                <w:vertAlign w:val="subscript"/>
              </w:rPr>
              <w:t>3</w:t>
            </w:r>
          </w:p>
          <w:p w:rsidR="007502A8" w:rsidRPr="007502A8" w:rsidRDefault="007502A8" w:rsidP="007502A8">
            <w:r w:rsidRPr="007502A8">
              <w:t>Вт</w:t>
            </w:r>
          </w:p>
        </w:tc>
        <w:tc>
          <w:tcPr>
            <w:tcW w:w="567" w:type="dxa"/>
          </w:tcPr>
          <w:p w:rsidR="007502A8" w:rsidRPr="007502A8" w:rsidRDefault="007502A8" w:rsidP="007502A8">
            <w:r w:rsidRPr="007502A8">
              <w:t>Р</w:t>
            </w:r>
            <w:proofErr w:type="gramStart"/>
            <w:r w:rsidRPr="007502A8">
              <w:rPr>
                <w:vertAlign w:val="subscript"/>
              </w:rPr>
              <w:t>4</w:t>
            </w:r>
            <w:proofErr w:type="gramEnd"/>
          </w:p>
          <w:p w:rsidR="007502A8" w:rsidRPr="007502A8" w:rsidRDefault="007502A8" w:rsidP="007502A8">
            <w:r w:rsidRPr="007502A8">
              <w:t>Вт</w:t>
            </w:r>
          </w:p>
        </w:tc>
        <w:tc>
          <w:tcPr>
            <w:tcW w:w="567" w:type="dxa"/>
          </w:tcPr>
          <w:p w:rsidR="007502A8" w:rsidRPr="007502A8" w:rsidRDefault="007502A8" w:rsidP="007502A8">
            <w:r w:rsidRPr="007502A8">
              <w:t>Р</w:t>
            </w:r>
            <w:r w:rsidRPr="007502A8">
              <w:rPr>
                <w:vertAlign w:val="subscript"/>
              </w:rPr>
              <w:t>5</w:t>
            </w:r>
          </w:p>
          <w:p w:rsidR="007502A8" w:rsidRPr="007502A8" w:rsidRDefault="007502A8" w:rsidP="007502A8">
            <w:r w:rsidRPr="007502A8">
              <w:t>Вт</w:t>
            </w:r>
          </w:p>
        </w:tc>
        <w:tc>
          <w:tcPr>
            <w:tcW w:w="570" w:type="dxa"/>
          </w:tcPr>
          <w:p w:rsidR="007502A8" w:rsidRPr="007502A8" w:rsidRDefault="007502A8" w:rsidP="007502A8">
            <w:proofErr w:type="spellStart"/>
            <w:r w:rsidRPr="007502A8">
              <w:t>Р</w:t>
            </w:r>
            <w:r w:rsidRPr="007502A8">
              <w:rPr>
                <w:vertAlign w:val="subscript"/>
              </w:rPr>
              <w:t>ав</w:t>
            </w:r>
            <w:proofErr w:type="spellEnd"/>
          </w:p>
          <w:p w:rsidR="007502A8" w:rsidRPr="007502A8" w:rsidRDefault="007502A8" w:rsidP="007502A8">
            <w:r w:rsidRPr="007502A8">
              <w:t>Вт</w:t>
            </w:r>
          </w:p>
        </w:tc>
        <w:tc>
          <w:tcPr>
            <w:tcW w:w="426" w:type="dxa"/>
          </w:tcPr>
          <w:p w:rsidR="007502A8" w:rsidRPr="007502A8" w:rsidRDefault="007502A8" w:rsidP="007502A8">
            <w:r w:rsidRPr="007502A8">
              <w:rPr>
                <w:lang w:val="en-US"/>
              </w:rPr>
              <w:t>I</w:t>
            </w:r>
            <w:r w:rsidRPr="007502A8">
              <w:rPr>
                <w:vertAlign w:val="subscript"/>
              </w:rPr>
              <w:t>1</w:t>
            </w:r>
          </w:p>
          <w:p w:rsidR="007502A8" w:rsidRPr="007502A8" w:rsidRDefault="007502A8" w:rsidP="007502A8">
            <w:r w:rsidRPr="007502A8">
              <w:t>А</w:t>
            </w:r>
          </w:p>
        </w:tc>
        <w:tc>
          <w:tcPr>
            <w:tcW w:w="425" w:type="dxa"/>
          </w:tcPr>
          <w:p w:rsidR="007502A8" w:rsidRPr="007502A8" w:rsidRDefault="007502A8" w:rsidP="007502A8">
            <w:r w:rsidRPr="007502A8">
              <w:rPr>
                <w:lang w:val="en-US"/>
              </w:rPr>
              <w:t>I</w:t>
            </w:r>
            <w:r w:rsidRPr="007502A8">
              <w:rPr>
                <w:vertAlign w:val="subscript"/>
              </w:rPr>
              <w:t>2</w:t>
            </w:r>
          </w:p>
          <w:p w:rsidR="007502A8" w:rsidRPr="007502A8" w:rsidRDefault="007502A8" w:rsidP="007502A8">
            <w:r w:rsidRPr="007502A8">
              <w:t>А</w:t>
            </w:r>
          </w:p>
        </w:tc>
        <w:tc>
          <w:tcPr>
            <w:tcW w:w="425" w:type="dxa"/>
          </w:tcPr>
          <w:p w:rsidR="007502A8" w:rsidRPr="007502A8" w:rsidRDefault="007502A8" w:rsidP="007502A8">
            <w:r w:rsidRPr="007502A8">
              <w:rPr>
                <w:lang w:val="en-US"/>
              </w:rPr>
              <w:t>I</w:t>
            </w:r>
            <w:r w:rsidRPr="007502A8">
              <w:rPr>
                <w:vertAlign w:val="subscript"/>
              </w:rPr>
              <w:t>3</w:t>
            </w:r>
          </w:p>
          <w:p w:rsidR="007502A8" w:rsidRPr="007502A8" w:rsidRDefault="007502A8" w:rsidP="007502A8">
            <w:r w:rsidRPr="007502A8">
              <w:t>А</w:t>
            </w:r>
          </w:p>
        </w:tc>
        <w:tc>
          <w:tcPr>
            <w:tcW w:w="425" w:type="dxa"/>
          </w:tcPr>
          <w:p w:rsidR="007502A8" w:rsidRPr="007502A8" w:rsidRDefault="007502A8" w:rsidP="007502A8">
            <w:r w:rsidRPr="007502A8">
              <w:rPr>
                <w:lang w:val="en-US"/>
              </w:rPr>
              <w:t>I</w:t>
            </w:r>
            <w:r w:rsidRPr="007502A8">
              <w:rPr>
                <w:vertAlign w:val="subscript"/>
              </w:rPr>
              <w:t>4</w:t>
            </w:r>
          </w:p>
          <w:p w:rsidR="007502A8" w:rsidRPr="007502A8" w:rsidRDefault="007502A8" w:rsidP="007502A8">
            <w:r w:rsidRPr="007502A8">
              <w:t>А</w:t>
            </w:r>
          </w:p>
        </w:tc>
        <w:tc>
          <w:tcPr>
            <w:tcW w:w="567" w:type="dxa"/>
          </w:tcPr>
          <w:p w:rsidR="007502A8" w:rsidRPr="007502A8" w:rsidRDefault="007502A8" w:rsidP="007502A8">
            <w:r w:rsidRPr="007502A8">
              <w:rPr>
                <w:lang w:val="en-US"/>
              </w:rPr>
              <w:t>I</w:t>
            </w:r>
            <w:r w:rsidRPr="007502A8">
              <w:rPr>
                <w:vertAlign w:val="subscript"/>
              </w:rPr>
              <w:t>5</w:t>
            </w:r>
          </w:p>
          <w:p w:rsidR="007502A8" w:rsidRPr="007502A8" w:rsidRDefault="007502A8" w:rsidP="007502A8">
            <w:r w:rsidRPr="007502A8">
              <w:t>А</w:t>
            </w:r>
          </w:p>
        </w:tc>
        <w:tc>
          <w:tcPr>
            <w:tcW w:w="567" w:type="dxa"/>
          </w:tcPr>
          <w:p w:rsidR="007502A8" w:rsidRPr="007502A8" w:rsidRDefault="007502A8" w:rsidP="007502A8">
            <w:r w:rsidRPr="007502A8">
              <w:rPr>
                <w:lang w:val="en-US"/>
              </w:rPr>
              <w:t>I</w:t>
            </w:r>
            <w:r w:rsidRPr="007502A8">
              <w:t>а</w:t>
            </w:r>
            <w:r w:rsidRPr="007502A8">
              <w:rPr>
                <w:vertAlign w:val="subscript"/>
              </w:rPr>
              <w:t>6</w:t>
            </w:r>
          </w:p>
          <w:p w:rsidR="007502A8" w:rsidRPr="007502A8" w:rsidRDefault="007502A8" w:rsidP="007502A8">
            <w:r w:rsidRPr="007502A8">
              <w:t>А</w:t>
            </w:r>
          </w:p>
        </w:tc>
      </w:tr>
      <w:tr w:rsidR="007502A8" w:rsidRPr="007502A8" w:rsidTr="004272F0">
        <w:tc>
          <w:tcPr>
            <w:tcW w:w="568" w:type="dxa"/>
          </w:tcPr>
          <w:p w:rsidR="007502A8" w:rsidRPr="007502A8" w:rsidRDefault="007502A8" w:rsidP="007502A8">
            <w:r w:rsidRPr="007502A8">
              <w:t>6</w:t>
            </w:r>
          </w:p>
        </w:tc>
        <w:tc>
          <w:tcPr>
            <w:tcW w:w="567" w:type="dxa"/>
          </w:tcPr>
          <w:p w:rsidR="007502A8" w:rsidRPr="007502A8" w:rsidRDefault="007502A8" w:rsidP="007502A8">
            <w:r w:rsidRPr="007502A8">
              <w:t>3</w:t>
            </w:r>
          </w:p>
        </w:tc>
        <w:tc>
          <w:tcPr>
            <w:tcW w:w="567" w:type="dxa"/>
          </w:tcPr>
          <w:p w:rsidR="007502A8" w:rsidRPr="007502A8" w:rsidRDefault="007502A8" w:rsidP="007502A8">
            <w:pPr>
              <w:rPr>
                <w:lang w:val="en-US"/>
              </w:rPr>
            </w:pPr>
            <w:r w:rsidRPr="007502A8">
              <w:rPr>
                <w:lang w:val="en-US"/>
              </w:rPr>
              <w:t>60</w:t>
            </w:r>
          </w:p>
        </w:tc>
        <w:tc>
          <w:tcPr>
            <w:tcW w:w="567" w:type="dxa"/>
          </w:tcPr>
          <w:p w:rsidR="007502A8" w:rsidRPr="007502A8" w:rsidRDefault="007502A8" w:rsidP="007502A8">
            <w:pPr>
              <w:rPr>
                <w:lang w:val="en-US"/>
              </w:rPr>
            </w:pPr>
            <w:r w:rsidRPr="007502A8">
              <w:rPr>
                <w:lang w:val="en-US"/>
              </w:rPr>
              <w:t>100</w:t>
            </w:r>
          </w:p>
        </w:tc>
        <w:tc>
          <w:tcPr>
            <w:tcW w:w="566" w:type="dxa"/>
          </w:tcPr>
          <w:p w:rsidR="007502A8" w:rsidRPr="007502A8" w:rsidRDefault="007502A8" w:rsidP="007502A8">
            <w:pPr>
              <w:rPr>
                <w:lang w:val="en-US"/>
              </w:rPr>
            </w:pPr>
            <w:r w:rsidRPr="007502A8">
              <w:rPr>
                <w:lang w:val="en-US"/>
              </w:rPr>
              <w:t>-</w:t>
            </w:r>
          </w:p>
        </w:tc>
        <w:tc>
          <w:tcPr>
            <w:tcW w:w="568" w:type="dxa"/>
          </w:tcPr>
          <w:p w:rsidR="007502A8" w:rsidRPr="007502A8" w:rsidRDefault="007502A8" w:rsidP="007502A8">
            <w:pPr>
              <w:rPr>
                <w:lang w:val="en-US"/>
              </w:rPr>
            </w:pPr>
            <w:r w:rsidRPr="007502A8">
              <w:rPr>
                <w:lang w:val="en-US"/>
              </w:rPr>
              <w:t>110</w:t>
            </w:r>
          </w:p>
        </w:tc>
        <w:tc>
          <w:tcPr>
            <w:tcW w:w="426" w:type="dxa"/>
          </w:tcPr>
          <w:p w:rsidR="007502A8" w:rsidRPr="007502A8" w:rsidRDefault="007502A8" w:rsidP="007502A8"/>
        </w:tc>
        <w:tc>
          <w:tcPr>
            <w:tcW w:w="563" w:type="dxa"/>
          </w:tcPr>
          <w:p w:rsidR="007502A8" w:rsidRPr="007502A8" w:rsidRDefault="007502A8" w:rsidP="007502A8"/>
        </w:tc>
        <w:tc>
          <w:tcPr>
            <w:tcW w:w="567" w:type="dxa"/>
          </w:tcPr>
          <w:p w:rsidR="007502A8" w:rsidRPr="007502A8" w:rsidRDefault="007502A8" w:rsidP="007502A8"/>
        </w:tc>
        <w:tc>
          <w:tcPr>
            <w:tcW w:w="567" w:type="dxa"/>
          </w:tcPr>
          <w:p w:rsidR="007502A8" w:rsidRPr="007502A8" w:rsidRDefault="007502A8" w:rsidP="007502A8"/>
        </w:tc>
        <w:tc>
          <w:tcPr>
            <w:tcW w:w="566" w:type="dxa"/>
          </w:tcPr>
          <w:p w:rsidR="007502A8" w:rsidRPr="007502A8" w:rsidRDefault="007502A8" w:rsidP="007502A8"/>
        </w:tc>
        <w:tc>
          <w:tcPr>
            <w:tcW w:w="426" w:type="dxa"/>
          </w:tcPr>
          <w:p w:rsidR="007502A8" w:rsidRPr="007502A8" w:rsidRDefault="007502A8" w:rsidP="007502A8"/>
        </w:tc>
        <w:tc>
          <w:tcPr>
            <w:tcW w:w="567" w:type="dxa"/>
          </w:tcPr>
          <w:p w:rsidR="007502A8" w:rsidRPr="007502A8" w:rsidRDefault="007502A8" w:rsidP="007502A8"/>
        </w:tc>
        <w:tc>
          <w:tcPr>
            <w:tcW w:w="567" w:type="dxa"/>
          </w:tcPr>
          <w:p w:rsidR="007502A8" w:rsidRPr="007502A8" w:rsidRDefault="007502A8" w:rsidP="007502A8"/>
        </w:tc>
        <w:tc>
          <w:tcPr>
            <w:tcW w:w="567" w:type="dxa"/>
          </w:tcPr>
          <w:p w:rsidR="007502A8" w:rsidRPr="007502A8" w:rsidRDefault="007502A8" w:rsidP="007502A8"/>
        </w:tc>
        <w:tc>
          <w:tcPr>
            <w:tcW w:w="567" w:type="dxa"/>
          </w:tcPr>
          <w:p w:rsidR="007502A8" w:rsidRPr="007502A8" w:rsidRDefault="007502A8" w:rsidP="007502A8"/>
        </w:tc>
        <w:tc>
          <w:tcPr>
            <w:tcW w:w="567" w:type="dxa"/>
          </w:tcPr>
          <w:p w:rsidR="007502A8" w:rsidRPr="007502A8" w:rsidRDefault="007502A8" w:rsidP="007502A8"/>
        </w:tc>
        <w:tc>
          <w:tcPr>
            <w:tcW w:w="567" w:type="dxa"/>
          </w:tcPr>
          <w:p w:rsidR="007502A8" w:rsidRPr="007502A8" w:rsidRDefault="007502A8" w:rsidP="007502A8"/>
        </w:tc>
        <w:tc>
          <w:tcPr>
            <w:tcW w:w="567" w:type="dxa"/>
          </w:tcPr>
          <w:p w:rsidR="007502A8" w:rsidRPr="007502A8" w:rsidRDefault="007502A8" w:rsidP="007502A8"/>
        </w:tc>
        <w:tc>
          <w:tcPr>
            <w:tcW w:w="570" w:type="dxa"/>
          </w:tcPr>
          <w:p w:rsidR="007502A8" w:rsidRPr="007502A8" w:rsidRDefault="007502A8" w:rsidP="007502A8">
            <w:pPr>
              <w:rPr>
                <w:lang w:val="en-US"/>
              </w:rPr>
            </w:pPr>
            <w:r w:rsidRPr="007502A8">
              <w:rPr>
                <w:lang w:val="en-US"/>
              </w:rPr>
              <w:t>220</w:t>
            </w:r>
          </w:p>
        </w:tc>
        <w:tc>
          <w:tcPr>
            <w:tcW w:w="426" w:type="dxa"/>
          </w:tcPr>
          <w:p w:rsidR="007502A8" w:rsidRPr="007502A8" w:rsidRDefault="007502A8" w:rsidP="007502A8"/>
        </w:tc>
        <w:tc>
          <w:tcPr>
            <w:tcW w:w="425" w:type="dxa"/>
          </w:tcPr>
          <w:p w:rsidR="007502A8" w:rsidRPr="007502A8" w:rsidRDefault="007502A8" w:rsidP="007502A8"/>
        </w:tc>
        <w:tc>
          <w:tcPr>
            <w:tcW w:w="425" w:type="dxa"/>
          </w:tcPr>
          <w:p w:rsidR="007502A8" w:rsidRPr="007502A8" w:rsidRDefault="007502A8" w:rsidP="007502A8"/>
        </w:tc>
        <w:tc>
          <w:tcPr>
            <w:tcW w:w="425" w:type="dxa"/>
          </w:tcPr>
          <w:p w:rsidR="007502A8" w:rsidRPr="007502A8" w:rsidRDefault="007502A8" w:rsidP="007502A8"/>
        </w:tc>
        <w:tc>
          <w:tcPr>
            <w:tcW w:w="567" w:type="dxa"/>
          </w:tcPr>
          <w:p w:rsidR="007502A8" w:rsidRPr="007502A8" w:rsidRDefault="007502A8" w:rsidP="007502A8"/>
        </w:tc>
        <w:tc>
          <w:tcPr>
            <w:tcW w:w="567" w:type="dxa"/>
          </w:tcPr>
          <w:p w:rsidR="007502A8" w:rsidRPr="007502A8" w:rsidRDefault="007502A8" w:rsidP="007502A8">
            <w:pPr>
              <w:rPr>
                <w:lang w:val="en-US"/>
              </w:rPr>
            </w:pPr>
            <w:r w:rsidRPr="007502A8">
              <w:rPr>
                <w:lang w:val="en-US"/>
              </w:rPr>
              <w:t>2</w:t>
            </w:r>
          </w:p>
        </w:tc>
      </w:tr>
    </w:tbl>
    <w:p w:rsidR="007502A8" w:rsidRPr="007502A8" w:rsidRDefault="007502A8" w:rsidP="007502A8"/>
    <w:p w:rsidR="007502A8" w:rsidRPr="007502A8" w:rsidRDefault="007502A8" w:rsidP="007502A8">
      <w:pPr>
        <w:sectPr w:rsidR="007502A8" w:rsidRPr="007502A8" w:rsidSect="002A6C10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583DF1" w:rsidRDefault="00583DF1" w:rsidP="00583DF1">
      <w:bookmarkStart w:id="0" w:name="_GoBack"/>
      <w:bookmarkEnd w:id="0"/>
    </w:p>
    <w:sectPr w:rsidR="0058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F1"/>
    <w:rsid w:val="003B12D6"/>
    <w:rsid w:val="00583DF1"/>
    <w:rsid w:val="007502A8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и Катя</dc:creator>
  <cp:lastModifiedBy>Лиза и Катя</cp:lastModifiedBy>
  <cp:revision>2</cp:revision>
  <dcterms:created xsi:type="dcterms:W3CDTF">2016-11-10T17:27:00Z</dcterms:created>
  <dcterms:modified xsi:type="dcterms:W3CDTF">2016-11-12T16:27:00Z</dcterms:modified>
</cp:coreProperties>
</file>