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02C" w:rsidRDefault="00FD502C"/>
    <w:p w:rsidR="00FD502C" w:rsidRPr="00FD502C" w:rsidRDefault="00FD502C" w:rsidP="00FD502C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  <w:shd w:val="clear" w:color="auto" w:fill="F8F8F8"/>
        </w:rPr>
      </w:pPr>
      <w:r w:rsidRPr="00FD502C">
        <w:rPr>
          <w:rFonts w:ascii="Verdana" w:hAnsi="Verdana"/>
          <w:color w:val="000000"/>
          <w:sz w:val="20"/>
          <w:szCs w:val="20"/>
          <w:shd w:val="clear" w:color="auto" w:fill="F8F8F8"/>
        </w:rPr>
        <w:t>На основании законов Кирхгофа составить в общем виде систему уравнений для расчета токов во всех ветвях цепи, записав ее в двух формах: а) дифференциальной; б) символической.</w:t>
      </w:r>
    </w:p>
    <w:p w:rsidR="00FD502C" w:rsidRPr="00FD502C" w:rsidRDefault="00FD502C" w:rsidP="00FD502C">
      <w:pPr>
        <w:pStyle w:val="a4"/>
        <w:numPr>
          <w:ilvl w:val="0"/>
          <w:numId w:val="1"/>
        </w:numPr>
      </w:pPr>
      <w:r>
        <w:rPr>
          <w:rFonts w:ascii="Verdana" w:hAnsi="Verdana"/>
          <w:color w:val="000000"/>
          <w:sz w:val="20"/>
          <w:szCs w:val="20"/>
          <w:shd w:val="clear" w:color="auto" w:fill="F8F8F8"/>
        </w:rPr>
        <w:t>Определить комплексы действующих значений токов во всех ветвях, воспользовавшись одним из методов расчета линейных электрических цепей (метод контурных токов, метод узловых потенциалов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8F8F8"/>
        </w:rPr>
        <w:t>).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8F8F8"/>
        </w:rPr>
        <w:t>При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8F8F8"/>
        </w:rPr>
        <w:t xml:space="preserve"> выполнении п. 2 учесть, что одна или две ЭДС в табл. 1.3 могут быть заданы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8F8F8"/>
        </w:rPr>
        <w:t>косинусоидой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8F8F8"/>
        </w:rPr>
        <w:t xml:space="preserve"> (не синусоидой). Данные каждого варианта приведены в двух строках табл. 1.3. Чтобы правильно записать ее в виде комплексного числа, сначала надо от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8F8F8"/>
        </w:rPr>
        <w:t>косинусоиды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8F8F8"/>
        </w:rPr>
        <w:t xml:space="preserve"> перейти к синусоиде.</w:t>
      </w:r>
    </w:p>
    <w:p w:rsidR="00FD502C" w:rsidRPr="00FD502C" w:rsidRDefault="00FD502C" w:rsidP="00FD502C">
      <w:pPr>
        <w:pStyle w:val="a4"/>
        <w:numPr>
          <w:ilvl w:val="0"/>
          <w:numId w:val="1"/>
        </w:numPr>
      </w:pPr>
      <w:r>
        <w:rPr>
          <w:rFonts w:ascii="Verdana" w:hAnsi="Verdana"/>
          <w:color w:val="000000"/>
          <w:sz w:val="20"/>
          <w:szCs w:val="20"/>
          <w:shd w:val="clear" w:color="auto" w:fill="F8F8F8"/>
        </w:rPr>
        <w:t xml:space="preserve"> По результатам, полученным в п. 2, определить показание ваттметра.</w:t>
      </w:r>
    </w:p>
    <w:p w:rsidR="00FD502C" w:rsidRPr="0016665D" w:rsidRDefault="00FD502C" w:rsidP="0016665D">
      <w:pPr>
        <w:pStyle w:val="a4"/>
        <w:numPr>
          <w:ilvl w:val="0"/>
          <w:numId w:val="1"/>
        </w:numPr>
      </w:pPr>
      <w:r>
        <w:rPr>
          <w:rFonts w:ascii="Verdana" w:hAnsi="Verdana"/>
          <w:color w:val="000000"/>
          <w:sz w:val="20"/>
          <w:szCs w:val="20"/>
          <w:shd w:val="clear" w:color="auto" w:fill="F8F8F8"/>
        </w:rPr>
        <w:t xml:space="preserve">Построить топографическую диаграмму, совмещенную с векторной диаграммой токов, потенциал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8F8F8"/>
        </w:rPr>
        <w:t>точки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8F8F8"/>
        </w:rPr>
        <w:t xml:space="preserve"> а, указанной на схеме, принять равным нулю.</w:t>
      </w:r>
    </w:p>
    <w:p w:rsidR="00FD502C" w:rsidRDefault="0016665D" w:rsidP="00FD502C">
      <w:pPr>
        <w:rPr>
          <w:rFonts w:ascii="Verdana" w:hAnsi="Verdana"/>
          <w:color w:val="000000"/>
          <w:sz w:val="20"/>
          <w:szCs w:val="20"/>
          <w:shd w:val="clear" w:color="auto" w:fill="F8F8F8"/>
        </w:rPr>
      </w:pPr>
      <w:r>
        <w:rPr>
          <w:lang w:val="kk-KZ"/>
        </w:rPr>
        <w:t>5</w:t>
      </w:r>
      <w:r w:rsidR="00FD502C" w:rsidRPr="00FD502C">
        <w:rPr>
          <w:lang w:val="kk-KZ"/>
        </w:rPr>
        <w:t>. В Этом рисунок  между любыми двумя катушками индуктивности посчитав что магнитная индуктивность М есть,тогда</w:t>
      </w:r>
      <w:r w:rsidR="00FD502C" w:rsidRPr="00FD502C">
        <w:rPr>
          <w:rFonts w:ascii="Verdana" w:hAnsi="Verdana"/>
          <w:color w:val="000000"/>
          <w:sz w:val="20"/>
          <w:szCs w:val="20"/>
          <w:shd w:val="clear" w:color="auto" w:fill="F8F8F8"/>
        </w:rPr>
        <w:t xml:space="preserve"> На основании законов Кирхгофа составить в общем виде систему уравнений для расчета токов во всех ветвях цепи, записав ее в двух формах: а) дифференциальной; б) символической.</w:t>
      </w:r>
    </w:p>
    <w:tbl>
      <w:tblPr>
        <w:tblW w:w="8911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694"/>
        <w:gridCol w:w="654"/>
        <w:gridCol w:w="236"/>
        <w:gridCol w:w="513"/>
        <w:gridCol w:w="896"/>
        <w:gridCol w:w="1440"/>
        <w:gridCol w:w="1229"/>
        <w:gridCol w:w="1254"/>
        <w:gridCol w:w="37"/>
      </w:tblGrid>
      <w:tr w:rsidR="00017B2C" w:rsidRPr="001526C3" w:rsidTr="00017B2C">
        <w:trPr>
          <w:cantSplit/>
          <w:trHeight w:val="25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</w:tcPr>
          <w:p w:rsidR="00017B2C" w:rsidRPr="00BC636F" w:rsidRDefault="00017B2C" w:rsidP="00BC636F">
            <w:pPr>
              <w:rPr>
                <w:rFonts w:ascii="Times New Roman Kaz" w:hAnsi="Times New Roman Kaz"/>
                <w:b/>
                <w:sz w:val="32"/>
                <w:szCs w:val="32"/>
                <w:vertAlign w:val="subscript"/>
                <w:lang w:val="en-US"/>
              </w:rPr>
            </w:pPr>
            <w:r w:rsidRPr="00BC636F">
              <w:rPr>
                <w:rFonts w:ascii="Times New Roman Kaz" w:hAnsi="Times New Roman Kaz"/>
                <w:b/>
                <w:sz w:val="32"/>
                <w:szCs w:val="32"/>
                <w:vertAlign w:val="subscript"/>
                <w:lang w:val="en-US"/>
              </w:rPr>
              <w:t>L3</w:t>
            </w:r>
          </w:p>
        </w:tc>
        <w:tc>
          <w:tcPr>
            <w:tcW w:w="694" w:type="dxa"/>
          </w:tcPr>
          <w:p w:rsidR="00017B2C" w:rsidRPr="001526C3" w:rsidRDefault="00017B2C" w:rsidP="00BC636F">
            <w:pPr>
              <w:rPr>
                <w:rFonts w:ascii="Times New Roman Kaz" w:hAnsi="Times New Roman Kaz"/>
                <w:b/>
                <w:vertAlign w:val="subscript"/>
              </w:rPr>
            </w:pPr>
            <w:r w:rsidRPr="001526C3">
              <w:rPr>
                <w:rFonts w:ascii="Times New Roman Kaz" w:hAnsi="Times New Roman Kaz"/>
                <w:b/>
                <w:lang w:val="en-US"/>
              </w:rPr>
              <w:t>C</w:t>
            </w:r>
            <w:r w:rsidRPr="001526C3">
              <w:rPr>
                <w:rFonts w:ascii="Times New Roman Kaz" w:hAnsi="Times New Roman Kaz"/>
                <w:b/>
                <w:vertAlign w:val="subscript"/>
              </w:rPr>
              <w:t>1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017B2C" w:rsidRPr="001526C3" w:rsidRDefault="00017B2C" w:rsidP="00BC636F">
            <w:pPr>
              <w:rPr>
                <w:rFonts w:ascii="Times New Roman Kaz" w:hAnsi="Times New Roman Kaz"/>
                <w:b/>
                <w:vertAlign w:val="subscript"/>
                <w:lang w:val="en-US"/>
              </w:rPr>
            </w:pPr>
            <w:r w:rsidRPr="001526C3">
              <w:rPr>
                <w:rFonts w:ascii="Times New Roman Kaz" w:hAnsi="Times New Roman Kaz"/>
                <w:b/>
                <w:lang w:val="en-US"/>
              </w:rPr>
              <w:t>R</w:t>
            </w:r>
            <w:r w:rsidRPr="001526C3">
              <w:rPr>
                <w:rFonts w:ascii="Times New Roman Kaz" w:hAnsi="Times New Roman Kaz"/>
                <w:b/>
                <w:vertAlign w:val="subscript"/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017B2C" w:rsidRPr="001526C3" w:rsidRDefault="00017B2C" w:rsidP="00BC636F">
            <w:pPr>
              <w:rPr>
                <w:rFonts w:ascii="Times New Roman Kaz" w:hAnsi="Times New Roman Kaz"/>
                <w:b/>
                <w:vertAlign w:val="subscript"/>
                <w:lang w:val="en-US"/>
              </w:rPr>
            </w:pPr>
          </w:p>
        </w:tc>
        <w:tc>
          <w:tcPr>
            <w:tcW w:w="513" w:type="dxa"/>
          </w:tcPr>
          <w:p w:rsidR="00017B2C" w:rsidRPr="001526C3" w:rsidRDefault="00017B2C" w:rsidP="00BC636F">
            <w:pPr>
              <w:rPr>
                <w:rFonts w:ascii="Times New Roman Kaz" w:hAnsi="Times New Roman Kaz"/>
                <w:b/>
              </w:rPr>
            </w:pPr>
            <w:r w:rsidRPr="001526C3">
              <w:rPr>
                <w:rFonts w:ascii="Times New Roman Kaz" w:hAnsi="Times New Roman Kaz"/>
                <w:b/>
                <w:lang w:val="en-US"/>
              </w:rPr>
              <w:t>F</w:t>
            </w:r>
          </w:p>
        </w:tc>
        <w:tc>
          <w:tcPr>
            <w:tcW w:w="896" w:type="dxa"/>
          </w:tcPr>
          <w:p w:rsidR="00017B2C" w:rsidRPr="001526C3" w:rsidRDefault="00017B2C" w:rsidP="00BC636F">
            <w:pPr>
              <w:rPr>
                <w:rFonts w:ascii="Times New Roman Kaz" w:hAnsi="Times New Roman Kaz"/>
                <w:b/>
                <w:lang w:val="en-US"/>
              </w:rPr>
            </w:pPr>
            <w:r w:rsidRPr="001526C3">
              <w:rPr>
                <w:rFonts w:ascii="Times New Roman Kaz" w:hAnsi="Times New Roman Kaz"/>
                <w:b/>
                <w:lang w:val="en-US"/>
              </w:rPr>
              <w:t>e</w:t>
            </w:r>
            <w:r w:rsidRPr="001526C3">
              <w:rPr>
                <w:rFonts w:ascii="Times New Roman Kaz" w:hAnsi="Times New Roman Kaz"/>
                <w:b/>
                <w:vertAlign w:val="subscript"/>
                <w:lang w:val="en-US"/>
              </w:rPr>
              <w:t>1</w:t>
            </w:r>
            <w:r w:rsidRPr="001526C3">
              <w:rPr>
                <w:rFonts w:ascii="Times New Roman Kaz" w:hAnsi="Times New Roman Kaz"/>
                <w:b/>
                <w:lang w:val="en-US"/>
              </w:rPr>
              <w:t>"</w:t>
            </w:r>
          </w:p>
        </w:tc>
        <w:tc>
          <w:tcPr>
            <w:tcW w:w="1440" w:type="dxa"/>
          </w:tcPr>
          <w:p w:rsidR="00017B2C" w:rsidRPr="001526C3" w:rsidRDefault="00017B2C" w:rsidP="00BC636F">
            <w:pPr>
              <w:rPr>
                <w:rFonts w:ascii="Times New Roman Kaz" w:hAnsi="Times New Roman Kaz"/>
                <w:b/>
                <w:vertAlign w:val="subscript"/>
                <w:lang w:val="en-US"/>
              </w:rPr>
            </w:pPr>
            <w:r w:rsidRPr="001526C3">
              <w:rPr>
                <w:rFonts w:ascii="Times New Roman Kaz" w:hAnsi="Times New Roman Kaz"/>
                <w:b/>
                <w:lang w:val="en-US"/>
              </w:rPr>
              <w:t>e</w:t>
            </w:r>
            <w:r w:rsidRPr="001526C3">
              <w:rPr>
                <w:rFonts w:ascii="Times New Roman Kaz" w:hAnsi="Times New Roman Kaz"/>
                <w:b/>
                <w:vertAlign w:val="subscript"/>
                <w:lang w:val="en-US"/>
              </w:rPr>
              <w:t>2</w:t>
            </w:r>
            <w:r w:rsidRPr="001526C3">
              <w:rPr>
                <w:rFonts w:ascii="Times New Roman Kaz" w:hAnsi="Times New Roman Kaz"/>
                <w:b/>
                <w:lang w:val="en-US"/>
              </w:rPr>
              <w:t>'</w:t>
            </w:r>
          </w:p>
        </w:tc>
        <w:tc>
          <w:tcPr>
            <w:tcW w:w="1229" w:type="dxa"/>
          </w:tcPr>
          <w:p w:rsidR="00017B2C" w:rsidRPr="001526C3" w:rsidRDefault="00017B2C" w:rsidP="00BC636F">
            <w:pPr>
              <w:rPr>
                <w:rFonts w:ascii="Times New Roman Kaz" w:hAnsi="Times New Roman Kaz"/>
                <w:b/>
                <w:lang w:val="en-US"/>
              </w:rPr>
            </w:pPr>
            <w:r w:rsidRPr="001526C3">
              <w:rPr>
                <w:rFonts w:ascii="Times New Roman Kaz" w:hAnsi="Times New Roman Kaz"/>
                <w:b/>
                <w:lang w:val="en-US"/>
              </w:rPr>
              <w:t>e</w:t>
            </w:r>
            <w:r w:rsidRPr="001526C3">
              <w:rPr>
                <w:rFonts w:ascii="Times New Roman Kaz" w:hAnsi="Times New Roman Kaz"/>
                <w:b/>
                <w:vertAlign w:val="subscript"/>
                <w:lang w:val="en-US"/>
              </w:rPr>
              <w:t>2</w:t>
            </w:r>
            <w:r w:rsidRPr="001526C3">
              <w:rPr>
                <w:rFonts w:ascii="Times New Roman Kaz" w:hAnsi="Times New Roman Kaz"/>
                <w:b/>
                <w:lang w:val="en-US"/>
              </w:rPr>
              <w:t>"</w:t>
            </w:r>
          </w:p>
        </w:tc>
        <w:tc>
          <w:tcPr>
            <w:tcW w:w="1291" w:type="dxa"/>
            <w:gridSpan w:val="2"/>
          </w:tcPr>
          <w:p w:rsidR="00017B2C" w:rsidRPr="001526C3" w:rsidRDefault="00017B2C" w:rsidP="00BC636F">
            <w:pPr>
              <w:rPr>
                <w:rFonts w:ascii="Times New Roman Kaz" w:hAnsi="Times New Roman Kaz"/>
                <w:b/>
                <w:vertAlign w:val="subscript"/>
              </w:rPr>
            </w:pPr>
            <w:r w:rsidRPr="001526C3">
              <w:rPr>
                <w:rFonts w:ascii="Times New Roman Kaz" w:hAnsi="Times New Roman Kaz"/>
                <w:b/>
                <w:lang w:val="en-US"/>
              </w:rPr>
              <w:t>e</w:t>
            </w:r>
            <w:r w:rsidRPr="001526C3">
              <w:rPr>
                <w:rFonts w:ascii="Times New Roman Kaz" w:hAnsi="Times New Roman Kaz"/>
                <w:b/>
                <w:vertAlign w:val="subscript"/>
              </w:rPr>
              <w:t>3</w:t>
            </w:r>
            <w:r w:rsidRPr="001526C3">
              <w:rPr>
                <w:rFonts w:ascii="Times New Roman Kaz" w:hAnsi="Times New Roman Kaz"/>
                <w:b/>
              </w:rPr>
              <w:t>'</w:t>
            </w:r>
          </w:p>
        </w:tc>
      </w:tr>
      <w:tr w:rsidR="00017B2C" w:rsidRPr="001526C3" w:rsidTr="00017B2C">
        <w:trPr>
          <w:gridAfter w:val="1"/>
          <w:wAfter w:w="37" w:type="dxa"/>
          <w:cantSplit/>
          <w:trHeight w:val="256"/>
        </w:trPr>
        <w:tc>
          <w:tcPr>
            <w:tcW w:w="1958" w:type="dxa"/>
          </w:tcPr>
          <w:p w:rsidR="00017B2C" w:rsidRPr="001526C3" w:rsidRDefault="00017B2C" w:rsidP="00BC636F">
            <w:pPr>
              <w:jc w:val="center"/>
              <w:rPr>
                <w:rFonts w:ascii="Times New Roman Kaz" w:hAnsi="Times New Roman Kaz"/>
                <w:b/>
              </w:rPr>
            </w:pPr>
            <w:r w:rsidRPr="001526C3">
              <w:rPr>
                <w:rFonts w:ascii="Times New Roman Kaz" w:hAnsi="Times New Roman Kaz"/>
                <w:b/>
                <w:lang w:val="kk-KZ"/>
              </w:rPr>
              <w:t>м</w:t>
            </w:r>
            <w:r w:rsidRPr="001526C3">
              <w:rPr>
                <w:rFonts w:ascii="Times New Roman Kaz" w:hAnsi="Times New Roman Kaz"/>
                <w:b/>
              </w:rPr>
              <w:t>Гн</w:t>
            </w:r>
          </w:p>
        </w:tc>
        <w:tc>
          <w:tcPr>
            <w:tcW w:w="694" w:type="dxa"/>
          </w:tcPr>
          <w:p w:rsidR="00017B2C" w:rsidRPr="001526C3" w:rsidRDefault="00017B2C" w:rsidP="00BC636F">
            <w:pPr>
              <w:jc w:val="center"/>
              <w:rPr>
                <w:rFonts w:ascii="Times New Roman Kaz" w:hAnsi="Times New Roman Kaz"/>
                <w:b/>
              </w:rPr>
            </w:pPr>
            <w:r w:rsidRPr="001526C3">
              <w:rPr>
                <w:rFonts w:ascii="Times New Roman Kaz" w:hAnsi="Times New Roman Kaz"/>
                <w:b/>
              </w:rPr>
              <w:t>мкФ</w:t>
            </w:r>
          </w:p>
        </w:tc>
        <w:tc>
          <w:tcPr>
            <w:tcW w:w="890" w:type="dxa"/>
            <w:gridSpan w:val="2"/>
            <w:tcBorders>
              <w:top w:val="nil"/>
              <w:bottom w:val="nil"/>
            </w:tcBorders>
          </w:tcPr>
          <w:p w:rsidR="00017B2C" w:rsidRPr="001526C3" w:rsidRDefault="00017B2C" w:rsidP="00BC636F">
            <w:pPr>
              <w:rPr>
                <w:rFonts w:ascii="Times New Roman Kaz" w:hAnsi="Times New Roman Kaz"/>
                <w:b/>
              </w:rPr>
            </w:pPr>
            <w:r w:rsidRPr="001526C3">
              <w:rPr>
                <w:rFonts w:ascii="Times New Roman Kaz" w:hAnsi="Times New Roman Kaz"/>
                <w:b/>
              </w:rPr>
              <w:t>Ом</w:t>
            </w:r>
          </w:p>
        </w:tc>
        <w:tc>
          <w:tcPr>
            <w:tcW w:w="513" w:type="dxa"/>
          </w:tcPr>
          <w:p w:rsidR="00017B2C" w:rsidRPr="001526C3" w:rsidRDefault="00017B2C" w:rsidP="00BC636F">
            <w:pPr>
              <w:rPr>
                <w:rFonts w:ascii="Times New Roman Kaz" w:hAnsi="Times New Roman Kaz"/>
                <w:b/>
              </w:rPr>
            </w:pPr>
            <w:r w:rsidRPr="001526C3">
              <w:rPr>
                <w:rFonts w:ascii="Times New Roman Kaz" w:hAnsi="Times New Roman Kaz"/>
                <w:b/>
              </w:rPr>
              <w:t>Гц</w:t>
            </w:r>
          </w:p>
        </w:tc>
        <w:tc>
          <w:tcPr>
            <w:tcW w:w="896" w:type="dxa"/>
          </w:tcPr>
          <w:p w:rsidR="00017B2C" w:rsidRPr="001526C3" w:rsidRDefault="00017B2C" w:rsidP="00BC636F">
            <w:pPr>
              <w:rPr>
                <w:rFonts w:ascii="Times New Roman Kaz" w:hAnsi="Times New Roman Kaz"/>
                <w:b/>
              </w:rPr>
            </w:pPr>
          </w:p>
        </w:tc>
        <w:tc>
          <w:tcPr>
            <w:tcW w:w="1440" w:type="dxa"/>
          </w:tcPr>
          <w:p w:rsidR="00017B2C" w:rsidRPr="001526C3" w:rsidRDefault="00017B2C" w:rsidP="00BC636F">
            <w:pPr>
              <w:rPr>
                <w:rFonts w:ascii="Times New Roman Kaz" w:hAnsi="Times New Roman Kaz"/>
                <w:b/>
              </w:rPr>
            </w:pPr>
          </w:p>
        </w:tc>
        <w:tc>
          <w:tcPr>
            <w:tcW w:w="1229" w:type="dxa"/>
          </w:tcPr>
          <w:p w:rsidR="00017B2C" w:rsidRPr="001526C3" w:rsidRDefault="00017B2C" w:rsidP="00BC636F">
            <w:pPr>
              <w:rPr>
                <w:rFonts w:ascii="Times New Roman Kaz" w:hAnsi="Times New Roman Kaz"/>
                <w:b/>
              </w:rPr>
            </w:pPr>
          </w:p>
        </w:tc>
        <w:tc>
          <w:tcPr>
            <w:tcW w:w="1254" w:type="dxa"/>
          </w:tcPr>
          <w:p w:rsidR="00017B2C" w:rsidRPr="001526C3" w:rsidRDefault="00017B2C" w:rsidP="00BC636F">
            <w:pPr>
              <w:rPr>
                <w:rFonts w:ascii="Times New Roman Kaz" w:hAnsi="Times New Roman Kaz"/>
                <w:b/>
              </w:rPr>
            </w:pPr>
          </w:p>
        </w:tc>
      </w:tr>
      <w:tr w:rsidR="00017B2C" w:rsidRPr="001526C3" w:rsidTr="00017B2C">
        <w:trPr>
          <w:gridAfter w:val="1"/>
          <w:wAfter w:w="37" w:type="dxa"/>
          <w:cantSplit/>
          <w:trHeight w:val="246"/>
        </w:trPr>
        <w:tc>
          <w:tcPr>
            <w:tcW w:w="1958" w:type="dxa"/>
            <w:tcBorders>
              <w:left w:val="single" w:sz="4" w:space="0" w:color="auto"/>
              <w:bottom w:val="single" w:sz="4" w:space="0" w:color="auto"/>
            </w:tcBorders>
          </w:tcPr>
          <w:p w:rsidR="00017B2C" w:rsidRPr="001526C3" w:rsidRDefault="00017B2C" w:rsidP="00BC636F">
            <w:pPr>
              <w:rPr>
                <w:rFonts w:ascii="Times New Roman Kaz" w:hAnsi="Times New Roman Kaz"/>
                <w:sz w:val="18"/>
              </w:rPr>
            </w:pPr>
            <w:r w:rsidRPr="001526C3">
              <w:rPr>
                <w:rFonts w:ascii="Times New Roman Kaz" w:hAnsi="Times New Roman Kaz"/>
                <w:sz w:val="18"/>
              </w:rPr>
              <w:t>31,8</w:t>
            </w:r>
          </w:p>
        </w:tc>
        <w:tc>
          <w:tcPr>
            <w:tcW w:w="694" w:type="dxa"/>
          </w:tcPr>
          <w:p w:rsidR="00017B2C" w:rsidRPr="001526C3" w:rsidRDefault="00017B2C" w:rsidP="00BC636F">
            <w:pPr>
              <w:rPr>
                <w:rFonts w:ascii="Times New Roman Kaz" w:hAnsi="Times New Roman Kaz"/>
                <w:sz w:val="18"/>
              </w:rPr>
            </w:pPr>
            <w:r w:rsidRPr="001526C3">
              <w:rPr>
                <w:rFonts w:ascii="Times New Roman Kaz" w:hAnsi="Times New Roman Kaz"/>
                <w:sz w:val="18"/>
              </w:rPr>
              <w:t>3,18</w:t>
            </w:r>
          </w:p>
        </w:tc>
        <w:tc>
          <w:tcPr>
            <w:tcW w:w="654" w:type="dxa"/>
          </w:tcPr>
          <w:p w:rsidR="00017B2C" w:rsidRPr="00BC636F" w:rsidRDefault="00017B2C" w:rsidP="00BC636F">
            <w:pPr>
              <w:rPr>
                <w:rFonts w:ascii="Times New Roman Kaz" w:hAnsi="Times New Roman Kaz"/>
                <w:sz w:val="18"/>
                <w:lang w:val="en-US"/>
              </w:rPr>
            </w:pPr>
            <w:r>
              <w:rPr>
                <w:rFonts w:ascii="Times New Roman Kaz" w:hAnsi="Times New Roman Kaz"/>
                <w:sz w:val="18"/>
                <w:lang w:val="en-US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:rsidR="00017B2C" w:rsidRPr="001526C3" w:rsidRDefault="00017B2C" w:rsidP="00BC636F">
            <w:pPr>
              <w:rPr>
                <w:rFonts w:ascii="Times New Roman Kaz" w:hAnsi="Times New Roman Kaz"/>
                <w:sz w:val="18"/>
              </w:rPr>
            </w:pPr>
          </w:p>
        </w:tc>
        <w:tc>
          <w:tcPr>
            <w:tcW w:w="513" w:type="dxa"/>
          </w:tcPr>
          <w:p w:rsidR="00017B2C" w:rsidRPr="001526C3" w:rsidRDefault="00017B2C" w:rsidP="00BC636F">
            <w:pPr>
              <w:rPr>
                <w:rFonts w:ascii="Times New Roman Kaz" w:hAnsi="Times New Roman Kaz"/>
                <w:sz w:val="18"/>
              </w:rPr>
            </w:pPr>
            <w:r w:rsidRPr="001526C3">
              <w:rPr>
                <w:rFonts w:ascii="Times New Roman Kaz" w:hAnsi="Times New Roman Kaz"/>
                <w:sz w:val="18"/>
              </w:rPr>
              <w:t>500</w:t>
            </w:r>
          </w:p>
        </w:tc>
        <w:tc>
          <w:tcPr>
            <w:tcW w:w="896" w:type="dxa"/>
          </w:tcPr>
          <w:p w:rsidR="00017B2C" w:rsidRPr="001526C3" w:rsidRDefault="00017B2C" w:rsidP="00BC636F">
            <w:pPr>
              <w:rPr>
                <w:rFonts w:ascii="Times New Roman Kaz" w:hAnsi="Times New Roman Kaz"/>
                <w:sz w:val="18"/>
                <w:lang w:val="en-US"/>
              </w:rPr>
            </w:pPr>
            <w:r w:rsidRPr="001526C3">
              <w:rPr>
                <w:rFonts w:ascii="Times New Roman Kaz" w:hAnsi="Times New Roman Kaz"/>
                <w:sz w:val="18"/>
                <w:lang w:val="en-US"/>
              </w:rPr>
              <w:t>169sinωt</w:t>
            </w:r>
          </w:p>
        </w:tc>
        <w:tc>
          <w:tcPr>
            <w:tcW w:w="1440" w:type="dxa"/>
          </w:tcPr>
          <w:p w:rsidR="00017B2C" w:rsidRPr="001526C3" w:rsidRDefault="00017B2C" w:rsidP="00BC636F">
            <w:pPr>
              <w:rPr>
                <w:rFonts w:ascii="Times New Roman Kaz" w:hAnsi="Times New Roman Kaz"/>
                <w:sz w:val="18"/>
                <w:lang w:val="en-US"/>
              </w:rPr>
            </w:pPr>
            <w:r w:rsidRPr="001526C3">
              <w:rPr>
                <w:rFonts w:ascii="Times New Roman Kaz" w:hAnsi="Times New Roman Kaz"/>
                <w:sz w:val="18"/>
                <w:lang w:val="en-US"/>
              </w:rPr>
              <w:t>120sin(ωt+135˚)</w:t>
            </w:r>
          </w:p>
        </w:tc>
        <w:tc>
          <w:tcPr>
            <w:tcW w:w="1229" w:type="dxa"/>
          </w:tcPr>
          <w:p w:rsidR="00017B2C" w:rsidRPr="001526C3" w:rsidRDefault="00017B2C" w:rsidP="00BC636F">
            <w:pPr>
              <w:rPr>
                <w:rFonts w:ascii="Times New Roman Kaz" w:hAnsi="Times New Roman Kaz"/>
                <w:sz w:val="18"/>
                <w:lang w:val="en-US"/>
              </w:rPr>
            </w:pPr>
            <w:r w:rsidRPr="001526C3">
              <w:rPr>
                <w:rFonts w:ascii="Times New Roman Kaz" w:hAnsi="Times New Roman Kaz"/>
                <w:sz w:val="18"/>
                <w:lang w:val="en-US"/>
              </w:rPr>
              <w:t>120cos(ωt-45˚)</w:t>
            </w:r>
          </w:p>
        </w:tc>
        <w:tc>
          <w:tcPr>
            <w:tcW w:w="1254" w:type="dxa"/>
          </w:tcPr>
          <w:p w:rsidR="00017B2C" w:rsidRPr="001526C3" w:rsidRDefault="00017B2C" w:rsidP="00BC636F">
            <w:pPr>
              <w:rPr>
                <w:rFonts w:ascii="Times New Roman Kaz" w:hAnsi="Times New Roman Kaz"/>
                <w:sz w:val="18"/>
                <w:lang w:val="en-US"/>
              </w:rPr>
            </w:pPr>
            <w:r w:rsidRPr="001526C3">
              <w:rPr>
                <w:rFonts w:ascii="Times New Roman Kaz" w:hAnsi="Times New Roman Kaz"/>
                <w:sz w:val="18"/>
                <w:lang w:val="en-US"/>
              </w:rPr>
              <w:t>169sin(ωt-180˚)</w:t>
            </w:r>
          </w:p>
        </w:tc>
      </w:tr>
    </w:tbl>
    <w:p w:rsidR="003E1045" w:rsidRDefault="00FD502C">
      <w:r w:rsidRPr="001526C3">
        <w:rPr>
          <w:rFonts w:ascii="Times New Roman Kaz" w:hAnsi="Times New Roman Kaz"/>
          <w:b/>
          <w:bCs/>
          <w:noProof/>
          <w:sz w:val="28"/>
          <w:lang w:eastAsia="ru-RU"/>
        </w:rPr>
        <w:drawing>
          <wp:inline distT="0" distB="0" distL="0" distR="0">
            <wp:extent cx="267652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665D" w:rsidRPr="0016665D" w:rsidRDefault="0016665D">
      <w:pPr>
        <w:rPr>
          <w:lang w:val="kk-KZ"/>
        </w:rPr>
      </w:pPr>
      <w:r>
        <w:rPr>
          <w:lang w:val="kk-KZ"/>
        </w:rPr>
        <w:t>Стрелку можете убрать во всех схемах и вычеслениях он нам не нужен.</w:t>
      </w:r>
    </w:p>
    <w:sectPr w:rsidR="0016665D" w:rsidRPr="0016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Ka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308"/>
    <w:multiLevelType w:val="hybridMultilevel"/>
    <w:tmpl w:val="B9D0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15654"/>
    <w:multiLevelType w:val="hybridMultilevel"/>
    <w:tmpl w:val="B9D0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2C"/>
    <w:rsid w:val="00017B2C"/>
    <w:rsid w:val="0016665D"/>
    <w:rsid w:val="002149DC"/>
    <w:rsid w:val="003E1045"/>
    <w:rsid w:val="00BC636F"/>
    <w:rsid w:val="00E612E3"/>
    <w:rsid w:val="00F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A3E7C-F83C-4FD9-8174-5F08699B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2149DC"/>
    <w:pPr>
      <w:shd w:val="clear" w:color="auto" w:fill="FFFFFF"/>
      <w:spacing w:after="0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2149D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5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Erdos</dc:creator>
  <cp:keywords/>
  <dc:description/>
  <cp:lastModifiedBy>Erdos</cp:lastModifiedBy>
  <cp:revision>2</cp:revision>
  <dcterms:created xsi:type="dcterms:W3CDTF">2016-11-14T13:23:00Z</dcterms:created>
  <dcterms:modified xsi:type="dcterms:W3CDTF">2016-11-17T19:26:00Z</dcterms:modified>
</cp:coreProperties>
</file>