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2" w:rsidRPr="00CF0992" w:rsidRDefault="00CF0992" w:rsidP="00DD67F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b/>
          <w:sz w:val="24"/>
          <w:szCs w:val="24"/>
        </w:rPr>
        <w:t>Задания к курсовой работе по дисциплине «Промышленная логистика»</w:t>
      </w:r>
      <w:r w:rsidRPr="00CF099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992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закупками</w:t>
      </w:r>
    </w:p>
    <w:p w:rsid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Предприятие получает материал А для производства продукции.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Годовая потребность в материале А, расходы на формирование 1 заказа, складские расходы на 1 м</w:t>
      </w:r>
      <w:r w:rsidRPr="00CF099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 материала, количество рабочих дней в году заданы по варианту в таблице 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Значения суточного расхода на каждом интервале принять самостоятельно так, чтобы в итоге года обеспечить годовую потребность – при этом суточный расход на каждом интервале </w:t>
      </w:r>
      <w:r w:rsidRPr="00CF0992">
        <w:rPr>
          <w:rFonts w:ascii="Times New Roman" w:eastAsia="Calibri" w:hAnsi="Times New Roman" w:cs="Times New Roman"/>
          <w:i/>
          <w:sz w:val="24"/>
          <w:szCs w:val="24"/>
        </w:rPr>
        <w:t>должен меняться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(не более чем на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B1"/>
      </w:r>
      <w:r>
        <w:rPr>
          <w:rFonts w:ascii="Times New Roman" w:eastAsia="Calibri" w:hAnsi="Times New Roman" w:cs="Times New Roman"/>
          <w:sz w:val="24"/>
          <w:szCs w:val="24"/>
        </w:rPr>
        <w:t>15%).</w:t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1 – Варианты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2115"/>
        <w:gridCol w:w="1998"/>
        <w:gridCol w:w="1742"/>
        <w:gridCol w:w="1457"/>
        <w:gridCol w:w="1492"/>
      </w:tblGrid>
      <w:tr w:rsidR="00877DAB" w:rsidRPr="00CF0992" w:rsidTr="00162DE8"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№ вари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F0992">
              <w:rPr>
                <w:rFonts w:ascii="Times New Roman" w:eastAsia="Calibri" w:hAnsi="Times New Roman" w:cs="Times New Roman"/>
              </w:rPr>
              <w:t>анта</w:t>
            </w:r>
          </w:p>
        </w:tc>
        <w:tc>
          <w:tcPr>
            <w:tcW w:w="2115" w:type="dxa"/>
            <w:vAlign w:val="center"/>
          </w:tcPr>
          <w:p w:rsidR="00877DAB" w:rsidRPr="00877DAB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998" w:type="dxa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Годовая потребность в материале,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Расход на формирование заказа, руб.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Складские расходы на 1 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 материала, руб.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Количество рабочих дней в году, сут.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Бабушкин А.А.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Гоголев А.И.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Диннуров Р.А.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Ертанов Н.А.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Иванова О.Ю.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Корепанов И.А.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Медведев К.А.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3210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Мингажев Р.Р.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Нелюбин Д.С.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4480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Петров Г.С.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4180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Плехов Д.К.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Прокошев В.А.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5070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Филипов Р.К.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115" w:type="dxa"/>
          </w:tcPr>
          <w:p w:rsidR="00162DE8" w:rsidRDefault="00162DE8" w:rsidP="00DD67F3">
            <w:pPr>
              <w:spacing w:after="0" w:line="240" w:lineRule="auto"/>
            </w:pPr>
            <w:r w:rsidRPr="003A5CF5">
              <w:t>Шайдулин А.И.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</w:tbl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Организовать управление заказами и построить график использования материальных ресурсов в течение года по следующим схемам: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1. При постоянном оптимальном размере заказа (рассчитывается по формуле Уилсона).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2. При формировании постоянного уровня запаса, равного максимальной (в течение года) величине расхода за интервал. </w:t>
      </w:r>
      <w:r w:rsidRPr="00CF0992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Длительность интервала принять равной 20 дням</w:t>
      </w:r>
      <w:r w:rsidRPr="00CF0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3. При формировании постоянного уровня запаса, равного минимальной (в течение года) величине расхода за интервал. </w:t>
      </w:r>
      <w:r w:rsidRPr="00CF0992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Длительность интервала принять равной 20 дням</w:t>
      </w:r>
      <w:r w:rsidRPr="00CF0992">
        <w:rPr>
          <w:rFonts w:ascii="Times New Roman" w:eastAsia="Calibri" w:hAnsi="Times New Roman" w:cs="Times New Roman"/>
          <w:sz w:val="24"/>
          <w:szCs w:val="24"/>
        </w:rPr>
        <w:t>. В этом случае, учитывая недостаточность заказа для выполнения заказов клиентов, предприятие подбирает второго поставщика, который при наличии дефицита (по достижении отрицательных значений остатков) оперативно обеспечивает доставку необходимого объема материалов.</w:t>
      </w:r>
    </w:p>
    <w:p w:rsidR="00CF0992" w:rsidRDefault="00CF0992" w:rsidP="00DD67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Расчеты занести в таблицу по форме, приведенной в таблице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="00DD67F3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DD67F3" w:rsidRPr="00A64BF3" w:rsidRDefault="00DD67F3" w:rsidP="00DD67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Сделать выводы о достоинствах и недостатках каждого из решений.</w:t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7F3" w:rsidRDefault="00DD67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2 – Управление запасами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72"/>
        <w:gridCol w:w="1536"/>
        <w:gridCol w:w="1185"/>
        <w:gridCol w:w="1136"/>
        <w:gridCol w:w="774"/>
        <w:gridCol w:w="1252"/>
        <w:gridCol w:w="1240"/>
      </w:tblGrid>
      <w:tr w:rsidR="00CF0992" w:rsidRPr="00CF0992" w:rsidTr="00CC3B29"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Поставщик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Номер интервала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Длительность интервала, сут.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Суточный расход,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Расход за интервал,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Заказ,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Остаток на складе на конец интервала,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Запас на начало интервала,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0992" w:rsidRPr="00CF0992" w:rsidTr="00CC3B29"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7F3" w:rsidRDefault="00DD67F3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67F3" w:rsidSect="006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60F"/>
    <w:multiLevelType w:val="hybridMultilevel"/>
    <w:tmpl w:val="DF2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B63"/>
    <w:multiLevelType w:val="hybridMultilevel"/>
    <w:tmpl w:val="C2BE8C3A"/>
    <w:lvl w:ilvl="0" w:tplc="A65A5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1313BA"/>
    <w:multiLevelType w:val="hybridMultilevel"/>
    <w:tmpl w:val="C3E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631957"/>
    <w:rsid w:val="00156CA5"/>
    <w:rsid w:val="00162DE8"/>
    <w:rsid w:val="001D7E89"/>
    <w:rsid w:val="001E5BBB"/>
    <w:rsid w:val="002D417E"/>
    <w:rsid w:val="002F4918"/>
    <w:rsid w:val="0033326D"/>
    <w:rsid w:val="004C3E5D"/>
    <w:rsid w:val="00511D05"/>
    <w:rsid w:val="00631957"/>
    <w:rsid w:val="00690287"/>
    <w:rsid w:val="006A160B"/>
    <w:rsid w:val="007C57E9"/>
    <w:rsid w:val="007E5371"/>
    <w:rsid w:val="007F7EBC"/>
    <w:rsid w:val="00850A8E"/>
    <w:rsid w:val="0087370E"/>
    <w:rsid w:val="00877DAB"/>
    <w:rsid w:val="008819E0"/>
    <w:rsid w:val="00911FFA"/>
    <w:rsid w:val="00932D14"/>
    <w:rsid w:val="009D7CDF"/>
    <w:rsid w:val="00A556E2"/>
    <w:rsid w:val="00B16D56"/>
    <w:rsid w:val="00B84B83"/>
    <w:rsid w:val="00BD06BC"/>
    <w:rsid w:val="00CC3B29"/>
    <w:rsid w:val="00CF0992"/>
    <w:rsid w:val="00DB5AF6"/>
    <w:rsid w:val="00DC5E18"/>
    <w:rsid w:val="00DD67F3"/>
    <w:rsid w:val="00E91730"/>
    <w:rsid w:val="00F41F33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2014-03-14T11:05:00Z</cp:lastPrinted>
  <dcterms:created xsi:type="dcterms:W3CDTF">2016-11-20T16:54:00Z</dcterms:created>
  <dcterms:modified xsi:type="dcterms:W3CDTF">2016-11-20T16:54:00Z</dcterms:modified>
</cp:coreProperties>
</file>