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22" w:rsidRPr="00AF03E3" w:rsidRDefault="00AF03E3" w:rsidP="007C2F9B">
      <w:pPr>
        <w:rPr>
          <w:sz w:val="32"/>
          <w:szCs w:val="32"/>
        </w:rPr>
      </w:pPr>
      <w:r>
        <w:rPr>
          <w:sz w:val="32"/>
          <w:szCs w:val="32"/>
        </w:rPr>
        <w:t>Какой цифровой код и почему используется в преобразователях считывания угловых или линейных перемещений?</w:t>
      </w:r>
    </w:p>
    <w:sectPr w:rsidR="009E0422" w:rsidRPr="00AF03E3" w:rsidSect="009E0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A9D"/>
    <w:rsid w:val="007C2F9B"/>
    <w:rsid w:val="009E0422"/>
    <w:rsid w:val="00AF03E3"/>
    <w:rsid w:val="00F655AB"/>
    <w:rsid w:val="00F8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Вовка</dc:creator>
  <cp:lastModifiedBy>Вовка</cp:lastModifiedBy>
  <cp:revision>2</cp:revision>
  <dcterms:created xsi:type="dcterms:W3CDTF">2016-11-21T13:24:00Z</dcterms:created>
  <dcterms:modified xsi:type="dcterms:W3CDTF">2016-11-21T13:24:00Z</dcterms:modified>
</cp:coreProperties>
</file>