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88450813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8"/>
          <w:szCs w:val="28"/>
        </w:rPr>
      </w:sdtEndPr>
      <w:sdtContent>
        <w:p w:rsidR="003E67D3" w:rsidRPr="00085589" w:rsidRDefault="003E67D3" w:rsidP="003E67D3">
          <w:pPr>
            <w:pStyle w:val="a6"/>
            <w:spacing w:before="0"/>
            <w:jc w:val="center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</w:pPr>
          <w:r>
            <w:rPr>
              <w:rFonts w:ascii="Times New Roman" w:hAnsi="Times New Roman" w:cs="Times New Roman"/>
              <w:color w:val="auto"/>
            </w:rPr>
            <w:t>С</w:t>
          </w:r>
          <w:r w:rsidRPr="00D517D0">
            <w:rPr>
              <w:rFonts w:ascii="Times New Roman" w:hAnsi="Times New Roman" w:cs="Times New Roman"/>
              <w:color w:val="auto"/>
            </w:rPr>
            <w:t>одержание</w:t>
          </w:r>
        </w:p>
        <w:p w:rsidR="002E5DEE" w:rsidRDefault="003E67D3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D876C4">
            <w:rPr>
              <w:rFonts w:cs="Times New Roman"/>
              <w:szCs w:val="28"/>
            </w:rPr>
            <w:fldChar w:fldCharType="begin"/>
          </w:r>
          <w:r w:rsidRPr="00D876C4">
            <w:rPr>
              <w:rFonts w:cs="Times New Roman"/>
              <w:szCs w:val="28"/>
            </w:rPr>
            <w:instrText xml:space="preserve"> TOC \o "1-3" \h \z \u </w:instrText>
          </w:r>
          <w:r w:rsidRPr="00D876C4">
            <w:rPr>
              <w:rFonts w:cs="Times New Roman"/>
              <w:szCs w:val="28"/>
            </w:rPr>
            <w:fldChar w:fldCharType="separate"/>
          </w:r>
          <w:hyperlink w:anchor="_Toc467272064" w:history="1">
            <w:r w:rsidR="002E5DEE" w:rsidRPr="00505CCD">
              <w:rPr>
                <w:rStyle w:val="a7"/>
                <w:noProof/>
              </w:rPr>
              <w:t>Введение</w:t>
            </w:r>
            <w:r w:rsidR="002E5DEE">
              <w:rPr>
                <w:noProof/>
                <w:webHidden/>
              </w:rPr>
              <w:tab/>
            </w:r>
            <w:r w:rsidR="002E5DEE">
              <w:rPr>
                <w:noProof/>
                <w:webHidden/>
              </w:rPr>
              <w:fldChar w:fldCharType="begin"/>
            </w:r>
            <w:r w:rsidR="002E5DEE">
              <w:rPr>
                <w:noProof/>
                <w:webHidden/>
              </w:rPr>
              <w:instrText xml:space="preserve"> PAGEREF _Toc467272064 \h </w:instrText>
            </w:r>
            <w:r w:rsidR="002E5DEE">
              <w:rPr>
                <w:noProof/>
                <w:webHidden/>
              </w:rPr>
            </w:r>
            <w:r w:rsidR="002E5DEE">
              <w:rPr>
                <w:noProof/>
                <w:webHidden/>
              </w:rPr>
              <w:fldChar w:fldCharType="separate"/>
            </w:r>
            <w:r w:rsidR="002E5DEE">
              <w:rPr>
                <w:noProof/>
                <w:webHidden/>
              </w:rPr>
              <w:t>3</w:t>
            </w:r>
            <w:r w:rsidR="002E5DEE">
              <w:rPr>
                <w:noProof/>
                <w:webHidden/>
              </w:rPr>
              <w:fldChar w:fldCharType="end"/>
            </w:r>
          </w:hyperlink>
        </w:p>
        <w:p w:rsidR="002E5DEE" w:rsidRDefault="00C23622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67272065" w:history="1">
            <w:r w:rsidR="002E5DEE" w:rsidRPr="00505CCD">
              <w:rPr>
                <w:rStyle w:val="a7"/>
                <w:noProof/>
              </w:rPr>
              <w:t>1</w:t>
            </w:r>
            <w:r w:rsidR="002E5DE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2E5DEE" w:rsidRPr="00505CCD">
              <w:rPr>
                <w:rStyle w:val="a7"/>
                <w:noProof/>
              </w:rPr>
              <w:t>Описание информационного элемента</w:t>
            </w:r>
            <w:r w:rsidR="002E5DEE">
              <w:rPr>
                <w:noProof/>
                <w:webHidden/>
              </w:rPr>
              <w:tab/>
            </w:r>
            <w:r w:rsidR="002E5DEE">
              <w:rPr>
                <w:noProof/>
                <w:webHidden/>
              </w:rPr>
              <w:fldChar w:fldCharType="begin"/>
            </w:r>
            <w:r w:rsidR="002E5DEE">
              <w:rPr>
                <w:noProof/>
                <w:webHidden/>
              </w:rPr>
              <w:instrText xml:space="preserve"> PAGEREF _Toc467272065 \h </w:instrText>
            </w:r>
            <w:r w:rsidR="002E5DEE">
              <w:rPr>
                <w:noProof/>
                <w:webHidden/>
              </w:rPr>
            </w:r>
            <w:r w:rsidR="002E5DEE">
              <w:rPr>
                <w:noProof/>
                <w:webHidden/>
              </w:rPr>
              <w:fldChar w:fldCharType="separate"/>
            </w:r>
            <w:r w:rsidR="002E5DEE">
              <w:rPr>
                <w:noProof/>
                <w:webHidden/>
              </w:rPr>
              <w:t>4</w:t>
            </w:r>
            <w:r w:rsidR="002E5DEE">
              <w:rPr>
                <w:noProof/>
                <w:webHidden/>
              </w:rPr>
              <w:fldChar w:fldCharType="end"/>
            </w:r>
          </w:hyperlink>
        </w:p>
        <w:p w:rsidR="002E5DEE" w:rsidRDefault="00C23622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67272066" w:history="1">
            <w:r w:rsidR="002E5DEE" w:rsidRPr="00505CCD">
              <w:rPr>
                <w:rStyle w:val="a7"/>
                <w:noProof/>
              </w:rPr>
              <w:t>2</w:t>
            </w:r>
            <w:r w:rsidR="002E5DE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2E5DEE" w:rsidRPr="00505CCD">
              <w:rPr>
                <w:rStyle w:val="a7"/>
                <w:noProof/>
              </w:rPr>
              <w:t>Схема подключения</w:t>
            </w:r>
            <w:r w:rsidR="002E5DEE">
              <w:rPr>
                <w:noProof/>
                <w:webHidden/>
              </w:rPr>
              <w:tab/>
            </w:r>
            <w:r w:rsidR="002E5DEE">
              <w:rPr>
                <w:noProof/>
                <w:webHidden/>
              </w:rPr>
              <w:fldChar w:fldCharType="begin"/>
            </w:r>
            <w:r w:rsidR="002E5DEE">
              <w:rPr>
                <w:noProof/>
                <w:webHidden/>
              </w:rPr>
              <w:instrText xml:space="preserve"> PAGEREF _Toc467272066 \h </w:instrText>
            </w:r>
            <w:r w:rsidR="002E5DEE">
              <w:rPr>
                <w:noProof/>
                <w:webHidden/>
              </w:rPr>
            </w:r>
            <w:r w:rsidR="002E5DEE">
              <w:rPr>
                <w:noProof/>
                <w:webHidden/>
              </w:rPr>
              <w:fldChar w:fldCharType="separate"/>
            </w:r>
            <w:r w:rsidR="002E5DEE">
              <w:rPr>
                <w:noProof/>
                <w:webHidden/>
              </w:rPr>
              <w:t>5</w:t>
            </w:r>
            <w:r w:rsidR="002E5DEE">
              <w:rPr>
                <w:noProof/>
                <w:webHidden/>
              </w:rPr>
              <w:fldChar w:fldCharType="end"/>
            </w:r>
          </w:hyperlink>
        </w:p>
        <w:p w:rsidR="002E5DEE" w:rsidRDefault="00C23622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67272067" w:history="1">
            <w:r w:rsidR="002E5DEE" w:rsidRPr="00505CCD">
              <w:rPr>
                <w:rStyle w:val="a7"/>
                <w:noProof/>
              </w:rPr>
              <w:t>3</w:t>
            </w:r>
            <w:r w:rsidR="002E5DE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2E5DEE" w:rsidRPr="00505CCD">
              <w:rPr>
                <w:rStyle w:val="a7"/>
                <w:noProof/>
              </w:rPr>
              <w:t>Принципиальная схема</w:t>
            </w:r>
            <w:r w:rsidR="002E5DEE">
              <w:rPr>
                <w:noProof/>
                <w:webHidden/>
              </w:rPr>
              <w:tab/>
            </w:r>
            <w:r w:rsidR="002E5DEE">
              <w:rPr>
                <w:noProof/>
                <w:webHidden/>
              </w:rPr>
              <w:fldChar w:fldCharType="begin"/>
            </w:r>
            <w:r w:rsidR="002E5DEE">
              <w:rPr>
                <w:noProof/>
                <w:webHidden/>
              </w:rPr>
              <w:instrText xml:space="preserve"> PAGEREF _Toc467272067 \h </w:instrText>
            </w:r>
            <w:r w:rsidR="002E5DEE">
              <w:rPr>
                <w:noProof/>
                <w:webHidden/>
              </w:rPr>
            </w:r>
            <w:r w:rsidR="002E5DEE">
              <w:rPr>
                <w:noProof/>
                <w:webHidden/>
              </w:rPr>
              <w:fldChar w:fldCharType="separate"/>
            </w:r>
            <w:r w:rsidR="002E5DEE">
              <w:rPr>
                <w:noProof/>
                <w:webHidden/>
              </w:rPr>
              <w:t>6</w:t>
            </w:r>
            <w:r w:rsidR="002E5DEE">
              <w:rPr>
                <w:noProof/>
                <w:webHidden/>
              </w:rPr>
              <w:fldChar w:fldCharType="end"/>
            </w:r>
          </w:hyperlink>
        </w:p>
        <w:p w:rsidR="002E5DEE" w:rsidRDefault="00C23622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67272068" w:history="1">
            <w:r w:rsidR="002E5DEE" w:rsidRPr="00505CCD">
              <w:rPr>
                <w:rStyle w:val="a7"/>
                <w:noProof/>
              </w:rPr>
              <w:t>4</w:t>
            </w:r>
            <w:r w:rsidR="002E5DE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2E5DEE" w:rsidRPr="00505CCD">
              <w:rPr>
                <w:rStyle w:val="a7"/>
                <w:noProof/>
              </w:rPr>
              <w:t>Обработка данных</w:t>
            </w:r>
            <w:r w:rsidR="002E5DEE">
              <w:rPr>
                <w:noProof/>
                <w:webHidden/>
              </w:rPr>
              <w:tab/>
            </w:r>
            <w:r w:rsidR="002E5DEE">
              <w:rPr>
                <w:noProof/>
                <w:webHidden/>
              </w:rPr>
              <w:fldChar w:fldCharType="begin"/>
            </w:r>
            <w:r w:rsidR="002E5DEE">
              <w:rPr>
                <w:noProof/>
                <w:webHidden/>
              </w:rPr>
              <w:instrText xml:space="preserve"> PAGEREF _Toc467272068 \h </w:instrText>
            </w:r>
            <w:r w:rsidR="002E5DEE">
              <w:rPr>
                <w:noProof/>
                <w:webHidden/>
              </w:rPr>
            </w:r>
            <w:r w:rsidR="002E5DEE">
              <w:rPr>
                <w:noProof/>
                <w:webHidden/>
              </w:rPr>
              <w:fldChar w:fldCharType="separate"/>
            </w:r>
            <w:r w:rsidR="002E5DEE">
              <w:rPr>
                <w:noProof/>
                <w:webHidden/>
              </w:rPr>
              <w:t>9</w:t>
            </w:r>
            <w:r w:rsidR="002E5DEE">
              <w:rPr>
                <w:noProof/>
                <w:webHidden/>
              </w:rPr>
              <w:fldChar w:fldCharType="end"/>
            </w:r>
          </w:hyperlink>
        </w:p>
        <w:p w:rsidR="002E5DEE" w:rsidRDefault="00C23622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67272069" w:history="1">
            <w:r w:rsidR="002E5DEE" w:rsidRPr="00505CCD">
              <w:rPr>
                <w:rStyle w:val="a7"/>
                <w:noProof/>
              </w:rPr>
              <w:t>Список литературы</w:t>
            </w:r>
            <w:r w:rsidR="002E5DEE">
              <w:rPr>
                <w:noProof/>
                <w:webHidden/>
              </w:rPr>
              <w:tab/>
            </w:r>
            <w:r w:rsidR="002E5DEE">
              <w:rPr>
                <w:noProof/>
                <w:webHidden/>
              </w:rPr>
              <w:fldChar w:fldCharType="begin"/>
            </w:r>
            <w:r w:rsidR="002E5DEE">
              <w:rPr>
                <w:noProof/>
                <w:webHidden/>
              </w:rPr>
              <w:instrText xml:space="preserve"> PAGEREF _Toc467272069 \h </w:instrText>
            </w:r>
            <w:r w:rsidR="002E5DEE">
              <w:rPr>
                <w:noProof/>
                <w:webHidden/>
              </w:rPr>
            </w:r>
            <w:r w:rsidR="002E5DEE">
              <w:rPr>
                <w:noProof/>
                <w:webHidden/>
              </w:rPr>
              <w:fldChar w:fldCharType="separate"/>
            </w:r>
            <w:r w:rsidR="002E5DEE">
              <w:rPr>
                <w:noProof/>
                <w:webHidden/>
              </w:rPr>
              <w:t>10</w:t>
            </w:r>
            <w:r w:rsidR="002E5DEE">
              <w:rPr>
                <w:noProof/>
                <w:webHidden/>
              </w:rPr>
              <w:fldChar w:fldCharType="end"/>
            </w:r>
          </w:hyperlink>
        </w:p>
        <w:p w:rsidR="003E67D3" w:rsidRPr="00D876C4" w:rsidRDefault="003E67D3" w:rsidP="003E67D3">
          <w:pPr>
            <w:rPr>
              <w:szCs w:val="28"/>
            </w:rPr>
          </w:pPr>
          <w:r w:rsidRPr="00D876C4">
            <w:rPr>
              <w:rFonts w:cs="Times New Roman"/>
              <w:b/>
              <w:bCs/>
              <w:szCs w:val="28"/>
            </w:rPr>
            <w:fldChar w:fldCharType="end"/>
          </w:r>
        </w:p>
      </w:sdtContent>
    </w:sdt>
    <w:p w:rsidR="0098119C" w:rsidRDefault="0098119C" w:rsidP="00E9627E"/>
    <w:p w:rsidR="00E9627E" w:rsidRDefault="00E9627E">
      <w:pPr>
        <w:spacing w:after="200" w:line="276" w:lineRule="auto"/>
        <w:ind w:firstLine="0"/>
        <w:jc w:val="left"/>
      </w:pPr>
      <w:r>
        <w:br w:type="page"/>
      </w:r>
    </w:p>
    <w:p w:rsidR="00E9627E" w:rsidRPr="00E9627E" w:rsidRDefault="00E9627E" w:rsidP="00E9627E">
      <w:pPr>
        <w:pStyle w:val="1"/>
        <w:rPr>
          <w:rFonts w:ascii="Times New Roman" w:hAnsi="Times New Roman"/>
          <w:color w:val="auto"/>
        </w:rPr>
      </w:pPr>
      <w:bookmarkStart w:id="1" w:name="_Toc463564193"/>
      <w:bookmarkStart w:id="2" w:name="_Toc464932007"/>
      <w:bookmarkStart w:id="3" w:name="_Toc467272064"/>
      <w:r w:rsidRPr="00E9627E">
        <w:rPr>
          <w:rFonts w:ascii="Times New Roman" w:hAnsi="Times New Roman"/>
          <w:color w:val="auto"/>
        </w:rPr>
        <w:lastRenderedPageBreak/>
        <w:t>Введение</w:t>
      </w:r>
      <w:bookmarkEnd w:id="1"/>
      <w:bookmarkEnd w:id="2"/>
      <w:bookmarkEnd w:id="3"/>
    </w:p>
    <w:p w:rsidR="00E9627E" w:rsidRDefault="00E9627E" w:rsidP="00E9627E">
      <w:r>
        <w:t>Ц</w:t>
      </w:r>
      <w:r w:rsidRPr="0021666C">
        <w:t xml:space="preserve">елью данной работы является разработка </w:t>
      </w:r>
      <w:r>
        <w:t>у</w:t>
      </w:r>
      <w:r w:rsidRPr="00AC048D">
        <w:t>стройств</w:t>
      </w:r>
      <w:r>
        <w:t>а</w:t>
      </w:r>
      <w:r w:rsidRPr="00AC048D">
        <w:t xml:space="preserve"> </w:t>
      </w:r>
      <w:r>
        <w:t xml:space="preserve">воспроизведения звука на основе </w:t>
      </w:r>
      <w:r>
        <w:rPr>
          <w:rFonts w:cs="Times New Roman"/>
          <w:szCs w:val="28"/>
        </w:rPr>
        <w:t>динамика</w:t>
      </w:r>
      <w:r w:rsidRPr="00D517D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</w:t>
      </w:r>
      <w:r w:rsidRPr="00D517D0">
        <w:rPr>
          <w:rFonts w:cs="Times New Roman"/>
          <w:szCs w:val="28"/>
        </w:rPr>
        <w:t>8CR08FN-50ND</w:t>
      </w:r>
      <w:r>
        <w:t xml:space="preserve"> и микроконтроллера </w:t>
      </w:r>
      <w:r w:rsidRPr="00AC048D">
        <w:t>MSP430F4618</w:t>
      </w:r>
      <w:r>
        <w:t xml:space="preserve">. </w:t>
      </w:r>
    </w:p>
    <w:p w:rsidR="00E9627E" w:rsidRDefault="00E9627E" w:rsidP="00E9627E">
      <w:r>
        <w:rPr>
          <w:rFonts w:cs="Times New Roman"/>
          <w:szCs w:val="28"/>
        </w:rPr>
        <w:t>Динамик</w:t>
      </w:r>
      <w:r w:rsidRPr="00D517D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</w:t>
      </w:r>
      <w:r w:rsidRPr="00D517D0">
        <w:rPr>
          <w:rFonts w:cs="Times New Roman"/>
          <w:szCs w:val="28"/>
        </w:rPr>
        <w:t>8CR08FN-50ND</w:t>
      </w:r>
      <w:r>
        <w:t xml:space="preserve"> подключается к отладочной плате Texas Instruments MSP-EXP430F</w:t>
      </w:r>
      <w:r w:rsidRPr="00D957F3">
        <w:t>4618, на которой установлен микроконтроллер.</w:t>
      </w:r>
    </w:p>
    <w:p w:rsidR="00E9627E" w:rsidRPr="00603145" w:rsidRDefault="00E9627E" w:rsidP="00E9627E">
      <w:r>
        <w:t xml:space="preserve">Данная работа выполнена </w:t>
      </w:r>
      <w:r w:rsidRPr="00603145">
        <w:t>в соответствии с ГОСТ 2.105-95 [1], список литературы – по ГОСТ 7.1–2003 [2].</w:t>
      </w:r>
    </w:p>
    <w:p w:rsidR="00E9627E" w:rsidRPr="00E9627E" w:rsidRDefault="00E9627E" w:rsidP="00E9627E"/>
    <w:p w:rsidR="00D517D0" w:rsidRDefault="00D517D0" w:rsidP="00085589">
      <w:pPr>
        <w:pStyle w:val="a6"/>
        <w:spacing w:before="0"/>
      </w:pPr>
    </w:p>
    <w:p w:rsidR="00D517D0" w:rsidRDefault="00D517D0" w:rsidP="00085589">
      <w:pPr>
        <w:rPr>
          <w:rFonts w:eastAsia="Times New Roman" w:cs="Times New Roman"/>
          <w:b/>
          <w:bCs/>
          <w:szCs w:val="28"/>
        </w:rPr>
      </w:pPr>
      <w:bookmarkStart w:id="4" w:name="_Toc463454769"/>
    </w:p>
    <w:p w:rsidR="00E9627E" w:rsidRDefault="00E9627E">
      <w:pPr>
        <w:spacing w:after="200" w:line="276" w:lineRule="auto"/>
        <w:ind w:firstLine="0"/>
        <w:jc w:val="left"/>
        <w:rPr>
          <w:rFonts w:eastAsia="Times New Roman" w:cs="Times New Roman"/>
          <w:b/>
          <w:bCs/>
          <w:szCs w:val="28"/>
        </w:rPr>
      </w:pPr>
      <w:bookmarkStart w:id="5" w:name="_Toc463600367"/>
      <w:r>
        <w:br w:type="page"/>
      </w:r>
    </w:p>
    <w:p w:rsidR="00DE568C" w:rsidRPr="00085589" w:rsidRDefault="0098119C" w:rsidP="00E9627E">
      <w:pPr>
        <w:pStyle w:val="1"/>
        <w:numPr>
          <w:ilvl w:val="0"/>
          <w:numId w:val="2"/>
        </w:numPr>
        <w:tabs>
          <w:tab w:val="left" w:pos="1134"/>
        </w:tabs>
        <w:spacing w:before="0"/>
        <w:ind w:left="851" w:firstLine="0"/>
        <w:rPr>
          <w:rFonts w:ascii="Times New Roman" w:hAnsi="Times New Roman"/>
          <w:color w:val="auto"/>
        </w:rPr>
      </w:pPr>
      <w:bookmarkStart w:id="6" w:name="_Toc467272065"/>
      <w:r w:rsidRPr="00D517D0">
        <w:rPr>
          <w:rFonts w:ascii="Times New Roman" w:hAnsi="Times New Roman"/>
          <w:color w:val="auto"/>
        </w:rPr>
        <w:lastRenderedPageBreak/>
        <w:t>Описание информационного элемента</w:t>
      </w:r>
      <w:bookmarkEnd w:id="4"/>
      <w:bookmarkEnd w:id="5"/>
      <w:bookmarkEnd w:id="6"/>
    </w:p>
    <w:p w:rsidR="00277DDF" w:rsidRPr="00277DDF" w:rsidRDefault="00B75EA2" w:rsidP="00085589">
      <w:pPr>
        <w:rPr>
          <w:rFonts w:cs="Times New Roman"/>
          <w:szCs w:val="28"/>
        </w:rPr>
      </w:pPr>
      <w:r>
        <w:rPr>
          <w:rFonts w:cs="Times New Roman"/>
          <w:szCs w:val="28"/>
        </w:rPr>
        <w:t>Целью данной работы является р</w:t>
      </w:r>
      <w:r w:rsidR="0098119C" w:rsidRPr="00D517D0">
        <w:rPr>
          <w:rFonts w:cs="Times New Roman"/>
          <w:szCs w:val="28"/>
        </w:rPr>
        <w:t xml:space="preserve">азработка и расчет схемы </w:t>
      </w:r>
      <w:r w:rsidR="00D517D0" w:rsidRPr="00D517D0">
        <w:rPr>
          <w:rFonts w:cs="Times New Roman"/>
          <w:szCs w:val="28"/>
        </w:rPr>
        <w:t>у</w:t>
      </w:r>
      <w:r w:rsidR="00D517D0">
        <w:rPr>
          <w:rFonts w:cs="Times New Roman"/>
          <w:szCs w:val="28"/>
        </w:rPr>
        <w:t>стройства</w:t>
      </w:r>
      <w:r w:rsidR="00D517D0" w:rsidRPr="00D517D0">
        <w:rPr>
          <w:rFonts w:cs="Times New Roman"/>
          <w:szCs w:val="28"/>
        </w:rPr>
        <w:t xml:space="preserve"> воспроизведения звука на основе</w:t>
      </w:r>
      <w:r w:rsidR="00F56903">
        <w:rPr>
          <w:rFonts w:cs="Times New Roman"/>
          <w:szCs w:val="28"/>
        </w:rPr>
        <w:t xml:space="preserve"> динамика</w:t>
      </w:r>
      <w:r w:rsidR="00D517D0" w:rsidRPr="00D517D0">
        <w:rPr>
          <w:rFonts w:cs="Times New Roman"/>
          <w:szCs w:val="28"/>
        </w:rPr>
        <w:t xml:space="preserve"> </w:t>
      </w:r>
      <w:r w:rsidR="00277DDF">
        <w:rPr>
          <w:rFonts w:cs="Times New Roman"/>
          <w:szCs w:val="28"/>
        </w:rPr>
        <w:t>2</w:t>
      </w:r>
      <w:r w:rsidR="00D517D0" w:rsidRPr="00D517D0">
        <w:rPr>
          <w:rFonts w:cs="Times New Roman"/>
          <w:szCs w:val="28"/>
        </w:rPr>
        <w:t>8CR08FN-50ND</w:t>
      </w:r>
      <w:r w:rsidR="0098119C" w:rsidRPr="00D517D0">
        <w:rPr>
          <w:rFonts w:cs="Times New Roman"/>
          <w:szCs w:val="28"/>
        </w:rPr>
        <w:t xml:space="preserve"> к микроконтроллеру </w:t>
      </w:r>
      <w:r w:rsidR="00277DDF">
        <w:rPr>
          <w:rFonts w:cs="Times New Roman"/>
          <w:szCs w:val="28"/>
        </w:rPr>
        <w:t>MSP430FG4618</w:t>
      </w:r>
      <w:r>
        <w:rPr>
          <w:rFonts w:cs="Times New Roman"/>
          <w:szCs w:val="28"/>
        </w:rPr>
        <w:t>. Внешний вид динамика 2</w:t>
      </w:r>
      <w:r w:rsidRPr="00D517D0">
        <w:rPr>
          <w:rFonts w:cs="Times New Roman"/>
          <w:szCs w:val="28"/>
        </w:rPr>
        <w:t>8CR08FN-50ND</w:t>
      </w:r>
      <w:r>
        <w:rPr>
          <w:rFonts w:cs="Times New Roman"/>
          <w:szCs w:val="28"/>
        </w:rPr>
        <w:t xml:space="preserve"> представлен на рисунке 1</w:t>
      </w:r>
      <w:r w:rsidR="00277DDF">
        <w:rPr>
          <w:rFonts w:cs="Times New Roman"/>
          <w:szCs w:val="28"/>
        </w:rPr>
        <w:t>.</w:t>
      </w:r>
    </w:p>
    <w:p w:rsidR="00277DDF" w:rsidRPr="00277DDF" w:rsidRDefault="00277DDF" w:rsidP="00085589">
      <w:pPr>
        <w:jc w:val="center"/>
        <w:rPr>
          <w:rFonts w:cs="Times New Roman"/>
          <w:szCs w:val="28"/>
        </w:rPr>
      </w:pPr>
      <w:r>
        <w:rPr>
          <w:noProof/>
          <w:lang w:eastAsia="ru-RU"/>
        </w:rPr>
        <w:drawing>
          <wp:inline distT="0" distB="0" distL="0" distR="0" wp14:anchorId="68F25B37" wp14:editId="34A23655">
            <wp:extent cx="3087584" cy="2696486"/>
            <wp:effectExtent l="19050" t="0" r="0" b="0"/>
            <wp:docPr id="1" name="Рисунок 1" descr="Картинки по запросу 28CR08F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28CR08F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584" cy="2696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DDF" w:rsidRPr="00277DDF" w:rsidRDefault="00277DDF" w:rsidP="00085589">
      <w:pPr>
        <w:rPr>
          <w:rFonts w:cs="Times New Roman"/>
          <w:szCs w:val="28"/>
        </w:rPr>
      </w:pPr>
    </w:p>
    <w:p w:rsidR="00277DDF" w:rsidRPr="00085589" w:rsidRDefault="00085589" w:rsidP="00085589">
      <w:pPr>
        <w:jc w:val="center"/>
        <w:rPr>
          <w:rFonts w:cs="Times New Roman"/>
          <w:sz w:val="24"/>
          <w:szCs w:val="24"/>
        </w:rPr>
      </w:pPr>
      <w:r w:rsidRPr="00085589">
        <w:rPr>
          <w:rFonts w:cs="Times New Roman"/>
          <w:sz w:val="24"/>
          <w:szCs w:val="24"/>
        </w:rPr>
        <w:t>Рисунок  1 – Д</w:t>
      </w:r>
      <w:r w:rsidR="00277DDF" w:rsidRPr="00085589">
        <w:rPr>
          <w:rFonts w:cs="Times New Roman"/>
          <w:sz w:val="24"/>
          <w:szCs w:val="24"/>
        </w:rPr>
        <w:t>инамик 28</w:t>
      </w:r>
      <w:r w:rsidR="00277DDF" w:rsidRPr="00085589">
        <w:rPr>
          <w:rFonts w:cs="Times New Roman"/>
          <w:sz w:val="24"/>
          <w:szCs w:val="24"/>
          <w:lang w:val="en-US"/>
        </w:rPr>
        <w:t>CR</w:t>
      </w:r>
      <w:r w:rsidR="00277DDF" w:rsidRPr="00085589">
        <w:rPr>
          <w:rFonts w:cs="Times New Roman"/>
          <w:sz w:val="24"/>
          <w:szCs w:val="24"/>
        </w:rPr>
        <w:t>08</w:t>
      </w:r>
      <w:r w:rsidR="00277DDF" w:rsidRPr="00085589">
        <w:rPr>
          <w:rFonts w:cs="Times New Roman"/>
          <w:sz w:val="24"/>
          <w:szCs w:val="24"/>
          <w:lang w:val="en-US"/>
        </w:rPr>
        <w:t>FN</w:t>
      </w:r>
      <w:r w:rsidR="00277DDF" w:rsidRPr="00085589">
        <w:rPr>
          <w:rFonts w:cs="Times New Roman"/>
          <w:sz w:val="24"/>
          <w:szCs w:val="24"/>
        </w:rPr>
        <w:t>-50</w:t>
      </w:r>
      <w:r w:rsidR="00277DDF" w:rsidRPr="00085589">
        <w:rPr>
          <w:rFonts w:cs="Times New Roman"/>
          <w:sz w:val="24"/>
          <w:szCs w:val="24"/>
          <w:lang w:val="en-US"/>
        </w:rPr>
        <w:t>ND</w:t>
      </w:r>
    </w:p>
    <w:p w:rsidR="00085589" w:rsidRDefault="00085589" w:rsidP="00085589">
      <w:pPr>
        <w:rPr>
          <w:rFonts w:cs="Times New Roman"/>
          <w:szCs w:val="28"/>
        </w:rPr>
      </w:pPr>
    </w:p>
    <w:p w:rsidR="00277DDF" w:rsidRDefault="00277DDF" w:rsidP="00085589">
      <w:pPr>
        <w:rPr>
          <w:rFonts w:cs="Times New Roman"/>
          <w:szCs w:val="28"/>
        </w:rPr>
      </w:pPr>
      <w:r>
        <w:rPr>
          <w:rFonts w:cs="Times New Roman"/>
          <w:szCs w:val="28"/>
        </w:rPr>
        <w:t>Динамик 28</w:t>
      </w:r>
      <w:r>
        <w:rPr>
          <w:rFonts w:cs="Times New Roman"/>
          <w:szCs w:val="28"/>
          <w:lang w:val="en-US"/>
        </w:rPr>
        <w:t>CR</w:t>
      </w:r>
      <w:r w:rsidRPr="00277DDF">
        <w:rPr>
          <w:rFonts w:cs="Times New Roman"/>
          <w:szCs w:val="28"/>
        </w:rPr>
        <w:t>08</w:t>
      </w:r>
      <w:r>
        <w:rPr>
          <w:rFonts w:cs="Times New Roman"/>
          <w:szCs w:val="28"/>
          <w:lang w:val="en-US"/>
        </w:rPr>
        <w:t>FN</w:t>
      </w:r>
      <w:r w:rsidRPr="00277DDF">
        <w:rPr>
          <w:rFonts w:cs="Times New Roman"/>
          <w:szCs w:val="28"/>
        </w:rPr>
        <w:t>-50</w:t>
      </w:r>
      <w:r>
        <w:rPr>
          <w:rFonts w:cs="Times New Roman"/>
          <w:szCs w:val="28"/>
          <w:lang w:val="en-US"/>
        </w:rPr>
        <w:t>ND</w:t>
      </w:r>
      <w:r>
        <w:rPr>
          <w:rFonts w:cs="Times New Roman"/>
          <w:szCs w:val="28"/>
        </w:rPr>
        <w:t xml:space="preserve"> имеет следующие характеристики</w:t>
      </w:r>
      <w:r w:rsidR="00E9627E">
        <w:rPr>
          <w:rFonts w:cs="Times New Roman"/>
          <w:szCs w:val="28"/>
        </w:rPr>
        <w:t xml:space="preserve"> </w:t>
      </w:r>
      <w:r w:rsidR="00E9627E" w:rsidRPr="00E9627E">
        <w:rPr>
          <w:rFonts w:cs="Times New Roman"/>
          <w:szCs w:val="28"/>
        </w:rPr>
        <w:t>[3]</w:t>
      </w:r>
      <w:r w:rsidR="009C2115">
        <w:rPr>
          <w:rFonts w:cs="Times New Roman"/>
          <w:szCs w:val="28"/>
        </w:rPr>
        <w:t>:</w:t>
      </w:r>
    </w:p>
    <w:p w:rsidR="009C2115" w:rsidRPr="00085589" w:rsidRDefault="009C2115" w:rsidP="00F56903">
      <w:pPr>
        <w:pStyle w:val="af"/>
        <w:numPr>
          <w:ilvl w:val="0"/>
          <w:numId w:val="3"/>
        </w:numPr>
        <w:tabs>
          <w:tab w:val="left" w:pos="851"/>
          <w:tab w:val="left" w:pos="1134"/>
        </w:tabs>
        <w:ind w:left="851" w:firstLine="0"/>
        <w:rPr>
          <w:rFonts w:cs="Times New Roman"/>
          <w:szCs w:val="28"/>
        </w:rPr>
      </w:pPr>
      <w:r w:rsidRPr="00085589">
        <w:rPr>
          <w:rFonts w:cs="Times New Roman"/>
          <w:szCs w:val="28"/>
        </w:rPr>
        <w:t xml:space="preserve">импеданс </w:t>
      </w:r>
      <w:r w:rsidR="002D04E1" w:rsidRPr="00085589">
        <w:rPr>
          <w:rFonts w:cs="Times New Roman"/>
          <w:szCs w:val="28"/>
        </w:rPr>
        <w:t>–</w:t>
      </w:r>
      <w:r w:rsidR="00DE568C" w:rsidRPr="00085589">
        <w:rPr>
          <w:rFonts w:cs="Times New Roman"/>
          <w:szCs w:val="28"/>
        </w:rPr>
        <w:t xml:space="preserve"> </w:t>
      </w:r>
      <w:r w:rsidRPr="00085589">
        <w:rPr>
          <w:rFonts w:cs="Times New Roman"/>
          <w:szCs w:val="28"/>
        </w:rPr>
        <w:t>8 Ом;</w:t>
      </w:r>
    </w:p>
    <w:p w:rsidR="009C2115" w:rsidRPr="00085589" w:rsidRDefault="00DE568C" w:rsidP="00F56903">
      <w:pPr>
        <w:pStyle w:val="af"/>
        <w:numPr>
          <w:ilvl w:val="0"/>
          <w:numId w:val="3"/>
        </w:numPr>
        <w:tabs>
          <w:tab w:val="left" w:pos="1134"/>
          <w:tab w:val="left" w:pos="1701"/>
        </w:tabs>
        <w:ind w:left="851" w:firstLine="0"/>
        <w:rPr>
          <w:rFonts w:cs="Times New Roman"/>
          <w:szCs w:val="28"/>
        </w:rPr>
      </w:pPr>
      <w:r w:rsidRPr="00085589">
        <w:rPr>
          <w:rFonts w:cs="Times New Roman"/>
          <w:szCs w:val="28"/>
        </w:rPr>
        <w:t xml:space="preserve">номинальная мощность </w:t>
      </w:r>
      <w:r w:rsidR="002D04E1" w:rsidRPr="00085589">
        <w:rPr>
          <w:rFonts w:cs="Times New Roman"/>
          <w:szCs w:val="28"/>
        </w:rPr>
        <w:t>–</w:t>
      </w:r>
      <w:r w:rsidRPr="00085589">
        <w:rPr>
          <w:rFonts w:cs="Times New Roman"/>
          <w:szCs w:val="28"/>
        </w:rPr>
        <w:t xml:space="preserve"> 500 мВт;</w:t>
      </w:r>
    </w:p>
    <w:p w:rsidR="00A1444B" w:rsidRPr="00085589" w:rsidRDefault="00DE568C" w:rsidP="00F56903">
      <w:pPr>
        <w:pStyle w:val="af"/>
        <w:numPr>
          <w:ilvl w:val="0"/>
          <w:numId w:val="3"/>
        </w:numPr>
        <w:tabs>
          <w:tab w:val="left" w:pos="851"/>
          <w:tab w:val="left" w:pos="1134"/>
        </w:tabs>
        <w:ind w:left="851" w:firstLine="0"/>
        <w:rPr>
          <w:rFonts w:cs="Times New Roman"/>
          <w:szCs w:val="28"/>
        </w:rPr>
      </w:pPr>
      <w:r w:rsidRPr="00085589">
        <w:rPr>
          <w:rFonts w:cs="Times New Roman"/>
          <w:szCs w:val="28"/>
        </w:rPr>
        <w:t xml:space="preserve">диапазон частот – </w:t>
      </w:r>
      <w:r w:rsidR="002D04E1">
        <w:rPr>
          <w:rFonts w:cs="Times New Roman"/>
          <w:szCs w:val="28"/>
        </w:rPr>
        <w:t xml:space="preserve"> </w:t>
      </w:r>
      <w:r w:rsidRPr="00085589">
        <w:rPr>
          <w:rFonts w:cs="Times New Roman"/>
          <w:szCs w:val="28"/>
        </w:rPr>
        <w:t>от 300 Гц до 20 кГц;</w:t>
      </w:r>
    </w:p>
    <w:p w:rsidR="00DE568C" w:rsidRDefault="00A1444B" w:rsidP="00085589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DE568C" w:rsidRDefault="00DE568C" w:rsidP="00E9627E">
      <w:pPr>
        <w:pStyle w:val="1"/>
        <w:numPr>
          <w:ilvl w:val="0"/>
          <w:numId w:val="2"/>
        </w:numPr>
        <w:tabs>
          <w:tab w:val="left" w:pos="1134"/>
        </w:tabs>
        <w:spacing w:before="0"/>
        <w:ind w:left="851" w:firstLine="0"/>
        <w:rPr>
          <w:rFonts w:ascii="Times New Roman" w:hAnsi="Times New Roman"/>
          <w:color w:val="auto"/>
        </w:rPr>
      </w:pPr>
      <w:bookmarkStart w:id="7" w:name="_Toc467272066"/>
      <w:r>
        <w:rPr>
          <w:rFonts w:ascii="Times New Roman" w:hAnsi="Times New Roman"/>
          <w:color w:val="auto"/>
        </w:rPr>
        <w:lastRenderedPageBreak/>
        <w:t>Схема подключения</w:t>
      </w:r>
      <w:bookmarkEnd w:id="7"/>
    </w:p>
    <w:p w:rsidR="00F56903" w:rsidRDefault="00F56903" w:rsidP="00F56903">
      <w:r w:rsidRPr="006A34DA">
        <w:t xml:space="preserve">Схема подключения </w:t>
      </w:r>
      <w:r>
        <w:rPr>
          <w:rFonts w:cs="Times New Roman"/>
          <w:szCs w:val="28"/>
        </w:rPr>
        <w:t>динамика</w:t>
      </w:r>
      <w:r w:rsidRPr="00D517D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</w:t>
      </w:r>
      <w:r w:rsidRPr="00D517D0">
        <w:rPr>
          <w:rFonts w:cs="Times New Roman"/>
          <w:szCs w:val="28"/>
        </w:rPr>
        <w:t xml:space="preserve">8CR08FN-50ND </w:t>
      </w:r>
      <w:r>
        <w:t xml:space="preserve">и микроконтроллера </w:t>
      </w:r>
      <w:r w:rsidRPr="00AC048D">
        <w:t>MSP430F4618</w:t>
      </w:r>
      <w:r>
        <w:t xml:space="preserve"> показана на рис. 2.</w:t>
      </w:r>
    </w:p>
    <w:p w:rsidR="00F56903" w:rsidRPr="00D715E0" w:rsidRDefault="0067427F" w:rsidP="00F56903">
      <w:pPr>
        <w:ind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1FDDFD1" wp14:editId="40634D81">
            <wp:extent cx="5940425" cy="253936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903" w:rsidRPr="00825203" w:rsidRDefault="00F56903" w:rsidP="00F56903">
      <w:pPr>
        <w:ind w:left="851" w:right="850" w:firstLine="0"/>
        <w:jc w:val="center"/>
        <w:rPr>
          <w:sz w:val="24"/>
          <w:szCs w:val="24"/>
        </w:rPr>
      </w:pPr>
      <w:r>
        <w:rPr>
          <w:sz w:val="24"/>
          <w:szCs w:val="24"/>
        </w:rPr>
        <w:t>Рисунок</w:t>
      </w:r>
      <w:r w:rsidRPr="00E353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>
        <w:rPr>
          <w:rFonts w:cs="Times New Roman"/>
          <w:sz w:val="24"/>
          <w:szCs w:val="24"/>
        </w:rPr>
        <w:t>–</w:t>
      </w:r>
      <w:r w:rsidRPr="00E353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Схема подключения </w:t>
      </w:r>
      <w:r w:rsidRPr="00F56903">
        <w:rPr>
          <w:sz w:val="24"/>
          <w:szCs w:val="24"/>
        </w:rPr>
        <w:t xml:space="preserve">динамика 28CR08FN-50ND </w:t>
      </w:r>
      <w:r w:rsidRPr="00825203">
        <w:rPr>
          <w:sz w:val="24"/>
          <w:szCs w:val="24"/>
        </w:rPr>
        <w:t>и микроконтроллера MSP430F4618</w:t>
      </w:r>
    </w:p>
    <w:p w:rsidR="00F56903" w:rsidRPr="00825203" w:rsidRDefault="00F56903" w:rsidP="00F56903"/>
    <w:p w:rsidR="003E088A" w:rsidRPr="003E088A" w:rsidRDefault="003E67D3" w:rsidP="003E088A">
      <w:r>
        <w:t xml:space="preserve">Схема состоит из полосового фильтра на основе ОУ внутри микроконтроллера, который служит для отсечения лишних частот сигнала, поступающего на динамик </w:t>
      </w:r>
      <w:r>
        <w:rPr>
          <w:lang w:val="en-US"/>
        </w:rPr>
        <w:t>SP</w:t>
      </w:r>
      <w:r w:rsidRPr="003E67D3">
        <w:t>1</w:t>
      </w:r>
      <w:r>
        <w:t xml:space="preserve">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3E088A" w:rsidRPr="003E088A">
        <w:rPr>
          <w:rFonts w:eastAsiaTheme="minorEastAsia"/>
        </w:rPr>
        <w:t xml:space="preserve"> </w:t>
      </w:r>
      <w:r w:rsidR="003E088A">
        <w:rPr>
          <w:rFonts w:eastAsiaTheme="minorEastAsia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3E088A" w:rsidRPr="003E088A">
        <w:rPr>
          <w:rFonts w:eastAsiaTheme="minorEastAsia"/>
        </w:rPr>
        <w:t xml:space="preserve"> </w:t>
      </w:r>
      <w:r w:rsidR="003E088A">
        <w:rPr>
          <w:rFonts w:eastAsiaTheme="minorEastAsia"/>
        </w:rPr>
        <w:t xml:space="preserve">составляют фильтр высоких частот, 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E088A" w:rsidRPr="003E088A">
        <w:rPr>
          <w:rFonts w:eastAsiaTheme="minorEastAsia"/>
        </w:rPr>
        <w:t xml:space="preserve"> </w:t>
      </w:r>
      <w:r w:rsidR="003E088A">
        <w:rPr>
          <w:rFonts w:eastAsiaTheme="minorEastAsia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3E088A">
        <w:rPr>
          <w:rFonts w:eastAsiaTheme="minorEastAsia"/>
        </w:rPr>
        <w:t xml:space="preserve"> – фильтр нижних частот.</w:t>
      </w:r>
      <w:r w:rsidR="007F2C0A">
        <w:rPr>
          <w:rFonts w:eastAsiaTheme="minorEastAsia"/>
        </w:rPr>
        <w:t xml:space="preserve"> Делитель напряжения на резисторах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7F2C0A"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 w:rsidR="007F2C0A">
        <w:rPr>
          <w:rFonts w:eastAsiaTheme="minorEastAsia"/>
        </w:rPr>
        <w:t xml:space="preserve"> предназначена для создания сдвига по напряжению.</w:t>
      </w:r>
    </w:p>
    <w:p w:rsidR="00F56903" w:rsidRDefault="003E67D3" w:rsidP="003E384D">
      <w:r>
        <w:t xml:space="preserve">Транзисторный усилитель </w:t>
      </w:r>
      <w:r w:rsidR="00DE366F">
        <w:t>предназначен</w:t>
      </w:r>
      <w:r>
        <w:t xml:space="preserve"> для достижения необходимого тока, подаваемого на динамик.</w:t>
      </w:r>
      <w:r w:rsidR="003E384D">
        <w:t xml:space="preserve"> Конденсаторы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3E384D"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3E384D">
        <w:t xml:space="preserve"> предназначены для ограничения поступления постоянного тока на динамик. Резисторы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="003E384D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</m:oMath>
      <w:r w:rsidR="003E384D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</m:oMath>
      <w:r w:rsidR="003E384D"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</m:oMath>
      <w:r w:rsidR="003E384D">
        <w:rPr>
          <w:rFonts w:eastAsiaTheme="minorEastAsia"/>
        </w:rPr>
        <w:t xml:space="preserve"> используются для задания требуемых токов в схеме транзисторного усилителя.</w:t>
      </w:r>
    </w:p>
    <w:p w:rsidR="00F70A7A" w:rsidRDefault="00F70A7A" w:rsidP="00085589">
      <w:pPr>
        <w:rPr>
          <w:rFonts w:cs="Times New Roman"/>
          <w:szCs w:val="28"/>
        </w:rPr>
      </w:pPr>
    </w:p>
    <w:p w:rsidR="00D123F3" w:rsidRDefault="00D123F3" w:rsidP="00085589">
      <w:pPr>
        <w:rPr>
          <w:rFonts w:cs="Times New Roman"/>
          <w:szCs w:val="28"/>
        </w:rPr>
      </w:pPr>
    </w:p>
    <w:p w:rsidR="00786FF2" w:rsidRPr="00CD60B1" w:rsidRDefault="00786FF2" w:rsidP="00085589">
      <w:pPr>
        <w:rPr>
          <w:rFonts w:cs="Times New Roman"/>
          <w:szCs w:val="28"/>
        </w:rPr>
      </w:pPr>
    </w:p>
    <w:p w:rsidR="007E06FD" w:rsidRDefault="007E06FD" w:rsidP="00085589"/>
    <w:p w:rsidR="007E06FD" w:rsidRPr="007E06FD" w:rsidRDefault="007E06FD" w:rsidP="00085589"/>
    <w:p w:rsidR="00595E4A" w:rsidRDefault="00595E4A" w:rsidP="00E9627E">
      <w:pPr>
        <w:pStyle w:val="1"/>
        <w:numPr>
          <w:ilvl w:val="0"/>
          <w:numId w:val="2"/>
        </w:numPr>
        <w:tabs>
          <w:tab w:val="left" w:pos="1134"/>
        </w:tabs>
        <w:spacing w:before="0"/>
        <w:ind w:left="851" w:firstLine="0"/>
        <w:rPr>
          <w:rFonts w:ascii="Times New Roman" w:hAnsi="Times New Roman"/>
          <w:color w:val="auto"/>
        </w:rPr>
      </w:pPr>
      <w:bookmarkStart w:id="8" w:name="_Toc467272067"/>
      <w:r w:rsidRPr="007E06FD">
        <w:rPr>
          <w:rFonts w:ascii="Times New Roman" w:hAnsi="Times New Roman"/>
          <w:color w:val="auto"/>
        </w:rPr>
        <w:lastRenderedPageBreak/>
        <w:t>Принципиальная схема</w:t>
      </w:r>
      <w:bookmarkEnd w:id="8"/>
    </w:p>
    <w:p w:rsidR="003E67D3" w:rsidRDefault="003E67D3" w:rsidP="003E67D3">
      <w:r>
        <w:t>Рассчитаем требуемые значения электрических элементов на рисунке 2.</w:t>
      </w:r>
    </w:p>
    <w:p w:rsidR="00D013C5" w:rsidRDefault="003E67D3" w:rsidP="00D013C5">
      <w:r>
        <w:t>Полосовой фильтр согласно техническим характеристиками динамика на стр</w:t>
      </w:r>
      <w:r w:rsidR="008807E6">
        <w:t>анице</w:t>
      </w:r>
      <w:r>
        <w:t xml:space="preserve"> </w:t>
      </w:r>
      <w:r w:rsidR="008807E6">
        <w:t>3</w:t>
      </w:r>
      <w:r>
        <w:t xml:space="preserve"> должен пропускать частоты</w:t>
      </w:r>
      <w:r w:rsidR="001C12FD">
        <w:t xml:space="preserve"> 300</w:t>
      </w:r>
      <w:r w:rsidR="001C12FD">
        <w:sym w:font="Symbol" w:char="F02D"/>
      </w:r>
      <w:r w:rsidR="001C12FD">
        <w:t>20000 Гц</w:t>
      </w:r>
      <w:r w:rsidR="00D013C5"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>=300 Гц,</m:t>
        </m:r>
      </m:oMath>
      <w:r w:rsidR="00D013C5">
        <w:rPr>
          <w:rFonts w:eastAsiaTheme="minorEastAsia"/>
        </w:rPr>
        <w:t xml:space="preserve">    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в</m:t>
            </m:r>
          </m:sub>
        </m:sSub>
        <m:r>
          <w:rPr>
            <w:rFonts w:ascii="Cambria Math" w:hAnsi="Cambria Math"/>
          </w:rPr>
          <m:t>=20000 Гц</m:t>
        </m:r>
      </m:oMath>
      <w:r w:rsidR="00D013C5">
        <w:rPr>
          <w:rFonts w:eastAsiaTheme="minorEastAsia"/>
        </w:rPr>
        <w:t>)</w:t>
      </w:r>
      <w:r w:rsidR="001C12FD">
        <w:t>.</w:t>
      </w:r>
    </w:p>
    <w:p w:rsidR="003D3BB0" w:rsidRDefault="003D3BB0" w:rsidP="003E67D3">
      <w:pPr>
        <w:rPr>
          <w:rFonts w:eastAsiaTheme="minorEastAsia"/>
        </w:rPr>
      </w:pPr>
      <w:r>
        <w:rPr>
          <w:rFonts w:eastAsiaTheme="minorEastAsia"/>
        </w:rPr>
        <w:t>Усиления по напряжению от полосового фильтра не требуется</w:t>
      </w:r>
      <w:r w:rsidR="00F03705">
        <w:rPr>
          <w:rFonts w:eastAsiaTheme="minorEastAsia"/>
        </w:rPr>
        <w:t xml:space="preserve">        </w:t>
      </w:r>
      <w:r>
        <w:rPr>
          <w:rFonts w:eastAsiaTheme="minorEastAsia"/>
        </w:rPr>
        <w:t>(</w:t>
      </w:r>
      <m:oMath>
        <m:r>
          <w:rPr>
            <w:rFonts w:ascii="Cambria Math" w:eastAsiaTheme="minorEastAsia" w:hAnsi="Cambria Math"/>
          </w:rPr>
          <m:t>K=1</m:t>
        </m:r>
      </m:oMath>
      <w:r w:rsidRPr="003D3BB0">
        <w:rPr>
          <w:rFonts w:eastAsiaTheme="minorEastAsia"/>
        </w:rPr>
        <w:t>)</w:t>
      </w:r>
      <w:r w:rsidR="00C348D9">
        <w:rPr>
          <w:rFonts w:eastAsiaTheme="minorEastAsia"/>
        </w:rPr>
        <w:t xml:space="preserve">, поэтому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C348D9">
        <w:rPr>
          <w:rFonts w:eastAsiaTheme="minorEastAsia"/>
        </w:rPr>
        <w:t xml:space="preserve">. </w:t>
      </w:r>
      <w:r>
        <w:rPr>
          <w:rFonts w:eastAsiaTheme="minorEastAsia"/>
        </w:rPr>
        <w:t>Примем</w:t>
      </w:r>
      <w:r w:rsidRPr="003D3BB0">
        <w:rPr>
          <w:rFonts w:eastAsiaTheme="minorEastAsia"/>
        </w:rPr>
        <w:t xml:space="preserve"> </w:t>
      </w:r>
      <w:r>
        <w:rPr>
          <w:rFonts w:eastAsiaTheme="minorEastAsia"/>
        </w:rPr>
        <w:t xml:space="preserve">из ряда номиналов Е24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=10 кОм</m:t>
        </m:r>
      </m:oMath>
      <w:r>
        <w:rPr>
          <w:rFonts w:eastAsiaTheme="minorEastAsia"/>
        </w:rPr>
        <w:t>. Тогда</w:t>
      </w:r>
      <w:r w:rsidR="00DF48D1">
        <w:rPr>
          <w:rFonts w:eastAsiaTheme="minorEastAsia"/>
        </w:rPr>
        <w:t xml:space="preserve"> </w:t>
      </w:r>
      <w:r w:rsidR="00DF48D1" w:rsidRPr="00EF7874">
        <w:rPr>
          <w:rFonts w:eastAsiaTheme="minorEastAsia"/>
        </w:rPr>
        <w:t>[4]</w:t>
      </w:r>
      <w:r>
        <w:rPr>
          <w:rFonts w:eastAsiaTheme="minorEastAsia"/>
        </w:rPr>
        <w:t>:</w:t>
      </w:r>
    </w:p>
    <w:p w:rsidR="003D3BB0" w:rsidRPr="003D3BB0" w:rsidRDefault="00C23622" w:rsidP="003E67D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π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2∙3,142∙300∙10∙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</m:oMath>
      </m:oMathPara>
    </w:p>
    <w:p w:rsidR="003D3BB0" w:rsidRPr="003D3BB0" w:rsidRDefault="003D3BB0" w:rsidP="003E67D3">
      <w:pPr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=5</m:t>
          </m:r>
          <m:r>
            <w:rPr>
              <w:rFonts w:ascii="Cambria Math" w:eastAsiaTheme="minorEastAsia" w:hAnsi="Cambria Math"/>
              <w:lang w:val="en-US"/>
            </w:rPr>
            <m:t>,305∙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-8</m:t>
              </m:r>
            </m:sup>
          </m:sSup>
          <m:r>
            <w:rPr>
              <w:rFonts w:ascii="Cambria Math" w:eastAsiaTheme="minorEastAsia" w:hAnsi="Cambria Math"/>
            </w:rPr>
            <m:t xml:space="preserve"> Ф=53,05 нФ.</m:t>
          </m:r>
        </m:oMath>
      </m:oMathPara>
    </w:p>
    <w:p w:rsidR="003D3BB0" w:rsidRPr="003D3BB0" w:rsidRDefault="00C23622" w:rsidP="003D3BB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π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в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2∙3,14∙20000∙10∙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sup>
              </m:sSup>
            </m:den>
          </m:f>
          <m:r>
            <w:rPr>
              <w:rFonts w:ascii="Cambria Math" w:eastAsiaTheme="minorEastAsia" w:hAnsi="Cambria Math"/>
            </w:rPr>
            <m:t>=</m:t>
          </m:r>
        </m:oMath>
      </m:oMathPara>
    </w:p>
    <w:p w:rsidR="003D3BB0" w:rsidRPr="003D3BB0" w:rsidRDefault="003D3BB0" w:rsidP="003D3BB0">
      <w:pPr>
        <w:rPr>
          <w:rFonts w:eastAsiaTheme="minorEastAsia"/>
          <w:i/>
        </w:rPr>
      </w:pPr>
      <m:oMathPara>
        <m:oMath>
          <m:r>
            <w:rPr>
              <w:rFonts w:ascii="Cambria Math" w:eastAsiaTheme="minorEastAsia" w:hAnsi="Cambria Math"/>
            </w:rPr>
            <m:t>=7</m:t>
          </m:r>
          <m:r>
            <w:rPr>
              <w:rFonts w:ascii="Cambria Math" w:eastAsiaTheme="minorEastAsia" w:hAnsi="Cambria Math"/>
              <w:lang w:val="en-US"/>
            </w:rPr>
            <m:t>,958∙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-10</m:t>
              </m:r>
            </m:sup>
          </m:sSup>
          <m:r>
            <w:rPr>
              <w:rFonts w:ascii="Cambria Math" w:eastAsiaTheme="minorEastAsia" w:hAnsi="Cambria Math"/>
            </w:rPr>
            <m:t xml:space="preserve"> Ф=0,7958 нФ.</m:t>
          </m:r>
        </m:oMath>
      </m:oMathPara>
    </w:p>
    <w:p w:rsidR="003D3BB0" w:rsidRPr="00EF7874" w:rsidRDefault="003D3BB0" w:rsidP="003E67D3">
      <w:pPr>
        <w:rPr>
          <w:rFonts w:eastAsiaTheme="minorEastAsia"/>
          <w:i/>
        </w:rPr>
      </w:pPr>
      <w:r>
        <w:rPr>
          <w:rFonts w:eastAsiaTheme="minorEastAsia"/>
        </w:rPr>
        <w:t xml:space="preserve">Из ряда Е24 выбираем номиналы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=51 нФ,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=0,75 нФ.</m:t>
        </m:r>
      </m:oMath>
      <w:r w:rsidR="00EF7874" w:rsidRPr="00EF7874">
        <w:rPr>
          <w:rFonts w:eastAsiaTheme="minorEastAsia"/>
        </w:rPr>
        <w:t xml:space="preserve"> </w:t>
      </w:r>
    </w:p>
    <w:p w:rsidR="00D76B23" w:rsidRPr="00EF7874" w:rsidRDefault="00D76B23" w:rsidP="00D76B23">
      <w:pPr>
        <w:rPr>
          <w:rFonts w:eastAsiaTheme="minorEastAsia"/>
          <w:i/>
        </w:rPr>
      </w:pPr>
      <w:r>
        <w:rPr>
          <w:rFonts w:eastAsiaTheme="minorEastAsia"/>
        </w:rPr>
        <w:t xml:space="preserve">Для создания смещения +1,5 В, </w:t>
      </w:r>
      <w:r w:rsidR="00C348D9">
        <w:rPr>
          <w:rFonts w:eastAsiaTheme="minorEastAsia"/>
        </w:rPr>
        <w:t>требуется</w:t>
      </w:r>
      <w:r>
        <w:rPr>
          <w:rFonts w:eastAsiaTheme="minorEastAsia"/>
        </w:rPr>
        <w:t xml:space="preserve">, чтобы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</m:oMath>
      <w:r>
        <w:rPr>
          <w:rFonts w:eastAsiaTheme="minorEastAsia"/>
        </w:rPr>
        <w:t xml:space="preserve">. Из ряда Е24 выбираем номиналы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4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=10 кОм.</m:t>
        </m:r>
      </m:oMath>
      <w:r w:rsidRPr="00EF7874">
        <w:rPr>
          <w:rFonts w:eastAsiaTheme="minorEastAsia"/>
        </w:rPr>
        <w:t xml:space="preserve"> </w:t>
      </w:r>
    </w:p>
    <w:p w:rsidR="003D3BB0" w:rsidRDefault="008807E6" w:rsidP="003E67D3">
      <w:pPr>
        <w:rPr>
          <w:rFonts w:eastAsiaTheme="minorEastAsia"/>
        </w:rPr>
      </w:pPr>
      <w:r>
        <w:rPr>
          <w:rFonts w:eastAsiaTheme="minorEastAsia"/>
        </w:rPr>
        <w:t>Максимальное напряжение, которое можно подавать на динамик:</w:t>
      </w:r>
    </w:p>
    <w:p w:rsidR="008807E6" w:rsidRPr="008807E6" w:rsidRDefault="00C23622" w:rsidP="003E67D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max</m:t>
              </m:r>
            </m:sub>
          </m:sSub>
          <m:r>
            <w:rPr>
              <w:rFonts w:ascii="Cambria Math" w:eastAsiaTheme="minorEastAsia" w:hAnsi="Cambria Math"/>
            </w:rPr>
            <m:t>=1</m:t>
          </m:r>
          <m:r>
            <w:rPr>
              <w:rFonts w:ascii="Cambria Math" w:eastAsiaTheme="minorEastAsia" w:hAnsi="Cambria Math"/>
              <w:lang w:val="en-US"/>
            </w:rPr>
            <m:t>,44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PR</m:t>
              </m:r>
            </m:e>
          </m:rad>
          <m:r>
            <w:rPr>
              <w:rFonts w:ascii="Cambria Math" w:eastAsiaTheme="minorEastAsia" w:hAnsi="Cambria Math"/>
            </w:rPr>
            <m:t>.</m:t>
          </m:r>
        </m:oMath>
      </m:oMathPara>
    </w:p>
    <w:p w:rsidR="008807E6" w:rsidRDefault="008807E6" w:rsidP="003E67D3">
      <w:pPr>
        <w:rPr>
          <w:rFonts w:eastAsiaTheme="minorEastAsia"/>
        </w:rPr>
      </w:pPr>
      <w:r>
        <w:rPr>
          <w:rFonts w:eastAsiaTheme="minorEastAsia"/>
        </w:rPr>
        <w:t xml:space="preserve">Согласно техническим характеристикам динамика на странице 3 </w:t>
      </w:r>
      <m:oMath>
        <m:r>
          <w:rPr>
            <w:rFonts w:ascii="Cambria Math" w:eastAsiaTheme="minorEastAsia" w:hAnsi="Cambria Math"/>
            <w:lang w:val="en-US"/>
          </w:rPr>
          <m:t>P</m:t>
        </m:r>
        <m:r>
          <w:rPr>
            <w:rFonts w:ascii="Cambria Math" w:eastAsiaTheme="minorEastAsia" w:hAnsi="Cambria Math"/>
          </w:rPr>
          <m:t>=0,5 Вт,  R=8 Ом.</m:t>
        </m:r>
      </m:oMath>
    </w:p>
    <w:p w:rsidR="008807E6" w:rsidRDefault="008807E6" w:rsidP="003E67D3">
      <w:pPr>
        <w:rPr>
          <w:rFonts w:eastAsiaTheme="minorEastAsia"/>
        </w:rPr>
      </w:pPr>
      <w:r>
        <w:rPr>
          <w:rFonts w:eastAsiaTheme="minorEastAsia"/>
        </w:rPr>
        <w:t>Получаем:</w:t>
      </w:r>
    </w:p>
    <w:p w:rsidR="008807E6" w:rsidRDefault="00C23622" w:rsidP="008807E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max</m:t>
              </m:r>
            </m:sub>
          </m:sSub>
          <m:r>
            <w:rPr>
              <w:rFonts w:ascii="Cambria Math" w:eastAsiaTheme="minorEastAsia" w:hAnsi="Cambria Math"/>
            </w:rPr>
            <m:t>=1</m:t>
          </m:r>
          <m:r>
            <w:rPr>
              <w:rFonts w:ascii="Cambria Math" w:eastAsiaTheme="minorEastAsia" w:hAnsi="Cambria Math"/>
              <w:lang w:val="en-US"/>
            </w:rPr>
            <m:t>,44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/>
                  <w:lang w:val="en-US"/>
                </w:rPr>
                <m:t>0,5∙8</m:t>
              </m:r>
            </m:e>
          </m:rad>
          <m:r>
            <w:rPr>
              <w:rFonts w:ascii="Cambria Math" w:eastAsiaTheme="minorEastAsia" w:hAnsi="Cambria Math"/>
              <w:lang w:val="en-US"/>
            </w:rPr>
            <m:t xml:space="preserve">=2,88 </m:t>
          </m:r>
          <m:r>
            <w:rPr>
              <w:rFonts w:ascii="Cambria Math" w:eastAsiaTheme="minorEastAsia" w:hAnsi="Cambria Math"/>
            </w:rPr>
            <m:t>В.</m:t>
          </m:r>
        </m:oMath>
      </m:oMathPara>
    </w:p>
    <w:p w:rsidR="00043EE9" w:rsidRDefault="00043EE9" w:rsidP="008807E6">
      <w:pPr>
        <w:rPr>
          <w:rFonts w:eastAsiaTheme="minorEastAsia"/>
        </w:rPr>
      </w:pPr>
      <w:r>
        <w:rPr>
          <w:rFonts w:eastAsiaTheme="minorEastAsia"/>
        </w:rPr>
        <w:t xml:space="preserve">Следовательно, можем запитать транзисторный усилитель напряжением </w:t>
      </w:r>
      <m:oMath>
        <m:r>
          <w:rPr>
            <w:rFonts w:ascii="Cambria Math" w:eastAsiaTheme="minorEastAsia" w:hAnsi="Cambria Math"/>
          </w:rPr>
          <m:t>U=±3 В</m:t>
        </m:r>
      </m:oMath>
      <w:r>
        <w:rPr>
          <w:rFonts w:eastAsiaTheme="minorEastAsia"/>
        </w:rPr>
        <w:t>.</w:t>
      </w:r>
    </w:p>
    <w:p w:rsidR="00043EE9" w:rsidRDefault="00043EE9" w:rsidP="008807E6">
      <w:pPr>
        <w:rPr>
          <w:rFonts w:eastAsiaTheme="minorEastAsia"/>
        </w:rPr>
      </w:pPr>
      <w:r>
        <w:rPr>
          <w:rFonts w:eastAsiaTheme="minorEastAsia"/>
        </w:rPr>
        <w:t>Для согласования выходного сопротивления транзисторного усилителя и сопротивления динамика должно выполняться условие:</w:t>
      </w:r>
    </w:p>
    <w:p w:rsidR="00043EE9" w:rsidRPr="00043EE9" w:rsidRDefault="00043EE9" w:rsidP="008807E6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R=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5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8</m:t>
              </m:r>
            </m:sub>
          </m:sSub>
          <m:r>
            <w:rPr>
              <w:rFonts w:ascii="Cambria Math" w:eastAsiaTheme="minorEastAsia" w:hAnsi="Cambria Math"/>
            </w:rPr>
            <m:t>=8 Ом.</m:t>
          </m:r>
        </m:oMath>
      </m:oMathPara>
    </w:p>
    <w:p w:rsidR="00043EE9" w:rsidRPr="00F82A90" w:rsidRDefault="00043EE9" w:rsidP="008807E6">
      <w:pPr>
        <w:rPr>
          <w:rFonts w:eastAsiaTheme="minorEastAsia"/>
        </w:rPr>
      </w:pPr>
      <w:r>
        <w:rPr>
          <w:rFonts w:eastAsiaTheme="minorEastAsia"/>
        </w:rPr>
        <w:lastRenderedPageBreak/>
        <w:t>В свою очередь</w:t>
      </w:r>
      <w:r w:rsidR="00DB3B35">
        <w:rPr>
          <w:rFonts w:eastAsiaTheme="minorEastAsia"/>
        </w:rPr>
        <w:t xml:space="preserve"> приближенно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=10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8</m:t>
            </m:r>
          </m:sub>
        </m:sSub>
      </m:oMath>
      <w:r w:rsidR="00DB3B35">
        <w:rPr>
          <w:rFonts w:eastAsiaTheme="minorEastAsia"/>
        </w:rPr>
        <w:t xml:space="preserve">. Из ряда номиналов Е24 можем взять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5</m:t>
            </m:r>
          </m:sub>
        </m:sSub>
        <m:r>
          <w:rPr>
            <w:rFonts w:ascii="Cambria Math" w:eastAsiaTheme="minorEastAsia" w:hAnsi="Cambria Math"/>
          </w:rPr>
          <m:t>=7,5 Ом</m:t>
        </m:r>
      </m:oMath>
      <w:r w:rsidR="00DB3B35"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8</m:t>
            </m:r>
          </m:sub>
        </m:sSub>
        <m:r>
          <w:rPr>
            <w:rFonts w:ascii="Cambria Math" w:eastAsiaTheme="minorEastAsia" w:hAnsi="Cambria Math"/>
          </w:rPr>
          <m:t>=5,1 Ом</m:t>
        </m:r>
      </m:oMath>
      <w:r w:rsidR="00DB3B35">
        <w:rPr>
          <w:rFonts w:eastAsiaTheme="minorEastAsia"/>
        </w:rPr>
        <w:t>.</w:t>
      </w:r>
    </w:p>
    <w:p w:rsidR="00F82A90" w:rsidRDefault="00F82A90" w:rsidP="008807E6">
      <w:pPr>
        <w:rPr>
          <w:rFonts w:eastAsiaTheme="minorEastAsia"/>
        </w:rPr>
      </w:pPr>
      <w:r>
        <w:rPr>
          <w:rFonts w:eastAsiaTheme="minorEastAsia"/>
        </w:rPr>
        <w:t>Ток покоя коллектора:</w:t>
      </w:r>
    </w:p>
    <w:p w:rsidR="00F82A90" w:rsidRPr="00F82A90" w:rsidRDefault="00C23622" w:rsidP="008807E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к0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2R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2∙8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=0,2 </m:t>
          </m:r>
          <m:r>
            <w:rPr>
              <w:rFonts w:ascii="Cambria Math" w:eastAsiaTheme="minorEastAsia" w:hAnsi="Cambria Math"/>
            </w:rPr>
            <m:t>А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F82A90" w:rsidRDefault="00F82A90" w:rsidP="008807E6">
      <w:pPr>
        <w:rPr>
          <w:rFonts w:eastAsiaTheme="minorEastAsia"/>
        </w:rPr>
      </w:pPr>
      <w:r>
        <w:rPr>
          <w:rFonts w:eastAsiaTheme="minorEastAsia"/>
        </w:rPr>
        <w:t>Тогда напряжение на эмиттере</w:t>
      </w:r>
      <w:r w:rsidRPr="00F82A90">
        <w:rPr>
          <w:rFonts w:eastAsiaTheme="minorEastAsia"/>
        </w:rPr>
        <w:t xml:space="preserve"> </w:t>
      </w:r>
      <w:r>
        <w:rPr>
          <w:rFonts w:eastAsiaTheme="minorEastAsia"/>
        </w:rPr>
        <w:t>в режиме покоя:</w:t>
      </w:r>
    </w:p>
    <w:p w:rsidR="00F82A90" w:rsidRPr="00F82A90" w:rsidRDefault="00C23622" w:rsidP="008807E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э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к0</m:t>
              </m:r>
            </m:sub>
          </m:sSub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8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=0,2∙5=1 </m:t>
          </m:r>
          <m:r>
            <w:rPr>
              <w:rFonts w:ascii="Cambria Math" w:eastAsiaTheme="minorEastAsia" w:hAnsi="Cambria Math"/>
            </w:rPr>
            <m:t>В.</m:t>
          </m:r>
        </m:oMath>
      </m:oMathPara>
    </w:p>
    <w:p w:rsidR="00F82A90" w:rsidRPr="00F82A90" w:rsidRDefault="00F82A90" w:rsidP="00F82A90">
      <w:pPr>
        <w:rPr>
          <w:rFonts w:eastAsiaTheme="minorEastAsia"/>
        </w:rPr>
      </w:pPr>
      <w:r>
        <w:rPr>
          <w:rFonts w:eastAsiaTheme="minorEastAsia"/>
        </w:rPr>
        <w:t xml:space="preserve">В качестве транзистора </w:t>
      </w:r>
      <w:r>
        <w:rPr>
          <w:rFonts w:eastAsiaTheme="minorEastAsia"/>
          <w:lang w:val="en-US"/>
        </w:rPr>
        <w:t>VT</w:t>
      </w:r>
      <w:r w:rsidRPr="00DB3B35">
        <w:rPr>
          <w:rFonts w:eastAsiaTheme="minorEastAsia"/>
        </w:rPr>
        <w:t>1</w:t>
      </w:r>
      <w:r>
        <w:rPr>
          <w:rFonts w:eastAsiaTheme="minorEastAsia"/>
        </w:rPr>
        <w:t xml:space="preserve"> можем взять 2</w:t>
      </w:r>
      <w:r>
        <w:rPr>
          <w:rFonts w:eastAsiaTheme="minorEastAsia"/>
          <w:lang w:val="en-US"/>
        </w:rPr>
        <w:t>N</w:t>
      </w:r>
      <w:r w:rsidRPr="00DB3B35">
        <w:rPr>
          <w:rFonts w:eastAsiaTheme="minorEastAsia"/>
        </w:rPr>
        <w:t>2712</w:t>
      </w:r>
      <w:r>
        <w:rPr>
          <w:rFonts w:eastAsiaTheme="minorEastAsia"/>
        </w:rPr>
        <w:t>, у которого:</w:t>
      </w:r>
    </w:p>
    <w:p w:rsidR="00F82A90" w:rsidRPr="00DB3B35" w:rsidRDefault="00F82A90" w:rsidP="00F82A90">
      <w:pPr>
        <w:pStyle w:val="af"/>
        <w:numPr>
          <w:ilvl w:val="0"/>
          <w:numId w:val="4"/>
        </w:numPr>
        <w:tabs>
          <w:tab w:val="left" w:pos="1134"/>
        </w:tabs>
        <w:ind w:left="1134" w:hanging="283"/>
        <w:rPr>
          <w:rFonts w:eastAsiaTheme="minorEastAsia"/>
        </w:rPr>
      </w:pPr>
      <w:r>
        <w:rPr>
          <w:rFonts w:eastAsiaTheme="minorEastAsia"/>
        </w:rPr>
        <w:t xml:space="preserve">рассеиваемая мощность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max</m:t>
            </m:r>
          </m:sub>
        </m:sSub>
        <m:r>
          <w:rPr>
            <w:rFonts w:ascii="Cambria Math" w:eastAsiaTheme="minorEastAsia" w:hAnsi="Cambria Math"/>
          </w:rPr>
          <m:t>=0,2 Вт</m:t>
        </m:r>
      </m:oMath>
      <w:r w:rsidRPr="00DB3B35">
        <w:rPr>
          <w:rFonts w:eastAsiaTheme="minorEastAsia"/>
        </w:rPr>
        <w:t>;</w:t>
      </w:r>
    </w:p>
    <w:p w:rsidR="00F82A90" w:rsidRPr="00DB3B35" w:rsidRDefault="00F82A90" w:rsidP="00F82A90">
      <w:pPr>
        <w:pStyle w:val="af"/>
        <w:numPr>
          <w:ilvl w:val="0"/>
          <w:numId w:val="4"/>
        </w:numPr>
        <w:tabs>
          <w:tab w:val="left" w:pos="1134"/>
        </w:tabs>
        <w:spacing w:before="240"/>
        <w:ind w:left="1134" w:hanging="283"/>
        <w:rPr>
          <w:rFonts w:eastAsiaTheme="minorEastAsia"/>
        </w:rPr>
      </w:pPr>
      <w:r>
        <w:rPr>
          <w:rFonts w:eastAsiaTheme="minorEastAsia"/>
        </w:rPr>
        <w:t>максимальное напряжение питания 18 В (у нас напряжение питания 3 В, что меньше допустимого)</w:t>
      </w:r>
      <w:r w:rsidRPr="00DB3B35">
        <w:rPr>
          <w:rFonts w:eastAsiaTheme="minorEastAsia"/>
        </w:rPr>
        <w:t>;</w:t>
      </w:r>
    </w:p>
    <w:p w:rsidR="00F82A90" w:rsidRPr="00DB3B35" w:rsidRDefault="00F82A90" w:rsidP="00F82A90">
      <w:pPr>
        <w:pStyle w:val="af"/>
        <w:numPr>
          <w:ilvl w:val="0"/>
          <w:numId w:val="4"/>
        </w:numPr>
        <w:tabs>
          <w:tab w:val="left" w:pos="1134"/>
        </w:tabs>
        <w:ind w:left="1134" w:hanging="283"/>
        <w:rPr>
          <w:rFonts w:eastAsiaTheme="minorEastAsia"/>
        </w:rPr>
      </w:pPr>
      <w:r>
        <w:rPr>
          <w:rFonts w:eastAsiaTheme="minorEastAsia"/>
        </w:rPr>
        <w:t xml:space="preserve">коэффициент усиления тока базы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21</m:t>
            </m:r>
          </m:sub>
        </m:sSub>
        <m:r>
          <w:rPr>
            <w:rFonts w:ascii="Cambria Math" w:eastAsiaTheme="minorEastAsia" w:hAnsi="Cambria Math"/>
          </w:rPr>
          <m:t>=7,5</m:t>
        </m:r>
      </m:oMath>
      <w:r>
        <w:rPr>
          <w:rFonts w:eastAsiaTheme="minorEastAsia"/>
        </w:rPr>
        <w:t>.</w:t>
      </w:r>
      <w:r w:rsidR="00EF7874" w:rsidRPr="00EF7874">
        <w:rPr>
          <w:rFonts w:eastAsiaTheme="minorEastAsia"/>
        </w:rPr>
        <w:t xml:space="preserve"> </w:t>
      </w:r>
      <w:r w:rsidR="00EF7874">
        <w:rPr>
          <w:rFonts w:eastAsiaTheme="minorEastAsia"/>
          <w:lang w:val="en-US"/>
        </w:rPr>
        <w:t>[5]</w:t>
      </w:r>
    </w:p>
    <w:p w:rsidR="00F82A90" w:rsidRDefault="00F82A90" w:rsidP="008807E6">
      <w:pPr>
        <w:rPr>
          <w:rFonts w:eastAsiaTheme="minorEastAsia"/>
        </w:rPr>
      </w:pPr>
      <w:r>
        <w:rPr>
          <w:rFonts w:eastAsiaTheme="minorEastAsia"/>
        </w:rPr>
        <w:t>Ток базы:</w:t>
      </w:r>
    </w:p>
    <w:p w:rsidR="00F82A90" w:rsidRPr="00F82A90" w:rsidRDefault="00C23622" w:rsidP="008807E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б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21</m:t>
                  </m:r>
                </m:sub>
              </m:sSub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8∙7,5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=0,05 </m:t>
          </m:r>
          <m:r>
            <w:rPr>
              <w:rFonts w:ascii="Cambria Math" w:eastAsiaTheme="minorEastAsia" w:hAnsi="Cambria Math"/>
            </w:rPr>
            <m:t>А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F82A90" w:rsidRPr="00F82A90" w:rsidRDefault="00F82A90" w:rsidP="008807E6">
      <w:pPr>
        <w:rPr>
          <w:rFonts w:eastAsiaTheme="minorEastAsia"/>
        </w:rPr>
      </w:pPr>
      <w:r>
        <w:rPr>
          <w:rFonts w:eastAsiaTheme="minorEastAsia"/>
        </w:rPr>
        <w:t xml:space="preserve">Ток на делителе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6</m:t>
            </m:r>
          </m:sub>
        </m:sSub>
        <m:r>
          <w:rPr>
            <w:rFonts w:ascii="Cambria Math" w:eastAsiaTheme="minorEastAsia" w:hAnsi="Cambria Math"/>
          </w:rPr>
          <m:t xml:space="preserve">, 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7</m:t>
            </m:r>
          </m:sub>
        </m:sSub>
      </m:oMath>
      <w:r w:rsidRPr="00F82A90">
        <w:rPr>
          <w:rFonts w:eastAsiaTheme="minorEastAsia"/>
        </w:rPr>
        <w:t xml:space="preserve"> </w:t>
      </w:r>
      <w:r>
        <w:rPr>
          <w:rFonts w:eastAsiaTheme="minorEastAsia"/>
        </w:rPr>
        <w:t xml:space="preserve">берем на 10 раз больше </w:t>
      </w:r>
      <m:oMath>
        <m:sSub>
          <m:sSubPr>
            <m:ctrlPr>
              <w:rPr>
                <w:rFonts w:ascii="Cambria Math" w:eastAsiaTheme="minorEastAsia" w:hAnsi="Cambria Math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д</m:t>
            </m:r>
          </m:sub>
        </m:sSub>
        <m:r>
          <w:rPr>
            <w:rFonts w:ascii="Cambria Math" w:eastAsiaTheme="minorEastAsia" w:hAnsi="Cambria Math"/>
          </w:rPr>
          <m:t>=0,5 А</m:t>
        </m:r>
      </m:oMath>
      <w:r w:rsidRPr="00F82A90">
        <w:rPr>
          <w:rFonts w:eastAsiaTheme="minorEastAsia"/>
        </w:rPr>
        <w:t>:</w:t>
      </w:r>
    </w:p>
    <w:p w:rsidR="00F82A90" w:rsidRPr="00F82A90" w:rsidRDefault="00C23622" w:rsidP="008807E6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6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7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д</m:t>
                  </m:r>
                </m:sub>
              </m:sSub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0,5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=6 </m:t>
          </m:r>
          <m:r>
            <w:rPr>
              <w:rFonts w:ascii="Cambria Math" w:eastAsiaTheme="minorEastAsia" w:hAnsi="Cambria Math"/>
            </w:rPr>
            <m:t>Ом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E9627E" w:rsidRDefault="00E9627E" w:rsidP="008807E6">
      <w:pPr>
        <w:rPr>
          <w:rFonts w:eastAsiaTheme="minorEastAsia"/>
        </w:rPr>
      </w:pPr>
      <w:r>
        <w:rPr>
          <w:rFonts w:eastAsiaTheme="minorEastAsia"/>
        </w:rPr>
        <w:t>Напряжение на базе:</w:t>
      </w:r>
    </w:p>
    <w:p w:rsidR="00E9627E" w:rsidRPr="00E9627E" w:rsidRDefault="00C23622" w:rsidP="008807E6">
      <w:pPr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б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э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см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=1+1=2 </m:t>
          </m:r>
          <m:r>
            <w:rPr>
              <w:rFonts w:ascii="Cambria Math" w:eastAsiaTheme="minorEastAsia" w:hAnsi="Cambria Math"/>
            </w:rPr>
            <m:t>В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F82A90" w:rsidRDefault="00E9627E" w:rsidP="008807E6">
      <w:pPr>
        <w:rPr>
          <w:rFonts w:eastAsiaTheme="minorEastAsia"/>
        </w:rPr>
      </w:pPr>
      <w:r>
        <w:rPr>
          <w:rFonts w:eastAsiaTheme="minorEastAsia"/>
        </w:rPr>
        <w:t>Тогда:</w:t>
      </w:r>
    </w:p>
    <w:p w:rsidR="00E9627E" w:rsidRPr="00EF7874" w:rsidRDefault="00C23622" w:rsidP="00E9627E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6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6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7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б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</w:rPr>
                <m:t>U</m:t>
              </m:r>
            </m:den>
          </m:f>
          <m:r>
            <w:rPr>
              <w:rFonts w:ascii="Cambria Math" w:eastAsiaTheme="minorEastAsia" w:hAnsi="Cambria Math"/>
            </w:rPr>
            <m:t>=6∙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</w:rPr>
                <m:t>3</m:t>
              </m:r>
            </m:den>
          </m:f>
          <m:r>
            <w:rPr>
              <w:rFonts w:ascii="Cambria Math" w:eastAsiaTheme="minorEastAsia" w:hAnsi="Cambria Math"/>
            </w:rPr>
            <m:t>=4 Ом</m:t>
          </m:r>
          <m:r>
            <w:rPr>
              <w:rFonts w:ascii="Cambria Math" w:eastAsiaTheme="minorEastAsia" w:hAnsi="Cambria Math"/>
              <w:lang w:val="en-US"/>
            </w:rPr>
            <m:t xml:space="preserve">;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7</m:t>
              </m:r>
            </m:sub>
          </m:sSub>
          <m:r>
            <w:rPr>
              <w:rFonts w:ascii="Cambria Math" w:eastAsiaTheme="minorEastAsia" w:hAnsi="Cambria Math"/>
            </w:rPr>
            <m:t>=2 Ом.</m:t>
          </m:r>
        </m:oMath>
      </m:oMathPara>
    </w:p>
    <w:p w:rsidR="004D7AAC" w:rsidRDefault="004D7AAC" w:rsidP="00E9627E">
      <w:pPr>
        <w:rPr>
          <w:rFonts w:eastAsiaTheme="minorEastAsia"/>
        </w:rPr>
      </w:pPr>
      <w:r>
        <w:rPr>
          <w:rFonts w:eastAsiaTheme="minorEastAsia"/>
        </w:rPr>
        <w:t xml:space="preserve">Из ряда Е24 выбираем номиналы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=10 мкФ</m:t>
        </m:r>
      </m:oMath>
      <w:r>
        <w:rPr>
          <w:rFonts w:eastAsiaTheme="minorEastAsia"/>
        </w:rPr>
        <w:t>.</w:t>
      </w:r>
    </w:p>
    <w:p w:rsidR="00E9627E" w:rsidRDefault="00E9627E" w:rsidP="00E9627E">
      <w:pPr>
        <w:rPr>
          <w:rFonts w:eastAsiaTheme="minorEastAsia"/>
        </w:rPr>
      </w:pPr>
      <w:r>
        <w:rPr>
          <w:rFonts w:eastAsiaTheme="minorEastAsia"/>
        </w:rPr>
        <w:t xml:space="preserve">Питание микроконтроллера 3 В </w:t>
      </w:r>
      <w:r w:rsidRPr="004D7AAC">
        <w:rPr>
          <w:rFonts w:eastAsiaTheme="minorEastAsia"/>
        </w:rPr>
        <w:t>[</w:t>
      </w:r>
      <w:r w:rsidR="00EF7874" w:rsidRPr="004D7AAC">
        <w:rPr>
          <w:rFonts w:eastAsiaTheme="minorEastAsia"/>
        </w:rPr>
        <w:t>6</w:t>
      </w:r>
      <w:r w:rsidRPr="004D7AAC">
        <w:rPr>
          <w:rFonts w:eastAsiaTheme="minorEastAsia"/>
        </w:rPr>
        <w:t>]</w:t>
      </w:r>
      <w:r>
        <w:rPr>
          <w:rFonts w:eastAsiaTheme="minorEastAsia"/>
        </w:rPr>
        <w:t>.</w:t>
      </w:r>
    </w:p>
    <w:p w:rsidR="004D7AAC" w:rsidRDefault="004D7AAC" w:rsidP="00E9627E">
      <w:pPr>
        <w:rPr>
          <w:rFonts w:eastAsiaTheme="minorEastAsia"/>
        </w:rPr>
      </w:pPr>
      <w:r>
        <w:rPr>
          <w:rFonts w:eastAsiaTheme="minorEastAsia"/>
        </w:rPr>
        <w:t>Принципиальная схема устр</w:t>
      </w:r>
      <w:r w:rsidR="00D76B23">
        <w:rPr>
          <w:rFonts w:eastAsiaTheme="minorEastAsia"/>
        </w:rPr>
        <w:t>ойства представлена на рисунке 3</w:t>
      </w:r>
      <w:r>
        <w:rPr>
          <w:rFonts w:eastAsiaTheme="minorEastAsia"/>
        </w:rPr>
        <w:t>.</w:t>
      </w:r>
    </w:p>
    <w:p w:rsidR="004D7AAC" w:rsidRPr="008F4102" w:rsidRDefault="0067427F" w:rsidP="004D7AAC">
      <w:pPr>
        <w:ind w:firstLine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4DF02E3A" wp14:editId="56926BC8">
            <wp:extent cx="5940425" cy="2714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AAC" w:rsidRPr="0023004B" w:rsidRDefault="004D7AAC" w:rsidP="004D7AAC">
      <w:pPr>
        <w:ind w:left="851" w:right="850" w:firstLine="0"/>
        <w:jc w:val="center"/>
        <w:rPr>
          <w:sz w:val="24"/>
          <w:szCs w:val="24"/>
        </w:rPr>
      </w:pPr>
      <w:r>
        <w:rPr>
          <w:sz w:val="24"/>
          <w:szCs w:val="24"/>
        </w:rPr>
        <w:t>Рисунок</w:t>
      </w:r>
      <w:r w:rsidRPr="00E3531F">
        <w:rPr>
          <w:sz w:val="24"/>
          <w:szCs w:val="24"/>
        </w:rPr>
        <w:t xml:space="preserve"> </w:t>
      </w:r>
      <w:r w:rsidR="00D76B23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E3531F">
        <w:rPr>
          <w:sz w:val="24"/>
          <w:szCs w:val="24"/>
        </w:rPr>
        <w:t xml:space="preserve"> </w:t>
      </w:r>
      <w:r>
        <w:rPr>
          <w:sz w:val="24"/>
          <w:szCs w:val="24"/>
        </w:rPr>
        <w:t>Принципиальная схема устройства</w:t>
      </w:r>
    </w:p>
    <w:p w:rsidR="004D7AAC" w:rsidRPr="00E9627E" w:rsidRDefault="004D7AAC" w:rsidP="00E9627E">
      <w:pPr>
        <w:rPr>
          <w:rFonts w:eastAsiaTheme="minorEastAsia"/>
        </w:rPr>
      </w:pPr>
    </w:p>
    <w:p w:rsidR="004D7AAC" w:rsidRDefault="004D7AAC">
      <w:pPr>
        <w:spacing w:after="200" w:line="276" w:lineRule="auto"/>
        <w:ind w:firstLine="0"/>
        <w:jc w:val="left"/>
        <w:rPr>
          <w:rFonts w:eastAsia="Times New Roman" w:cs="Times New Roman"/>
          <w:b/>
          <w:bCs/>
          <w:szCs w:val="28"/>
        </w:rPr>
      </w:pPr>
      <w:r>
        <w:br w:type="page"/>
      </w:r>
    </w:p>
    <w:p w:rsidR="00D876C4" w:rsidRDefault="00D876C4" w:rsidP="00E9627E">
      <w:pPr>
        <w:pStyle w:val="1"/>
        <w:numPr>
          <w:ilvl w:val="0"/>
          <w:numId w:val="2"/>
        </w:numPr>
        <w:tabs>
          <w:tab w:val="left" w:pos="1134"/>
        </w:tabs>
        <w:spacing w:before="0"/>
        <w:ind w:left="851" w:firstLine="0"/>
        <w:rPr>
          <w:rFonts w:ascii="Times New Roman" w:hAnsi="Times New Roman"/>
          <w:color w:val="auto"/>
        </w:rPr>
      </w:pPr>
      <w:bookmarkStart w:id="9" w:name="_Toc467272068"/>
      <w:r w:rsidRPr="00D876C4">
        <w:rPr>
          <w:rFonts w:ascii="Times New Roman" w:hAnsi="Times New Roman"/>
          <w:color w:val="auto"/>
        </w:rPr>
        <w:lastRenderedPageBreak/>
        <w:t>Обработка данных</w:t>
      </w:r>
      <w:bookmarkEnd w:id="9"/>
    </w:p>
    <w:p w:rsidR="00532768" w:rsidRPr="004D7AAC" w:rsidRDefault="004D7AAC" w:rsidP="00EF7874">
      <w:r>
        <w:t>Обработка данных в микроконтроллере заключается в подаче на вход встроенного в него ЦАП 12-битовых слов с определенной частотой дискретизации. Для звука рекомендуется использовать частоту дискретизации 8000</w:t>
      </w:r>
      <w:r>
        <w:sym w:font="Symbol" w:char="F02D"/>
      </w:r>
      <w:r>
        <w:t>44100 Гц. В качестве передаваемых данных может быть хранящиеся в памяти микроконтроллера дискреты какого-либо звукового сообщения.</w:t>
      </w:r>
    </w:p>
    <w:p w:rsidR="00E9627E" w:rsidRPr="004D7AAC" w:rsidRDefault="00E9627E">
      <w:pPr>
        <w:spacing w:after="200" w:line="276" w:lineRule="auto"/>
        <w:ind w:firstLine="0"/>
        <w:jc w:val="left"/>
      </w:pPr>
      <w:r w:rsidRPr="004D7AAC">
        <w:br w:type="page"/>
      </w:r>
    </w:p>
    <w:p w:rsidR="00E9627E" w:rsidRPr="00E9627E" w:rsidRDefault="00E9627E" w:rsidP="00E9627E">
      <w:pPr>
        <w:pStyle w:val="1"/>
        <w:rPr>
          <w:rFonts w:ascii="Times New Roman" w:hAnsi="Times New Roman"/>
          <w:color w:val="auto"/>
        </w:rPr>
      </w:pPr>
      <w:bookmarkStart w:id="10" w:name="_Toc467272069"/>
      <w:r w:rsidRPr="00E9627E">
        <w:rPr>
          <w:rFonts w:ascii="Times New Roman" w:hAnsi="Times New Roman"/>
          <w:color w:val="auto"/>
        </w:rPr>
        <w:lastRenderedPageBreak/>
        <w:t>Список литературы</w:t>
      </w:r>
      <w:bookmarkEnd w:id="10"/>
    </w:p>
    <w:p w:rsidR="00E9627E" w:rsidRDefault="004D7AAC" w:rsidP="00EF7874">
      <w:pPr>
        <w:ind w:right="-1"/>
        <w:rPr>
          <w:szCs w:val="24"/>
        </w:rPr>
      </w:pPr>
      <w:r>
        <w:rPr>
          <w:szCs w:val="24"/>
        </w:rPr>
        <w:t>[1] </w:t>
      </w:r>
      <w:r w:rsidR="00E9627E" w:rsidRPr="00B57B0C">
        <w:rPr>
          <w:szCs w:val="24"/>
        </w:rPr>
        <w:t xml:space="preserve">ГОСТ 2.105-95. Единая система конструкторской документации. Общие требования к текстовым документам. – М.: Изд-во стандартов, 2012. – 26 с. </w:t>
      </w:r>
    </w:p>
    <w:p w:rsidR="00E9627E" w:rsidRDefault="004D7AAC" w:rsidP="00EF7874">
      <w:pPr>
        <w:ind w:right="-1"/>
        <w:rPr>
          <w:szCs w:val="24"/>
        </w:rPr>
      </w:pPr>
      <w:r>
        <w:rPr>
          <w:szCs w:val="24"/>
        </w:rPr>
        <w:t>[2] </w:t>
      </w:r>
      <w:r w:rsidR="00E9627E" w:rsidRPr="00B57B0C">
        <w:rPr>
          <w:szCs w:val="24"/>
        </w:rPr>
        <w:t xml:space="preserve">ГОСТ 7.1–2003. Библиографическая запись. Библиографическое описание. Общие требования и правила составления. – М.: Изд-во стандартов, 2004. – 54 с. </w:t>
      </w:r>
    </w:p>
    <w:p w:rsidR="00E9627E" w:rsidRDefault="00E9627E" w:rsidP="00EF7874">
      <w:pPr>
        <w:ind w:right="-1"/>
        <w:rPr>
          <w:szCs w:val="24"/>
        </w:rPr>
      </w:pPr>
      <w:r w:rsidRPr="00F37634">
        <w:rPr>
          <w:szCs w:val="24"/>
        </w:rPr>
        <w:t>[3]</w:t>
      </w:r>
      <w:r w:rsidR="004D7AAC">
        <w:t> </w:t>
      </w:r>
      <w:r w:rsidR="00EF7874">
        <w:t>Каталог</w:t>
      </w:r>
      <w:r w:rsidRPr="00B57B0C">
        <w:rPr>
          <w:szCs w:val="24"/>
        </w:rPr>
        <w:t>: [Электронный ресурс].</w:t>
      </w:r>
      <w:r w:rsidRPr="00C21C07">
        <w:rPr>
          <w:szCs w:val="24"/>
        </w:rPr>
        <w:t xml:space="preserve"> </w:t>
      </w:r>
      <w:r w:rsidRPr="00B57B0C">
        <w:rPr>
          <w:szCs w:val="24"/>
        </w:rPr>
        <w:t>–</w:t>
      </w:r>
      <w:r>
        <w:rPr>
          <w:szCs w:val="24"/>
        </w:rPr>
        <w:t xml:space="preserve"> </w:t>
      </w:r>
      <w:r w:rsidRPr="00B57B0C">
        <w:rPr>
          <w:szCs w:val="24"/>
        </w:rPr>
        <w:t xml:space="preserve">Режим доступа: </w:t>
      </w:r>
      <w:r w:rsidR="00EF7874" w:rsidRPr="00EF7874">
        <w:t>http://www.platan.ru/cgi-bin/qwery.pl/id=546457153</w:t>
      </w:r>
      <w:r>
        <w:t xml:space="preserve"> </w:t>
      </w:r>
      <w:r w:rsidRPr="00E935AE">
        <w:t xml:space="preserve"> </w:t>
      </w:r>
      <w:r>
        <w:rPr>
          <w:szCs w:val="24"/>
        </w:rPr>
        <w:t xml:space="preserve">– Дата обращения: </w:t>
      </w:r>
      <w:r w:rsidR="00EF7874">
        <w:rPr>
          <w:szCs w:val="24"/>
        </w:rPr>
        <w:t>8</w:t>
      </w:r>
      <w:r>
        <w:rPr>
          <w:szCs w:val="24"/>
        </w:rPr>
        <w:t>.</w:t>
      </w:r>
      <w:r w:rsidRPr="00E935AE">
        <w:rPr>
          <w:szCs w:val="24"/>
        </w:rPr>
        <w:t>1</w:t>
      </w:r>
      <w:r w:rsidR="00EF7874">
        <w:rPr>
          <w:szCs w:val="24"/>
        </w:rPr>
        <w:t>1</w:t>
      </w:r>
      <w:r>
        <w:rPr>
          <w:szCs w:val="24"/>
        </w:rPr>
        <w:t>.2016</w:t>
      </w:r>
      <w:r w:rsidRPr="00B57B0C">
        <w:rPr>
          <w:szCs w:val="24"/>
        </w:rPr>
        <w:t>.</w:t>
      </w:r>
    </w:p>
    <w:p w:rsidR="00EF7874" w:rsidRDefault="00EF7874" w:rsidP="00EF7874">
      <w:pPr>
        <w:ind w:right="-1"/>
        <w:rPr>
          <w:szCs w:val="24"/>
        </w:rPr>
      </w:pPr>
      <w:r w:rsidRPr="00EF7874">
        <w:rPr>
          <w:szCs w:val="24"/>
        </w:rPr>
        <w:t>[4]</w:t>
      </w:r>
      <w:r w:rsidR="004D7AAC">
        <w:rPr>
          <w:szCs w:val="24"/>
        </w:rPr>
        <w:t> </w:t>
      </w:r>
      <w:r w:rsidRPr="00EF7874">
        <w:t>Фильтры</w:t>
      </w:r>
      <w:r w:rsidRPr="00B57B0C">
        <w:rPr>
          <w:szCs w:val="24"/>
        </w:rPr>
        <w:t>: [Электронный ресурс].</w:t>
      </w:r>
      <w:r w:rsidRPr="00C21C07">
        <w:rPr>
          <w:szCs w:val="24"/>
        </w:rPr>
        <w:t xml:space="preserve"> </w:t>
      </w:r>
      <w:r w:rsidRPr="00B57B0C">
        <w:rPr>
          <w:szCs w:val="24"/>
        </w:rPr>
        <w:t>–</w:t>
      </w:r>
      <w:r>
        <w:rPr>
          <w:szCs w:val="24"/>
        </w:rPr>
        <w:t xml:space="preserve"> </w:t>
      </w:r>
      <w:r w:rsidRPr="00B57B0C">
        <w:rPr>
          <w:szCs w:val="24"/>
        </w:rPr>
        <w:t xml:space="preserve">Режим доступа: </w:t>
      </w:r>
      <w:r w:rsidRPr="00EF7874">
        <w:t>http://radio-hobby.org/modules/news/article.php?storyid=742</w:t>
      </w:r>
      <w:r>
        <w:t xml:space="preserve"> </w:t>
      </w:r>
      <w:r w:rsidRPr="00E935AE">
        <w:t xml:space="preserve"> </w:t>
      </w:r>
      <w:r>
        <w:rPr>
          <w:szCs w:val="24"/>
        </w:rPr>
        <w:t>– Дата обращения: 8.</w:t>
      </w:r>
      <w:r w:rsidRPr="00E935AE">
        <w:rPr>
          <w:szCs w:val="24"/>
        </w:rPr>
        <w:t>1</w:t>
      </w:r>
      <w:r>
        <w:rPr>
          <w:szCs w:val="24"/>
        </w:rPr>
        <w:t>1.2016</w:t>
      </w:r>
      <w:r w:rsidRPr="00B57B0C">
        <w:rPr>
          <w:szCs w:val="24"/>
        </w:rPr>
        <w:t>.</w:t>
      </w:r>
    </w:p>
    <w:p w:rsidR="00EF7874" w:rsidRPr="00EF7874" w:rsidRDefault="00EF7874" w:rsidP="00EF7874">
      <w:pPr>
        <w:ind w:right="-1"/>
        <w:rPr>
          <w:szCs w:val="24"/>
        </w:rPr>
      </w:pPr>
      <w:r w:rsidRPr="00EF7874">
        <w:rPr>
          <w:szCs w:val="24"/>
        </w:rPr>
        <w:t>[5]</w:t>
      </w:r>
      <w:r w:rsidR="004D7AAC">
        <w:rPr>
          <w:szCs w:val="24"/>
        </w:rPr>
        <w:t> </w:t>
      </w:r>
      <w:r w:rsidR="004D7AAC" w:rsidRPr="004D7AAC">
        <w:t>Как работает усилитель звуковой частоты</w:t>
      </w:r>
      <w:r w:rsidRPr="00B57B0C">
        <w:rPr>
          <w:szCs w:val="24"/>
        </w:rPr>
        <w:t>: [Электронный ресурс].</w:t>
      </w:r>
      <w:r w:rsidRPr="00C21C07">
        <w:rPr>
          <w:szCs w:val="24"/>
        </w:rPr>
        <w:t xml:space="preserve"> </w:t>
      </w:r>
      <w:r w:rsidRPr="00B57B0C">
        <w:rPr>
          <w:szCs w:val="24"/>
        </w:rPr>
        <w:t>–</w:t>
      </w:r>
      <w:r>
        <w:rPr>
          <w:szCs w:val="24"/>
        </w:rPr>
        <w:t xml:space="preserve"> </w:t>
      </w:r>
      <w:r w:rsidRPr="00B57B0C">
        <w:rPr>
          <w:szCs w:val="24"/>
        </w:rPr>
        <w:t xml:space="preserve">Режим доступа: </w:t>
      </w:r>
      <w:r w:rsidR="004D7AAC" w:rsidRPr="004D7AAC">
        <w:t>https://geektimes.ru/post/253978/</w:t>
      </w:r>
      <w:r>
        <w:t xml:space="preserve"> </w:t>
      </w:r>
      <w:r w:rsidRPr="00E935AE">
        <w:t xml:space="preserve"> </w:t>
      </w:r>
      <w:r>
        <w:rPr>
          <w:szCs w:val="24"/>
        </w:rPr>
        <w:t>– Дата обращения: 8.</w:t>
      </w:r>
      <w:r w:rsidRPr="00E935AE">
        <w:rPr>
          <w:szCs w:val="24"/>
        </w:rPr>
        <w:t>1</w:t>
      </w:r>
      <w:r>
        <w:rPr>
          <w:szCs w:val="24"/>
        </w:rPr>
        <w:t>1.2016</w:t>
      </w:r>
      <w:r w:rsidRPr="00B57B0C">
        <w:rPr>
          <w:szCs w:val="24"/>
        </w:rPr>
        <w:t>.</w:t>
      </w:r>
    </w:p>
    <w:p w:rsidR="00E9627E" w:rsidRPr="008E7D67" w:rsidRDefault="00E9627E" w:rsidP="00EF7874">
      <w:pPr>
        <w:ind w:right="-1"/>
        <w:rPr>
          <w:bCs/>
          <w:lang w:val="en-US"/>
        </w:rPr>
      </w:pPr>
      <w:r w:rsidRPr="00B75EA2">
        <w:rPr>
          <w:bCs/>
          <w:lang w:val="en-US"/>
        </w:rPr>
        <w:t>[</w:t>
      </w:r>
      <w:r w:rsidR="00EF7874">
        <w:rPr>
          <w:bCs/>
          <w:lang w:val="en-US"/>
        </w:rPr>
        <w:t>6</w:t>
      </w:r>
      <w:r w:rsidR="004D7AAC" w:rsidRPr="00B75EA2">
        <w:rPr>
          <w:bCs/>
          <w:lang w:val="en-US"/>
        </w:rPr>
        <w:t>] </w:t>
      </w:r>
      <w:r w:rsidRPr="00D64801">
        <w:rPr>
          <w:bCs/>
          <w:lang w:val="en-US"/>
        </w:rPr>
        <w:t>MSP</w:t>
      </w:r>
      <w:r w:rsidRPr="00B75EA2">
        <w:rPr>
          <w:bCs/>
          <w:lang w:val="en-US"/>
        </w:rPr>
        <w:t>430</w:t>
      </w:r>
      <w:r w:rsidRPr="00D64801">
        <w:rPr>
          <w:bCs/>
          <w:lang w:val="en-US"/>
        </w:rPr>
        <w:t>FG</w:t>
      </w:r>
      <w:r w:rsidRPr="00B75EA2">
        <w:rPr>
          <w:bCs/>
          <w:lang w:val="en-US"/>
        </w:rPr>
        <w:t>4618/</w:t>
      </w:r>
      <w:r w:rsidRPr="00D64801">
        <w:rPr>
          <w:bCs/>
          <w:lang w:val="en-US"/>
        </w:rPr>
        <w:t>F</w:t>
      </w:r>
      <w:r w:rsidRPr="00B75EA2">
        <w:rPr>
          <w:bCs/>
          <w:lang w:val="en-US"/>
        </w:rPr>
        <w:t xml:space="preserve">2013 </w:t>
      </w:r>
      <w:r w:rsidRPr="00D64801">
        <w:rPr>
          <w:bCs/>
          <w:lang w:val="en-US"/>
        </w:rPr>
        <w:t>Experimenter</w:t>
      </w:r>
      <w:r w:rsidRPr="00B75EA2">
        <w:rPr>
          <w:bCs/>
          <w:lang w:val="en-US"/>
        </w:rPr>
        <w:t>’</w:t>
      </w:r>
      <w:r w:rsidRPr="00D64801">
        <w:rPr>
          <w:bCs/>
          <w:lang w:val="en-US"/>
        </w:rPr>
        <w:t>s</w:t>
      </w:r>
      <w:r w:rsidRPr="00B75EA2">
        <w:rPr>
          <w:bCs/>
          <w:lang w:val="en-US"/>
        </w:rPr>
        <w:t xml:space="preserve"> </w:t>
      </w:r>
      <w:r w:rsidRPr="00D64801">
        <w:rPr>
          <w:bCs/>
          <w:lang w:val="en-US"/>
        </w:rPr>
        <w:t>Board</w:t>
      </w:r>
      <w:r w:rsidRPr="00B75EA2">
        <w:rPr>
          <w:bCs/>
          <w:lang w:val="en-US"/>
        </w:rPr>
        <w:t xml:space="preserve">. </w:t>
      </w:r>
      <w:r w:rsidRPr="00D64801">
        <w:rPr>
          <w:bCs/>
          <w:lang w:val="en-US"/>
        </w:rPr>
        <w:t>Schematics. – Texas Instruments, 2006. – 1 p.</w:t>
      </w:r>
    </w:p>
    <w:p w:rsidR="00E9627E" w:rsidRPr="00E9627E" w:rsidRDefault="00E9627E" w:rsidP="00E9627E">
      <w:pPr>
        <w:rPr>
          <w:lang w:val="en-US"/>
        </w:rPr>
      </w:pPr>
    </w:p>
    <w:p w:rsidR="00D876C4" w:rsidRPr="00E9627E" w:rsidRDefault="00D876C4" w:rsidP="00085589">
      <w:pPr>
        <w:rPr>
          <w:rFonts w:cs="Times New Roman"/>
          <w:lang w:val="en-US"/>
        </w:rPr>
      </w:pPr>
    </w:p>
    <w:sectPr w:rsidR="00D876C4" w:rsidRPr="00E9627E" w:rsidSect="004E1D69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622" w:rsidRDefault="00C23622" w:rsidP="004E1D69">
      <w:pPr>
        <w:spacing w:line="240" w:lineRule="auto"/>
      </w:pPr>
      <w:r>
        <w:separator/>
      </w:r>
    </w:p>
  </w:endnote>
  <w:endnote w:type="continuationSeparator" w:id="0">
    <w:p w:rsidR="00C23622" w:rsidRDefault="00C23622" w:rsidP="004E1D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236624"/>
      <w:docPartObj>
        <w:docPartGallery w:val="Page Numbers (Bottom of Page)"/>
        <w:docPartUnique/>
      </w:docPartObj>
    </w:sdtPr>
    <w:sdtEndPr/>
    <w:sdtContent>
      <w:p w:rsidR="004D7AAC" w:rsidRDefault="0020073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D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7AAC" w:rsidRDefault="004D7AA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622" w:rsidRDefault="00C23622" w:rsidP="004E1D69">
      <w:pPr>
        <w:spacing w:line="240" w:lineRule="auto"/>
      </w:pPr>
      <w:r>
        <w:separator/>
      </w:r>
    </w:p>
  </w:footnote>
  <w:footnote w:type="continuationSeparator" w:id="0">
    <w:p w:rsidR="00C23622" w:rsidRDefault="00C23622" w:rsidP="004E1D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2326E"/>
    <w:multiLevelType w:val="hybridMultilevel"/>
    <w:tmpl w:val="DBA03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31C35"/>
    <w:multiLevelType w:val="hybridMultilevel"/>
    <w:tmpl w:val="763E9B30"/>
    <w:lvl w:ilvl="0" w:tplc="C4767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E2378"/>
    <w:multiLevelType w:val="hybridMultilevel"/>
    <w:tmpl w:val="B8F62D80"/>
    <w:lvl w:ilvl="0" w:tplc="8CE847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674360"/>
    <w:multiLevelType w:val="hybridMultilevel"/>
    <w:tmpl w:val="0E926838"/>
    <w:lvl w:ilvl="0" w:tplc="8CE847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17"/>
    <w:rsid w:val="00004B67"/>
    <w:rsid w:val="00025E17"/>
    <w:rsid w:val="00027BCB"/>
    <w:rsid w:val="00030E4E"/>
    <w:rsid w:val="00034A54"/>
    <w:rsid w:val="00043EE9"/>
    <w:rsid w:val="00085589"/>
    <w:rsid w:val="00085946"/>
    <w:rsid w:val="001110C7"/>
    <w:rsid w:val="0011150F"/>
    <w:rsid w:val="0011477E"/>
    <w:rsid w:val="001C12FD"/>
    <w:rsid w:val="0020073E"/>
    <w:rsid w:val="00210644"/>
    <w:rsid w:val="00224D43"/>
    <w:rsid w:val="00237DCD"/>
    <w:rsid w:val="00277DDF"/>
    <w:rsid w:val="002D04E1"/>
    <w:rsid w:val="002E5DEE"/>
    <w:rsid w:val="00331B4F"/>
    <w:rsid w:val="003641F5"/>
    <w:rsid w:val="003950AE"/>
    <w:rsid w:val="003A4A27"/>
    <w:rsid w:val="003D3BB0"/>
    <w:rsid w:val="003E088A"/>
    <w:rsid w:val="003E384D"/>
    <w:rsid w:val="003E67D3"/>
    <w:rsid w:val="00400DFA"/>
    <w:rsid w:val="004729B8"/>
    <w:rsid w:val="00486613"/>
    <w:rsid w:val="004D7AAC"/>
    <w:rsid w:val="004E1D69"/>
    <w:rsid w:val="0050467B"/>
    <w:rsid w:val="00532768"/>
    <w:rsid w:val="00543C50"/>
    <w:rsid w:val="00560492"/>
    <w:rsid w:val="00595E4A"/>
    <w:rsid w:val="005F2D95"/>
    <w:rsid w:val="00611D96"/>
    <w:rsid w:val="00636F1B"/>
    <w:rsid w:val="006553C8"/>
    <w:rsid w:val="006567A0"/>
    <w:rsid w:val="0067427F"/>
    <w:rsid w:val="006E1336"/>
    <w:rsid w:val="007003D2"/>
    <w:rsid w:val="0073311B"/>
    <w:rsid w:val="00741CE3"/>
    <w:rsid w:val="00786FF2"/>
    <w:rsid w:val="007C4785"/>
    <w:rsid w:val="007E06FD"/>
    <w:rsid w:val="007F2C0A"/>
    <w:rsid w:val="0082262E"/>
    <w:rsid w:val="008807E6"/>
    <w:rsid w:val="008C25DD"/>
    <w:rsid w:val="00915351"/>
    <w:rsid w:val="0098119C"/>
    <w:rsid w:val="00986189"/>
    <w:rsid w:val="009C2115"/>
    <w:rsid w:val="009C5279"/>
    <w:rsid w:val="009E5C60"/>
    <w:rsid w:val="009F46A7"/>
    <w:rsid w:val="009F6A1A"/>
    <w:rsid w:val="00A06612"/>
    <w:rsid w:val="00A1444B"/>
    <w:rsid w:val="00A24D02"/>
    <w:rsid w:val="00A75EC2"/>
    <w:rsid w:val="00AC6286"/>
    <w:rsid w:val="00AF44E8"/>
    <w:rsid w:val="00B10EE6"/>
    <w:rsid w:val="00B30C53"/>
    <w:rsid w:val="00B75EA2"/>
    <w:rsid w:val="00BA0825"/>
    <w:rsid w:val="00C16F8F"/>
    <w:rsid w:val="00C23622"/>
    <w:rsid w:val="00C335D7"/>
    <w:rsid w:val="00C348D9"/>
    <w:rsid w:val="00C623D0"/>
    <w:rsid w:val="00C73F9F"/>
    <w:rsid w:val="00CD60B1"/>
    <w:rsid w:val="00CE2C12"/>
    <w:rsid w:val="00D013C5"/>
    <w:rsid w:val="00D123F3"/>
    <w:rsid w:val="00D17A99"/>
    <w:rsid w:val="00D2423A"/>
    <w:rsid w:val="00D517D0"/>
    <w:rsid w:val="00D76B23"/>
    <w:rsid w:val="00D876C4"/>
    <w:rsid w:val="00DA4B4F"/>
    <w:rsid w:val="00DB3B35"/>
    <w:rsid w:val="00DE366F"/>
    <w:rsid w:val="00DE568C"/>
    <w:rsid w:val="00DF48D1"/>
    <w:rsid w:val="00E46CE5"/>
    <w:rsid w:val="00E70DAE"/>
    <w:rsid w:val="00E77171"/>
    <w:rsid w:val="00E8497A"/>
    <w:rsid w:val="00E855A9"/>
    <w:rsid w:val="00E9627E"/>
    <w:rsid w:val="00EF7874"/>
    <w:rsid w:val="00F03705"/>
    <w:rsid w:val="00F07B9D"/>
    <w:rsid w:val="00F56903"/>
    <w:rsid w:val="00F60CC0"/>
    <w:rsid w:val="00F654FD"/>
    <w:rsid w:val="00F70A7A"/>
    <w:rsid w:val="00F82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F815D"/>
  <w15:docId w15:val="{175E2074-199C-4167-AEA8-E0E3A426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F56903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8119C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_Параграф Char"/>
    <w:link w:val="a3"/>
    <w:locked/>
    <w:rsid w:val="003A4A27"/>
  </w:style>
  <w:style w:type="paragraph" w:customStyle="1" w:styleId="a3">
    <w:name w:val="_Параграф"/>
    <w:basedOn w:val="a"/>
    <w:link w:val="Char"/>
    <w:rsid w:val="003A4A27"/>
    <w:pPr>
      <w:ind w:firstLine="567"/>
    </w:pPr>
  </w:style>
  <w:style w:type="paragraph" w:customStyle="1" w:styleId="a4">
    <w:name w:val="_Библиография"/>
    <w:basedOn w:val="a"/>
    <w:uiPriority w:val="99"/>
    <w:rsid w:val="003A4A27"/>
    <w:pPr>
      <w:ind w:firstLine="567"/>
    </w:pPr>
    <w:rPr>
      <w:rFonts w:ascii="Calibri" w:eastAsia="SimSun" w:hAnsi="Calibri" w:cs="SimSun"/>
      <w:sz w:val="24"/>
      <w:szCs w:val="24"/>
    </w:rPr>
  </w:style>
  <w:style w:type="paragraph" w:customStyle="1" w:styleId="a5">
    <w:name w:val="_Вцентр"/>
    <w:basedOn w:val="a"/>
    <w:uiPriority w:val="99"/>
    <w:rsid w:val="003A4A27"/>
    <w:pPr>
      <w:jc w:val="center"/>
    </w:pPr>
    <w:rPr>
      <w:rFonts w:ascii="Calibri" w:eastAsia="SimSun" w:hAnsi="Calibri" w:cs="SimSu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8119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D517D0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517D0"/>
    <w:pPr>
      <w:spacing w:after="100"/>
    </w:pPr>
  </w:style>
  <w:style w:type="character" w:styleId="a7">
    <w:name w:val="Hyperlink"/>
    <w:basedOn w:val="a0"/>
    <w:uiPriority w:val="99"/>
    <w:unhideWhenUsed/>
    <w:rsid w:val="00D517D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517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17D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E1D6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E1D69"/>
  </w:style>
  <w:style w:type="paragraph" w:styleId="ac">
    <w:name w:val="footer"/>
    <w:basedOn w:val="a"/>
    <w:link w:val="ad"/>
    <w:uiPriority w:val="99"/>
    <w:unhideWhenUsed/>
    <w:rsid w:val="004E1D6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E1D69"/>
  </w:style>
  <w:style w:type="character" w:styleId="ae">
    <w:name w:val="Placeholder Text"/>
    <w:basedOn w:val="a0"/>
    <w:uiPriority w:val="99"/>
    <w:semiHidden/>
    <w:rsid w:val="00AF44E8"/>
    <w:rPr>
      <w:color w:val="808080"/>
    </w:rPr>
  </w:style>
  <w:style w:type="paragraph" w:styleId="af">
    <w:name w:val="List Paragraph"/>
    <w:basedOn w:val="a"/>
    <w:uiPriority w:val="34"/>
    <w:qFormat/>
    <w:rsid w:val="00085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81032-C370-4FF1-9F81-81A99B0EC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 Антон Игоревич</dc:creator>
  <cp:keywords/>
  <dc:description/>
  <cp:lastModifiedBy>Anton</cp:lastModifiedBy>
  <cp:revision>2</cp:revision>
  <dcterms:created xsi:type="dcterms:W3CDTF">2016-11-23T06:23:00Z</dcterms:created>
  <dcterms:modified xsi:type="dcterms:W3CDTF">2016-11-23T06:23:00Z</dcterms:modified>
</cp:coreProperties>
</file>