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922" w:rsidRPr="005A716D" w:rsidRDefault="00622922" w:rsidP="00622922">
      <w:pPr>
        <w:jc w:val="center"/>
        <w:rPr>
          <w:b/>
          <w:sz w:val="28"/>
          <w:szCs w:val="28"/>
        </w:rPr>
      </w:pPr>
      <w:r w:rsidRPr="005A716D">
        <w:rPr>
          <w:b/>
          <w:sz w:val="28"/>
          <w:szCs w:val="28"/>
        </w:rPr>
        <w:t>Задание 1</w:t>
      </w:r>
    </w:p>
    <w:p w:rsidR="00622922" w:rsidRPr="005A716D" w:rsidRDefault="00622922" w:rsidP="00622922">
      <w:pPr>
        <w:tabs>
          <w:tab w:val="left" w:pos="0"/>
        </w:tabs>
        <w:jc w:val="center"/>
        <w:rPr>
          <w:b/>
          <w:sz w:val="28"/>
          <w:szCs w:val="28"/>
        </w:rPr>
      </w:pPr>
      <w:r w:rsidRPr="005A716D">
        <w:rPr>
          <w:b/>
          <w:sz w:val="28"/>
          <w:szCs w:val="28"/>
        </w:rPr>
        <w:t>Варианты с нечетным номером</w:t>
      </w:r>
    </w:p>
    <w:p w:rsidR="00622922" w:rsidRPr="005A716D" w:rsidRDefault="00622922" w:rsidP="00622922">
      <w:pPr>
        <w:tabs>
          <w:tab w:val="left" w:pos="0"/>
        </w:tabs>
        <w:jc w:val="both"/>
        <w:rPr>
          <w:sz w:val="28"/>
          <w:szCs w:val="28"/>
        </w:rPr>
      </w:pPr>
      <w:r w:rsidRPr="005A716D">
        <w:rPr>
          <w:sz w:val="28"/>
          <w:szCs w:val="28"/>
        </w:rPr>
        <w:t>Для объекта, модель которого задана дифференциальным уравнением, записать передаточную функцию, определить её нули и полюса.</w:t>
      </w:r>
    </w:p>
    <w:p w:rsidR="00BF4944" w:rsidRDefault="00622922">
      <w:r>
        <w:object w:dxaOrig="3435" w:dyaOrig="4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.85pt;height:20.4pt" o:ole="">
            <v:imagedata r:id="rId6" o:title=""/>
          </v:shape>
          <o:OLEObject Type="Embed" ProgID="PBrush" ShapeID="_x0000_i1025" DrawAspect="Content" ObjectID="_1540877587" r:id="rId7"/>
        </w:object>
      </w:r>
    </w:p>
    <w:p w:rsidR="00622922" w:rsidRDefault="00622922"/>
    <w:p w:rsidR="00622922" w:rsidRPr="005F5C66" w:rsidRDefault="00622922" w:rsidP="00622922">
      <w:pPr>
        <w:jc w:val="center"/>
        <w:rPr>
          <w:b/>
          <w:sz w:val="28"/>
          <w:szCs w:val="28"/>
        </w:rPr>
      </w:pPr>
      <w:r w:rsidRPr="005F5C66">
        <w:rPr>
          <w:b/>
          <w:sz w:val="28"/>
          <w:szCs w:val="28"/>
        </w:rPr>
        <w:t>Задание 2</w:t>
      </w:r>
    </w:p>
    <w:p w:rsidR="00622922" w:rsidRDefault="00622922" w:rsidP="00622922">
      <w:pPr>
        <w:rPr>
          <w:sz w:val="28"/>
          <w:szCs w:val="28"/>
        </w:rPr>
      </w:pPr>
      <w:r w:rsidRPr="005F5C66">
        <w:rPr>
          <w:sz w:val="28"/>
          <w:szCs w:val="28"/>
        </w:rPr>
        <w:t xml:space="preserve">Найти эквивалентную передаточную функцию </w:t>
      </w:r>
      <w:proofErr w:type="gramStart"/>
      <w:r w:rsidRPr="005F5C66">
        <w:rPr>
          <w:sz w:val="28"/>
          <w:szCs w:val="28"/>
        </w:rPr>
        <w:t>для</w:t>
      </w:r>
      <w:proofErr w:type="gramEnd"/>
      <w:r w:rsidRPr="005F5C66">
        <w:rPr>
          <w:sz w:val="28"/>
          <w:szCs w:val="28"/>
        </w:rPr>
        <w:t xml:space="preserve"> представленной САУ</w:t>
      </w:r>
      <w:r>
        <w:rPr>
          <w:sz w:val="28"/>
          <w:szCs w:val="28"/>
        </w:rPr>
        <w:t>.</w:t>
      </w:r>
    </w:p>
    <w:p w:rsidR="00622922" w:rsidRDefault="00622922">
      <w:r>
        <w:object w:dxaOrig="6690" w:dyaOrig="3270">
          <v:shape id="_x0000_i1027" type="#_x0000_t75" style="width:207.15pt;height:101.2pt" o:ole="">
            <v:imagedata r:id="rId8" o:title=""/>
          </v:shape>
          <o:OLEObject Type="Embed" ProgID="PBrush" ShapeID="_x0000_i1027" DrawAspect="Content" ObjectID="_1540877588" r:id="rId9"/>
        </w:object>
      </w:r>
    </w:p>
    <w:p w:rsidR="00622922" w:rsidRDefault="00622922"/>
    <w:p w:rsidR="00622922" w:rsidRPr="00F51021" w:rsidRDefault="00622922" w:rsidP="00622922">
      <w:pPr>
        <w:jc w:val="center"/>
        <w:rPr>
          <w:b/>
          <w:sz w:val="28"/>
          <w:szCs w:val="28"/>
        </w:rPr>
      </w:pPr>
      <w:r w:rsidRPr="00F51021">
        <w:rPr>
          <w:b/>
          <w:sz w:val="28"/>
          <w:szCs w:val="28"/>
        </w:rPr>
        <w:t>Задание 3</w:t>
      </w:r>
    </w:p>
    <w:p w:rsidR="00622922" w:rsidRPr="00F51021" w:rsidRDefault="00622922" w:rsidP="00622922">
      <w:pPr>
        <w:numPr>
          <w:ilvl w:val="0"/>
          <w:numId w:val="1"/>
        </w:numPr>
        <w:rPr>
          <w:sz w:val="28"/>
          <w:szCs w:val="28"/>
        </w:rPr>
      </w:pPr>
      <w:r w:rsidRPr="00F51021">
        <w:rPr>
          <w:sz w:val="28"/>
          <w:szCs w:val="28"/>
        </w:rPr>
        <w:t>Определить передаточную функцию разомкнутой и замкнутой системы.</w:t>
      </w:r>
    </w:p>
    <w:p w:rsidR="00622922" w:rsidRPr="00F51021" w:rsidRDefault="00622922" w:rsidP="00622922">
      <w:pPr>
        <w:numPr>
          <w:ilvl w:val="0"/>
          <w:numId w:val="1"/>
        </w:numPr>
        <w:rPr>
          <w:sz w:val="28"/>
          <w:szCs w:val="28"/>
        </w:rPr>
      </w:pPr>
      <w:r w:rsidRPr="00F51021">
        <w:rPr>
          <w:sz w:val="28"/>
          <w:szCs w:val="28"/>
        </w:rPr>
        <w:t>Проверить устойчивость системы по критериям Гурвица, Михайлова и Найквиста</w:t>
      </w:r>
    </w:p>
    <w:p w:rsidR="00622922" w:rsidRPr="00F51021" w:rsidRDefault="00622922" w:rsidP="00622922">
      <w:pPr>
        <w:numPr>
          <w:ilvl w:val="0"/>
          <w:numId w:val="1"/>
        </w:numPr>
        <w:rPr>
          <w:sz w:val="28"/>
          <w:szCs w:val="28"/>
        </w:rPr>
      </w:pPr>
      <w:r w:rsidRPr="00F51021">
        <w:rPr>
          <w:sz w:val="28"/>
          <w:szCs w:val="28"/>
        </w:rPr>
        <w:t xml:space="preserve">Построить </w:t>
      </w:r>
      <w:r>
        <w:rPr>
          <w:sz w:val="28"/>
          <w:szCs w:val="28"/>
        </w:rPr>
        <w:t xml:space="preserve">АФЧХ, </w:t>
      </w:r>
      <w:r w:rsidRPr="00F51021">
        <w:rPr>
          <w:sz w:val="28"/>
          <w:szCs w:val="28"/>
        </w:rPr>
        <w:t>ЛАЧХ и ЛФЧХ разомкнутой системы</w:t>
      </w:r>
    </w:p>
    <w:p w:rsidR="00622922" w:rsidRDefault="00622922">
      <w:r>
        <w:rPr>
          <w:noProof/>
        </w:rPr>
        <w:drawing>
          <wp:inline distT="0" distB="0" distL="0" distR="0">
            <wp:extent cx="5943600" cy="18980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9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922" w:rsidRDefault="00622922"/>
    <w:p w:rsidR="00622922" w:rsidRDefault="00622922"/>
    <w:p w:rsidR="00622922" w:rsidRDefault="00622922">
      <w:r>
        <w:rPr>
          <w:noProof/>
        </w:rPr>
        <w:drawing>
          <wp:inline distT="0" distB="0" distL="0" distR="0">
            <wp:extent cx="6481445" cy="4273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1445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922" w:rsidRDefault="00622922"/>
    <w:p w:rsidR="00622922" w:rsidRDefault="00622922">
      <w:r>
        <w:rPr>
          <w:noProof/>
        </w:rPr>
        <w:drawing>
          <wp:inline distT="0" distB="0" distL="0" distR="0">
            <wp:extent cx="6481445" cy="74041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1445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2922" w:rsidSect="005F3A7C">
      <w:pgSz w:w="11909" w:h="16834" w:code="9"/>
      <w:pgMar w:top="851" w:right="851" w:bottom="851" w:left="851" w:header="720" w:footer="720" w:gutter="0"/>
      <w:paperSrc w:first="1" w:other="1"/>
      <w:cols w:space="708"/>
      <w:noEndnote/>
      <w:docGrid w:linePitch="2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37B0"/>
    <w:multiLevelType w:val="hybridMultilevel"/>
    <w:tmpl w:val="C7EEA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gutterAtTop/>
  <w:proofState w:spelling="clean" w:grammar="clean"/>
  <w:defaultTabStop w:val="708"/>
  <w:drawingGridHorizontalSpacing w:val="110"/>
  <w:drawingGridVerticalSpacing w:val="1360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922"/>
    <w:rsid w:val="00315985"/>
    <w:rsid w:val="005F3A7C"/>
    <w:rsid w:val="00622922"/>
    <w:rsid w:val="007C08A1"/>
    <w:rsid w:val="00BF4944"/>
    <w:rsid w:val="00E5130C"/>
    <w:rsid w:val="00F5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92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9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9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92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9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9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2016-11-17T05:39:00Z</dcterms:created>
  <dcterms:modified xsi:type="dcterms:W3CDTF">2016-11-17T05:47:00Z</dcterms:modified>
</cp:coreProperties>
</file>