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1A2" w:rsidRDefault="00F531A2" w:rsidP="00F531A2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Тесты по разделу 1 «Понятие о финансах, их роль и значение в общественном воспроизводстве»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Задание 1</w:t>
      </w:r>
    </w:p>
    <w:p w:rsidR="00F531A2" w:rsidRDefault="00F531A2" w:rsidP="00F531A2">
      <w:pPr>
        <w:pStyle w:val="9"/>
        <w:widowControl w:val="0"/>
        <w:spacing w:line="240" w:lineRule="auto"/>
      </w:pPr>
      <w:r>
        <w:t>Что является объектом распределения с помощью финансов: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1. Элементы стоимости национального богатства;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2. Производственные фонды;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3. Стоимость валового общественного продукта;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4. Денежные фонды;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5. Прибыль;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6. Доходы населения;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7. Временно свободные средства предприятий, учреждений и населения.</w:t>
      </w:r>
    </w:p>
    <w:p w:rsidR="00F531A2" w:rsidRDefault="00F531A2" w:rsidP="00F531A2">
      <w:pPr>
        <w:widowControl w:val="0"/>
        <w:rPr>
          <w:sz w:val="28"/>
        </w:rPr>
      </w:pP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Задание 2</w:t>
      </w:r>
    </w:p>
    <w:p w:rsidR="00F531A2" w:rsidRDefault="00F531A2" w:rsidP="00F531A2">
      <w:pPr>
        <w:pStyle w:val="9"/>
        <w:widowControl w:val="0"/>
        <w:spacing w:line="240" w:lineRule="auto"/>
      </w:pPr>
      <w:r>
        <w:t xml:space="preserve"> Укажите специфические признаки финансов: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1. Экономические отношения;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2. Отношения распределения и обмена;</w:t>
      </w:r>
    </w:p>
    <w:p w:rsidR="00F531A2" w:rsidRDefault="00F531A2" w:rsidP="00F531A2">
      <w:pPr>
        <w:widowControl w:val="0"/>
        <w:spacing w:line="216" w:lineRule="auto"/>
        <w:rPr>
          <w:sz w:val="28"/>
        </w:rPr>
      </w:pPr>
      <w:r>
        <w:rPr>
          <w:sz w:val="28"/>
        </w:rPr>
        <w:t>3. Отношения распределения, одностороннее движение стоимости;</w:t>
      </w:r>
    </w:p>
    <w:p w:rsidR="00F531A2" w:rsidRDefault="00F531A2" w:rsidP="00F531A2">
      <w:pPr>
        <w:widowControl w:val="0"/>
        <w:spacing w:line="216" w:lineRule="auto"/>
        <w:rPr>
          <w:sz w:val="28"/>
        </w:rPr>
      </w:pPr>
      <w:r>
        <w:rPr>
          <w:sz w:val="28"/>
        </w:rPr>
        <w:t>4. Отношения воспроизводства;</w:t>
      </w:r>
    </w:p>
    <w:p w:rsidR="00F531A2" w:rsidRDefault="00F531A2" w:rsidP="00F531A2">
      <w:pPr>
        <w:widowControl w:val="0"/>
        <w:spacing w:line="216" w:lineRule="auto"/>
        <w:rPr>
          <w:sz w:val="28"/>
        </w:rPr>
      </w:pPr>
      <w:r>
        <w:rPr>
          <w:sz w:val="28"/>
        </w:rPr>
        <w:t>5. Отношения по поводу формирования доходов, накоплений, принимающих формы финансовых ресурсов.</w:t>
      </w:r>
    </w:p>
    <w:p w:rsidR="00F531A2" w:rsidRDefault="00F531A2" w:rsidP="00F531A2">
      <w:pPr>
        <w:widowControl w:val="0"/>
        <w:spacing w:line="216" w:lineRule="auto"/>
        <w:rPr>
          <w:sz w:val="28"/>
        </w:rPr>
      </w:pPr>
    </w:p>
    <w:p w:rsidR="00F531A2" w:rsidRDefault="00F531A2" w:rsidP="00F531A2">
      <w:pPr>
        <w:widowControl w:val="0"/>
        <w:spacing w:line="216" w:lineRule="auto"/>
        <w:rPr>
          <w:sz w:val="28"/>
        </w:rPr>
      </w:pPr>
      <w:r>
        <w:rPr>
          <w:sz w:val="28"/>
        </w:rPr>
        <w:t>Задание 3</w:t>
      </w:r>
    </w:p>
    <w:p w:rsidR="00F531A2" w:rsidRDefault="00F531A2" w:rsidP="00F531A2">
      <w:pPr>
        <w:pStyle w:val="2"/>
        <w:widowControl w:val="0"/>
        <w:spacing w:line="216" w:lineRule="auto"/>
        <w:rPr>
          <w:b/>
          <w:bCs/>
        </w:rPr>
      </w:pPr>
      <w:r>
        <w:rPr>
          <w:b/>
          <w:bCs/>
        </w:rPr>
        <w:t xml:space="preserve"> На какой стадии воспроизводственного процесса возникают финансовые отношения?</w:t>
      </w:r>
    </w:p>
    <w:p w:rsidR="00F531A2" w:rsidRDefault="00F531A2" w:rsidP="00F531A2">
      <w:pPr>
        <w:widowControl w:val="0"/>
        <w:spacing w:line="216" w:lineRule="auto"/>
        <w:rPr>
          <w:sz w:val="28"/>
        </w:rPr>
      </w:pPr>
      <w:r>
        <w:rPr>
          <w:sz w:val="28"/>
        </w:rPr>
        <w:t>1. Распределение;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2. Производство;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3. Обмен;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4. Потребление;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5. На всех стадиях.</w:t>
      </w:r>
    </w:p>
    <w:p w:rsidR="00F531A2" w:rsidRDefault="00F531A2" w:rsidP="00F531A2">
      <w:pPr>
        <w:widowControl w:val="0"/>
        <w:rPr>
          <w:sz w:val="28"/>
        </w:rPr>
      </w:pP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Задание 4</w:t>
      </w:r>
    </w:p>
    <w:p w:rsidR="00F531A2" w:rsidRDefault="00F531A2" w:rsidP="00F531A2">
      <w:pPr>
        <w:pStyle w:val="2"/>
        <w:widowControl w:val="0"/>
        <w:spacing w:line="240" w:lineRule="auto"/>
        <w:rPr>
          <w:b/>
          <w:bCs/>
        </w:rPr>
      </w:pPr>
      <w:r>
        <w:rPr>
          <w:b/>
          <w:bCs/>
        </w:rPr>
        <w:t xml:space="preserve"> Что является материальным носителем финансовых отношений?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1. Денежные средства;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2. Валовой национальный продукт;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3. Кредитные ресурсы;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4. Резервы;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5. Финансовые ресурсы.</w:t>
      </w:r>
    </w:p>
    <w:p w:rsidR="00F531A2" w:rsidRDefault="00F531A2" w:rsidP="00F531A2">
      <w:pPr>
        <w:widowControl w:val="0"/>
        <w:rPr>
          <w:sz w:val="28"/>
        </w:rPr>
      </w:pP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Задание 5</w:t>
      </w:r>
    </w:p>
    <w:p w:rsidR="00F531A2" w:rsidRDefault="00F531A2" w:rsidP="00F531A2">
      <w:pPr>
        <w:pStyle w:val="9"/>
        <w:widowControl w:val="0"/>
        <w:spacing w:line="240" w:lineRule="auto"/>
      </w:pPr>
      <w:r>
        <w:t xml:space="preserve"> Какие из указанных отношений являются финансовыми?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1. Денежные отношения торговых организаций с населением;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2. Денежные отношения между поставщиками и покупателями;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3. Уплата предприятиями налогов и платежей в бюджет;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4. Денежные отношения предприятий со страховыми организациями;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5. Получение ссуды в учреждении банка.</w:t>
      </w:r>
    </w:p>
    <w:p w:rsidR="001A5FB4" w:rsidRDefault="001A5FB4"/>
    <w:p w:rsidR="00F531A2" w:rsidRDefault="00F531A2" w:rsidP="00F531A2">
      <w:pPr>
        <w:pStyle w:val="a5"/>
        <w:widowControl w:val="0"/>
      </w:pPr>
      <w:r>
        <w:lastRenderedPageBreak/>
        <w:t>Тесты по разделу 2 «Финансовая система и управление финансами»</w:t>
      </w:r>
    </w:p>
    <w:p w:rsidR="00F531A2" w:rsidRDefault="00F531A2" w:rsidP="00F531A2">
      <w:pPr>
        <w:pStyle w:val="21"/>
        <w:widowControl w:val="0"/>
        <w:ind w:firstLine="0"/>
      </w:pPr>
    </w:p>
    <w:p w:rsidR="00F531A2" w:rsidRDefault="00F531A2" w:rsidP="00F531A2">
      <w:pPr>
        <w:pStyle w:val="21"/>
        <w:widowControl w:val="0"/>
        <w:ind w:firstLine="0"/>
      </w:pPr>
      <w:r>
        <w:t xml:space="preserve">Задание 1. </w:t>
      </w:r>
    </w:p>
    <w:p w:rsidR="00F531A2" w:rsidRDefault="00F531A2" w:rsidP="00F531A2">
      <w:pPr>
        <w:pStyle w:val="21"/>
        <w:widowControl w:val="0"/>
        <w:rPr>
          <w:b/>
          <w:bCs/>
        </w:rPr>
      </w:pPr>
      <w:r>
        <w:rPr>
          <w:b/>
          <w:bCs/>
        </w:rPr>
        <w:t xml:space="preserve">Финансовая система включает сферы и звенья финансовых отношений в следующей последовательности: </w:t>
      </w:r>
    </w:p>
    <w:p w:rsidR="00F531A2" w:rsidRDefault="00F531A2" w:rsidP="00F531A2">
      <w:pPr>
        <w:pStyle w:val="2"/>
        <w:widowControl w:val="0"/>
        <w:spacing w:line="240" w:lineRule="auto"/>
      </w:pPr>
      <w:r>
        <w:t>1. Государственные финансы, государственный кредит, финансы государственных предприятий, специальные фонды;</w:t>
      </w:r>
    </w:p>
    <w:p w:rsidR="00F531A2" w:rsidRDefault="00F531A2" w:rsidP="00F531A2">
      <w:pPr>
        <w:pStyle w:val="a3"/>
        <w:widowControl w:val="0"/>
        <w:jc w:val="both"/>
        <w:rPr>
          <w:bCs/>
        </w:rPr>
      </w:pPr>
      <w:r>
        <w:rPr>
          <w:bCs/>
        </w:rPr>
        <w:t xml:space="preserve">2. </w:t>
      </w:r>
      <w:proofErr w:type="gramStart"/>
      <w:r>
        <w:rPr>
          <w:bCs/>
        </w:rPr>
        <w:t>Финансы предприятий, учреждений, организаций (финансы предприятий функционирующих на коммерческих началах; финансы учреждений и организаций, осуществляющих некоммерческую деятельность; финансы общественных организаций); страхование (личное, имущественное; страхование ответственности; страхование предпринимательских рисков); государственные финансы (государственный бюджет; внебюджетные фонды; госкредит);</w:t>
      </w:r>
      <w:proofErr w:type="gramEnd"/>
    </w:p>
    <w:p w:rsidR="00F531A2" w:rsidRDefault="00F531A2" w:rsidP="00F531A2">
      <w:pPr>
        <w:widowControl w:val="0"/>
        <w:jc w:val="both"/>
        <w:rPr>
          <w:sz w:val="28"/>
        </w:rPr>
      </w:pPr>
      <w:r>
        <w:rPr>
          <w:sz w:val="28"/>
        </w:rPr>
        <w:t>3. Государственная бюджетная система; государственный кредит; внебюджетные специальные фонды; фонды имущественного и личного страхования; финансы различных форм собственности;</w:t>
      </w:r>
    </w:p>
    <w:p w:rsidR="00F531A2" w:rsidRDefault="00F531A2" w:rsidP="00F531A2">
      <w:pPr>
        <w:widowControl w:val="0"/>
        <w:jc w:val="both"/>
        <w:rPr>
          <w:sz w:val="28"/>
        </w:rPr>
      </w:pPr>
      <w:r>
        <w:rPr>
          <w:sz w:val="28"/>
        </w:rPr>
        <w:t xml:space="preserve">4. Финансы хозяйствующих субъектов различных форм собственности сферы материального производства; государственные и муниципальные финансы (бюджет и </w:t>
      </w:r>
      <w:proofErr w:type="gramStart"/>
      <w:r>
        <w:rPr>
          <w:sz w:val="28"/>
        </w:rPr>
        <w:t>бюджетная</w:t>
      </w:r>
      <w:proofErr w:type="gramEnd"/>
      <w:r>
        <w:rPr>
          <w:sz w:val="28"/>
        </w:rPr>
        <w:t xml:space="preserve"> системы; государственные внебюджетные фонды, государственный кредит и государственный долг); страхование; фондовый рынок;</w:t>
      </w:r>
    </w:p>
    <w:p w:rsidR="00F531A2" w:rsidRDefault="00F531A2" w:rsidP="00F531A2">
      <w:pPr>
        <w:widowControl w:val="0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Финансы хозяйствующих субъектов (коммерческие предприятия, в т.ч. нефинансовые, кредитные и страховые организации; некоммерческие организации); государственные и муниципальные финансы (бюджетная система; государственные внебюджетные фонды); финансы населения (домашних хозяйств).</w:t>
      </w:r>
      <w:proofErr w:type="gramEnd"/>
    </w:p>
    <w:p w:rsidR="00F531A2" w:rsidRDefault="00F531A2" w:rsidP="00F531A2">
      <w:pPr>
        <w:pStyle w:val="21"/>
        <w:widowControl w:val="0"/>
        <w:ind w:firstLine="0"/>
      </w:pPr>
      <w:r>
        <w:t xml:space="preserve">Задание 2. </w:t>
      </w:r>
    </w:p>
    <w:p w:rsidR="00F531A2" w:rsidRDefault="00F531A2" w:rsidP="00F531A2">
      <w:pPr>
        <w:pStyle w:val="a3"/>
        <w:widowControl w:val="0"/>
        <w:rPr>
          <w:b/>
          <w:bCs/>
        </w:rPr>
      </w:pPr>
      <w:r>
        <w:rPr>
          <w:b/>
          <w:bCs/>
        </w:rPr>
        <w:t xml:space="preserve">Финансовая система выступает частью системы: 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1. Денежной;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2. Юридических законов;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3. Экономических законов;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4. Денежных накоплений;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5. Налоговой.</w:t>
      </w:r>
    </w:p>
    <w:p w:rsidR="00F531A2" w:rsidRDefault="00F531A2" w:rsidP="00F531A2">
      <w:pPr>
        <w:pStyle w:val="21"/>
        <w:widowControl w:val="0"/>
        <w:rPr>
          <w:b/>
          <w:bCs/>
        </w:rPr>
      </w:pPr>
    </w:p>
    <w:p w:rsidR="00F531A2" w:rsidRDefault="00F531A2" w:rsidP="00F531A2">
      <w:pPr>
        <w:pStyle w:val="21"/>
        <w:widowControl w:val="0"/>
        <w:ind w:firstLine="0"/>
      </w:pPr>
      <w:r>
        <w:t xml:space="preserve">Задание 3. </w:t>
      </w:r>
    </w:p>
    <w:p w:rsidR="00F531A2" w:rsidRDefault="00F531A2" w:rsidP="00F531A2">
      <w:pPr>
        <w:pStyle w:val="2"/>
        <w:widowControl w:val="0"/>
        <w:spacing w:line="240" w:lineRule="auto"/>
        <w:rPr>
          <w:b/>
          <w:bCs/>
        </w:rPr>
      </w:pPr>
      <w:r>
        <w:rPr>
          <w:b/>
          <w:bCs/>
        </w:rPr>
        <w:t>Чем определяются некоторые особенности в финансовых системах различных стран?  (1 п.)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1. Масштабами экономики;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2. Национальными особенностями;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3. Спецификой развития экономики;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4. Государственным устройством страны;</w:t>
      </w:r>
    </w:p>
    <w:p w:rsidR="00F531A2" w:rsidRDefault="00F531A2" w:rsidP="00F531A2">
      <w:pPr>
        <w:pStyle w:val="21"/>
        <w:widowControl w:val="0"/>
        <w:rPr>
          <w:b/>
          <w:bCs/>
        </w:rPr>
      </w:pPr>
    </w:p>
    <w:p w:rsidR="00F531A2" w:rsidRDefault="00F531A2" w:rsidP="00F531A2">
      <w:pPr>
        <w:pStyle w:val="21"/>
        <w:widowControl w:val="0"/>
        <w:ind w:firstLine="0"/>
      </w:pPr>
      <w:r>
        <w:t xml:space="preserve">Задание 4. </w:t>
      </w:r>
    </w:p>
    <w:p w:rsidR="00F531A2" w:rsidRDefault="00F531A2" w:rsidP="00F531A2">
      <w:pPr>
        <w:pStyle w:val="2"/>
        <w:widowControl w:val="0"/>
        <w:spacing w:line="240" w:lineRule="auto"/>
        <w:rPr>
          <w:b/>
          <w:bCs/>
        </w:rPr>
      </w:pPr>
      <w:r>
        <w:rPr>
          <w:b/>
          <w:bCs/>
        </w:rPr>
        <w:t>Обязательна ли связь отдельных сфер и звеньев финансовой системы друг с другом?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lastRenderedPageBreak/>
        <w:t>1. Обязательна;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2. Не обязательна;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Обязательна</w:t>
      </w:r>
      <w:proofErr w:type="gramEnd"/>
      <w:r>
        <w:rPr>
          <w:sz w:val="28"/>
        </w:rPr>
        <w:t xml:space="preserve"> по линии главных звеньев;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Обязательна</w:t>
      </w:r>
      <w:proofErr w:type="gramEnd"/>
      <w:r>
        <w:rPr>
          <w:sz w:val="28"/>
        </w:rPr>
        <w:t xml:space="preserve"> по линии всех звеньев;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Обязательна</w:t>
      </w:r>
      <w:proofErr w:type="gramEnd"/>
      <w:r>
        <w:rPr>
          <w:sz w:val="28"/>
        </w:rPr>
        <w:t xml:space="preserve"> по линии финансового планирования.</w:t>
      </w:r>
    </w:p>
    <w:p w:rsidR="00F531A2" w:rsidRDefault="00F531A2" w:rsidP="00F531A2">
      <w:pPr>
        <w:pStyle w:val="21"/>
        <w:widowControl w:val="0"/>
        <w:rPr>
          <w:b/>
          <w:bCs/>
        </w:rPr>
      </w:pPr>
    </w:p>
    <w:p w:rsidR="00F531A2" w:rsidRDefault="00F531A2" w:rsidP="00F531A2">
      <w:pPr>
        <w:pStyle w:val="21"/>
        <w:widowControl w:val="0"/>
        <w:ind w:firstLine="0"/>
      </w:pPr>
      <w:r>
        <w:t xml:space="preserve">Задание 5. </w:t>
      </w:r>
    </w:p>
    <w:p w:rsidR="00F531A2" w:rsidRDefault="00F531A2" w:rsidP="00F531A2">
      <w:pPr>
        <w:pStyle w:val="2"/>
        <w:widowControl w:val="0"/>
        <w:spacing w:line="240" w:lineRule="auto"/>
        <w:rPr>
          <w:b/>
          <w:bCs/>
        </w:rPr>
      </w:pPr>
      <w:r>
        <w:rPr>
          <w:b/>
          <w:bCs/>
        </w:rPr>
        <w:t>Почему бюджетная система является центральным звеном государственных и муниципальных финансов?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1. Больше всех фондов по сумме;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2. Является главным инструментом осуществления финансовой политики государства;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Связана</w:t>
      </w:r>
      <w:proofErr w:type="gramEnd"/>
      <w:r>
        <w:rPr>
          <w:sz w:val="28"/>
        </w:rPr>
        <w:t xml:space="preserve"> с национальными особенностями государственного устройства;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4. Наибольшее перераспределение национального дохода;</w:t>
      </w:r>
    </w:p>
    <w:p w:rsidR="00F531A2" w:rsidRDefault="00F531A2" w:rsidP="00F531A2">
      <w:pPr>
        <w:widowControl w:val="0"/>
        <w:rPr>
          <w:sz w:val="28"/>
        </w:rPr>
      </w:pPr>
      <w:r>
        <w:rPr>
          <w:sz w:val="28"/>
        </w:rPr>
        <w:t>5.Несет генетическое начало системы.</w:t>
      </w:r>
    </w:p>
    <w:p w:rsidR="00F531A2" w:rsidRDefault="00F531A2"/>
    <w:p w:rsidR="00A07D87" w:rsidRDefault="00A07D87">
      <w:pPr>
        <w:spacing w:after="200" w:line="276" w:lineRule="auto"/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rPr>
          <w:b/>
          <w:bCs/>
        </w:rPr>
        <w:br w:type="page"/>
      </w:r>
    </w:p>
    <w:p w:rsidR="00F531A2" w:rsidRDefault="00F531A2" w:rsidP="00F531A2">
      <w:pPr>
        <w:pStyle w:val="1"/>
        <w:widowControl w:val="0"/>
        <w:jc w:val="center"/>
        <w:rPr>
          <w:b w:val="0"/>
          <w:bCs w:val="0"/>
        </w:rPr>
      </w:pPr>
      <w:r>
        <w:rPr>
          <w:b w:val="0"/>
          <w:bCs w:val="0"/>
        </w:rPr>
        <w:lastRenderedPageBreak/>
        <w:t>Тесты по разделу 3 «Финансы хозяйствующих субъектов»</w:t>
      </w:r>
    </w:p>
    <w:p w:rsidR="00F531A2" w:rsidRDefault="00F531A2" w:rsidP="00F531A2">
      <w:pPr>
        <w:pStyle w:val="2"/>
        <w:widowControl w:val="0"/>
        <w:autoSpaceDE w:val="0"/>
        <w:autoSpaceDN w:val="0"/>
        <w:adjustRightInd w:val="0"/>
        <w:spacing w:line="240" w:lineRule="auto"/>
        <w:rPr>
          <w:szCs w:val="26"/>
        </w:rPr>
      </w:pPr>
      <w:r>
        <w:rPr>
          <w:szCs w:val="26"/>
        </w:rPr>
        <w:t>Задание 1.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Почему финансы хозяйствующих субъектов являются основной сферой финансовой системы страны?</w:t>
      </w:r>
    </w:p>
    <w:p w:rsidR="00F531A2" w:rsidRDefault="00F531A2" w:rsidP="00F531A2">
      <w:pPr>
        <w:widowControl w:val="0"/>
        <w:numPr>
          <w:ilvl w:val="0"/>
          <w:numId w:val="7"/>
        </w:numPr>
        <w:tabs>
          <w:tab w:val="clear" w:pos="1440"/>
        </w:tabs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6"/>
        </w:rPr>
        <w:t xml:space="preserve">В этой сфере создается основная часть доходов, перераспределяемых в последующем в другие звенья финансовой системы;                            </w:t>
      </w:r>
    </w:p>
    <w:p w:rsidR="00F531A2" w:rsidRDefault="00F531A2" w:rsidP="00F531A2">
      <w:pPr>
        <w:widowControl w:val="0"/>
        <w:numPr>
          <w:ilvl w:val="0"/>
          <w:numId w:val="7"/>
        </w:numPr>
        <w:tabs>
          <w:tab w:val="clear" w:pos="1440"/>
        </w:tabs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6"/>
        </w:rPr>
        <w:t>В этой сфере занята основная часть трудоспособного населения;</w:t>
      </w:r>
    </w:p>
    <w:p w:rsidR="00F531A2" w:rsidRDefault="00F531A2" w:rsidP="00F531A2">
      <w:pPr>
        <w:widowControl w:val="0"/>
        <w:numPr>
          <w:ilvl w:val="0"/>
          <w:numId w:val="7"/>
        </w:numPr>
        <w:tabs>
          <w:tab w:val="clear" w:pos="1440"/>
        </w:tabs>
        <w:autoSpaceDE w:val="0"/>
        <w:autoSpaceDN w:val="0"/>
        <w:adjustRightInd w:val="0"/>
        <w:ind w:left="360"/>
        <w:jc w:val="both"/>
        <w:rPr>
          <w:sz w:val="28"/>
          <w:szCs w:val="26"/>
        </w:rPr>
      </w:pPr>
      <w:r>
        <w:rPr>
          <w:sz w:val="28"/>
          <w:szCs w:val="26"/>
        </w:rPr>
        <w:t>Не являются;</w:t>
      </w:r>
    </w:p>
    <w:p w:rsidR="00F531A2" w:rsidRDefault="00F531A2" w:rsidP="00F531A2">
      <w:pPr>
        <w:widowControl w:val="0"/>
        <w:numPr>
          <w:ilvl w:val="0"/>
          <w:numId w:val="7"/>
        </w:numPr>
        <w:tabs>
          <w:tab w:val="clear" w:pos="1440"/>
        </w:tabs>
        <w:autoSpaceDE w:val="0"/>
        <w:autoSpaceDN w:val="0"/>
        <w:adjustRightInd w:val="0"/>
        <w:ind w:left="360"/>
        <w:jc w:val="both"/>
        <w:rPr>
          <w:sz w:val="28"/>
          <w:szCs w:val="26"/>
        </w:rPr>
      </w:pPr>
      <w:r>
        <w:rPr>
          <w:sz w:val="28"/>
          <w:szCs w:val="26"/>
        </w:rPr>
        <w:t>В сфере финансов предприятий происходит создание новой стоимости.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6"/>
        </w:rPr>
      </w:pPr>
    </w:p>
    <w:p w:rsidR="00F531A2" w:rsidRDefault="00F531A2" w:rsidP="00F531A2">
      <w:pPr>
        <w:pStyle w:val="2"/>
        <w:widowControl w:val="0"/>
        <w:autoSpaceDE w:val="0"/>
        <w:autoSpaceDN w:val="0"/>
        <w:adjustRightInd w:val="0"/>
        <w:spacing w:line="240" w:lineRule="auto"/>
        <w:rPr>
          <w:szCs w:val="26"/>
        </w:rPr>
      </w:pPr>
      <w:r>
        <w:rPr>
          <w:szCs w:val="26"/>
        </w:rPr>
        <w:t>Задание 2.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Какие факторы влияют на организацию финансов хозяйствующих субъектов?</w:t>
      </w:r>
    </w:p>
    <w:p w:rsidR="00F531A2" w:rsidRDefault="00F531A2" w:rsidP="00F531A2">
      <w:pPr>
        <w:widowControl w:val="0"/>
        <w:numPr>
          <w:ilvl w:val="0"/>
          <w:numId w:val="1"/>
        </w:numPr>
        <w:tabs>
          <w:tab w:val="left" w:pos="1069"/>
        </w:tabs>
        <w:autoSpaceDE w:val="0"/>
        <w:autoSpaceDN w:val="0"/>
        <w:adjustRightInd w:val="0"/>
        <w:ind w:left="360" w:hanging="360"/>
        <w:jc w:val="both"/>
        <w:rPr>
          <w:sz w:val="28"/>
          <w:szCs w:val="26"/>
        </w:rPr>
      </w:pPr>
      <w:r>
        <w:rPr>
          <w:sz w:val="28"/>
          <w:szCs w:val="26"/>
        </w:rPr>
        <w:t>Форма собственности;</w:t>
      </w:r>
    </w:p>
    <w:p w:rsidR="00F531A2" w:rsidRDefault="00F531A2" w:rsidP="00F531A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360" w:hanging="360"/>
        <w:jc w:val="both"/>
        <w:rPr>
          <w:sz w:val="28"/>
          <w:szCs w:val="26"/>
        </w:rPr>
      </w:pPr>
      <w:r>
        <w:rPr>
          <w:sz w:val="28"/>
          <w:szCs w:val="26"/>
        </w:rPr>
        <w:t>Состав основных фондов;</w:t>
      </w:r>
    </w:p>
    <w:p w:rsidR="00F531A2" w:rsidRDefault="00F531A2" w:rsidP="00F531A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360" w:hanging="360"/>
        <w:jc w:val="both"/>
        <w:rPr>
          <w:sz w:val="28"/>
          <w:szCs w:val="26"/>
        </w:rPr>
      </w:pPr>
      <w:r>
        <w:rPr>
          <w:sz w:val="28"/>
          <w:szCs w:val="26"/>
        </w:rPr>
        <w:t>Организационн</w:t>
      </w:r>
      <w:proofErr w:type="gramStart"/>
      <w:r>
        <w:rPr>
          <w:sz w:val="28"/>
          <w:szCs w:val="26"/>
        </w:rPr>
        <w:t>о-</w:t>
      </w:r>
      <w:proofErr w:type="gramEnd"/>
      <w:r>
        <w:rPr>
          <w:sz w:val="28"/>
          <w:szCs w:val="26"/>
        </w:rPr>
        <w:t xml:space="preserve"> правовая форма экономического субъекта;      </w:t>
      </w:r>
    </w:p>
    <w:p w:rsidR="00F531A2" w:rsidRDefault="00F531A2" w:rsidP="00F531A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360" w:hanging="360"/>
        <w:jc w:val="both"/>
        <w:rPr>
          <w:sz w:val="28"/>
          <w:szCs w:val="26"/>
        </w:rPr>
      </w:pPr>
      <w:r>
        <w:rPr>
          <w:sz w:val="28"/>
          <w:szCs w:val="26"/>
        </w:rPr>
        <w:t>Природно-климатические условия;</w:t>
      </w:r>
    </w:p>
    <w:p w:rsidR="00F531A2" w:rsidRDefault="00F531A2" w:rsidP="00F531A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360" w:hanging="36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Отраслевые особенности.                                                                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6"/>
        </w:rPr>
      </w:pPr>
    </w:p>
    <w:p w:rsidR="00F531A2" w:rsidRDefault="00F531A2" w:rsidP="00F531A2">
      <w:pPr>
        <w:pStyle w:val="2"/>
        <w:widowControl w:val="0"/>
        <w:autoSpaceDE w:val="0"/>
        <w:autoSpaceDN w:val="0"/>
        <w:adjustRightInd w:val="0"/>
        <w:spacing w:line="240" w:lineRule="auto"/>
        <w:rPr>
          <w:szCs w:val="26"/>
        </w:rPr>
      </w:pPr>
      <w:r>
        <w:rPr>
          <w:szCs w:val="26"/>
        </w:rPr>
        <w:t>Задание 3.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К принципам организации финансов коммерческих предприятий можно отнести:</w:t>
      </w:r>
    </w:p>
    <w:p w:rsidR="00F531A2" w:rsidRDefault="00F531A2" w:rsidP="00F531A2">
      <w:pPr>
        <w:widowControl w:val="0"/>
        <w:numPr>
          <w:ilvl w:val="0"/>
          <w:numId w:val="8"/>
        </w:numPr>
        <w:tabs>
          <w:tab w:val="clear" w:pos="1440"/>
        </w:tabs>
        <w:autoSpaceDE w:val="0"/>
        <w:autoSpaceDN w:val="0"/>
        <w:adjustRightInd w:val="0"/>
        <w:ind w:left="360"/>
        <w:jc w:val="both"/>
        <w:rPr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6"/>
        </w:rPr>
        <w:t xml:space="preserve">Принцип материальной заинтересованности и материальной ответственности;                                               </w:t>
      </w:r>
      <w:r>
        <w:rPr>
          <w:sz w:val="28"/>
          <w:szCs w:val="26"/>
        </w:rPr>
        <w:t xml:space="preserve">                                          </w:t>
      </w:r>
    </w:p>
    <w:p w:rsidR="00F531A2" w:rsidRDefault="00F531A2" w:rsidP="00F531A2">
      <w:pPr>
        <w:widowControl w:val="0"/>
        <w:numPr>
          <w:ilvl w:val="0"/>
          <w:numId w:val="8"/>
        </w:numPr>
        <w:tabs>
          <w:tab w:val="clear" w:pos="1440"/>
        </w:tabs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6"/>
        </w:rPr>
        <w:t>Принцип гласности;</w:t>
      </w:r>
    </w:p>
    <w:p w:rsidR="00F531A2" w:rsidRDefault="00F531A2" w:rsidP="00F531A2">
      <w:pPr>
        <w:widowControl w:val="0"/>
        <w:numPr>
          <w:ilvl w:val="0"/>
          <w:numId w:val="8"/>
        </w:numPr>
        <w:tabs>
          <w:tab w:val="clear" w:pos="1440"/>
        </w:tabs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6"/>
        </w:rPr>
        <w:t xml:space="preserve">Принцип самофинансирования;                                                              </w:t>
      </w:r>
    </w:p>
    <w:p w:rsidR="00F531A2" w:rsidRDefault="00F531A2" w:rsidP="00F531A2">
      <w:pPr>
        <w:widowControl w:val="0"/>
        <w:numPr>
          <w:ilvl w:val="0"/>
          <w:numId w:val="8"/>
        </w:numPr>
        <w:tabs>
          <w:tab w:val="clear" w:pos="1440"/>
        </w:tabs>
        <w:autoSpaceDE w:val="0"/>
        <w:autoSpaceDN w:val="0"/>
        <w:adjustRightInd w:val="0"/>
        <w:ind w:left="360"/>
        <w:jc w:val="both"/>
        <w:rPr>
          <w:sz w:val="28"/>
          <w:szCs w:val="26"/>
        </w:rPr>
      </w:pPr>
      <w:r>
        <w:rPr>
          <w:sz w:val="28"/>
          <w:szCs w:val="26"/>
        </w:rPr>
        <w:t>Принцип демократического централизма;</w:t>
      </w:r>
    </w:p>
    <w:p w:rsidR="00F531A2" w:rsidRDefault="00F531A2" w:rsidP="00F531A2">
      <w:pPr>
        <w:widowControl w:val="0"/>
        <w:numPr>
          <w:ilvl w:val="0"/>
          <w:numId w:val="8"/>
        </w:numPr>
        <w:tabs>
          <w:tab w:val="clear" w:pos="1440"/>
        </w:tabs>
        <w:autoSpaceDE w:val="0"/>
        <w:autoSpaceDN w:val="0"/>
        <w:adjustRightInd w:val="0"/>
        <w:ind w:left="36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Принцип хозяйственной самостоятельности.         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6"/>
        </w:rPr>
      </w:pPr>
    </w:p>
    <w:p w:rsidR="00F531A2" w:rsidRDefault="00F531A2" w:rsidP="00F531A2">
      <w:pPr>
        <w:pStyle w:val="2"/>
        <w:widowControl w:val="0"/>
        <w:autoSpaceDE w:val="0"/>
        <w:autoSpaceDN w:val="0"/>
        <w:adjustRightInd w:val="0"/>
        <w:spacing w:line="240" w:lineRule="auto"/>
        <w:rPr>
          <w:szCs w:val="26"/>
        </w:rPr>
      </w:pPr>
      <w:r>
        <w:rPr>
          <w:szCs w:val="26"/>
        </w:rPr>
        <w:t>Задание 4.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Финансы хозяйствующих субъектов – это денежные отношения, складывающиеся:</w:t>
      </w:r>
    </w:p>
    <w:p w:rsidR="00F531A2" w:rsidRDefault="00F531A2" w:rsidP="00F531A2">
      <w:pPr>
        <w:widowControl w:val="0"/>
        <w:numPr>
          <w:ilvl w:val="0"/>
          <w:numId w:val="3"/>
        </w:numPr>
        <w:tabs>
          <w:tab w:val="left" w:pos="1129"/>
        </w:tabs>
        <w:autoSpaceDE w:val="0"/>
        <w:autoSpaceDN w:val="0"/>
        <w:adjustRightInd w:val="0"/>
        <w:ind w:left="360" w:hanging="360"/>
        <w:jc w:val="both"/>
        <w:rPr>
          <w:sz w:val="28"/>
          <w:szCs w:val="26"/>
        </w:rPr>
      </w:pPr>
      <w:r>
        <w:rPr>
          <w:sz w:val="28"/>
          <w:szCs w:val="26"/>
        </w:rPr>
        <w:t>Между хозяйствующим субъектом и его работниками по поводу выплаты заработной платы;</w:t>
      </w:r>
    </w:p>
    <w:p w:rsidR="00F531A2" w:rsidRDefault="00F531A2" w:rsidP="00F531A2">
      <w:pPr>
        <w:widowControl w:val="0"/>
        <w:numPr>
          <w:ilvl w:val="0"/>
          <w:numId w:val="4"/>
        </w:numPr>
        <w:tabs>
          <w:tab w:val="left" w:pos="1129"/>
        </w:tabs>
        <w:autoSpaceDE w:val="0"/>
        <w:autoSpaceDN w:val="0"/>
        <w:adjustRightInd w:val="0"/>
        <w:ind w:left="360" w:hanging="36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Между хозяйствующим субъектом и бюджетной системой страны;                     </w:t>
      </w:r>
    </w:p>
    <w:p w:rsidR="00F531A2" w:rsidRDefault="00F531A2" w:rsidP="00F531A2">
      <w:pPr>
        <w:widowControl w:val="0"/>
        <w:numPr>
          <w:ilvl w:val="0"/>
          <w:numId w:val="4"/>
        </w:numPr>
        <w:tabs>
          <w:tab w:val="left" w:pos="1129"/>
        </w:tabs>
        <w:autoSpaceDE w:val="0"/>
        <w:autoSpaceDN w:val="0"/>
        <w:adjustRightInd w:val="0"/>
        <w:ind w:left="360" w:hanging="360"/>
        <w:jc w:val="both"/>
        <w:rPr>
          <w:sz w:val="28"/>
          <w:szCs w:val="26"/>
        </w:rPr>
      </w:pPr>
      <w:r>
        <w:rPr>
          <w:sz w:val="28"/>
          <w:szCs w:val="26"/>
        </w:rPr>
        <w:t>Между хозяйствующими субъектами по поводу оплаты сырья, материалов, продукции;</w:t>
      </w:r>
    </w:p>
    <w:p w:rsidR="00F531A2" w:rsidRDefault="00F531A2" w:rsidP="00F531A2">
      <w:pPr>
        <w:widowControl w:val="0"/>
        <w:numPr>
          <w:ilvl w:val="0"/>
          <w:numId w:val="4"/>
        </w:numPr>
        <w:tabs>
          <w:tab w:val="left" w:pos="1129"/>
        </w:tabs>
        <w:autoSpaceDE w:val="0"/>
        <w:autoSpaceDN w:val="0"/>
        <w:adjustRightInd w:val="0"/>
        <w:ind w:left="360" w:hanging="36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Внутри хозяйствующего субъекта по поводу распределения прибыли;   </w:t>
      </w:r>
    </w:p>
    <w:p w:rsidR="00F531A2" w:rsidRDefault="00F531A2" w:rsidP="00F531A2">
      <w:pPr>
        <w:widowControl w:val="0"/>
        <w:numPr>
          <w:ilvl w:val="0"/>
          <w:numId w:val="4"/>
        </w:numPr>
        <w:tabs>
          <w:tab w:val="left" w:pos="1129"/>
        </w:tabs>
        <w:autoSpaceDE w:val="0"/>
        <w:autoSpaceDN w:val="0"/>
        <w:adjustRightInd w:val="0"/>
        <w:ind w:left="360" w:hanging="360"/>
        <w:jc w:val="both"/>
        <w:rPr>
          <w:sz w:val="28"/>
          <w:szCs w:val="26"/>
        </w:rPr>
      </w:pPr>
      <w:r>
        <w:rPr>
          <w:sz w:val="28"/>
          <w:szCs w:val="26"/>
        </w:rPr>
        <w:t>Между хозяйствующим субъектом и банковской системой.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6"/>
        </w:rPr>
      </w:pPr>
    </w:p>
    <w:p w:rsidR="00F531A2" w:rsidRDefault="00F531A2" w:rsidP="00F531A2">
      <w:pPr>
        <w:pStyle w:val="2"/>
        <w:widowControl w:val="0"/>
        <w:autoSpaceDE w:val="0"/>
        <w:autoSpaceDN w:val="0"/>
        <w:adjustRightInd w:val="0"/>
        <w:spacing w:line="240" w:lineRule="auto"/>
        <w:rPr>
          <w:szCs w:val="26"/>
        </w:rPr>
      </w:pPr>
      <w:r>
        <w:rPr>
          <w:szCs w:val="26"/>
        </w:rPr>
        <w:t>Задание 5.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Направления использования чистой прибыли экономических субъектов, функционирующих на коммерческих началах:</w:t>
      </w:r>
    </w:p>
    <w:p w:rsidR="00F531A2" w:rsidRDefault="00F531A2" w:rsidP="00F531A2">
      <w:pPr>
        <w:widowControl w:val="0"/>
        <w:numPr>
          <w:ilvl w:val="0"/>
          <w:numId w:val="5"/>
        </w:numPr>
        <w:tabs>
          <w:tab w:val="left" w:pos="1069"/>
        </w:tabs>
        <w:autoSpaceDE w:val="0"/>
        <w:autoSpaceDN w:val="0"/>
        <w:adjustRightInd w:val="0"/>
        <w:ind w:left="360" w:hanging="360"/>
        <w:jc w:val="both"/>
        <w:rPr>
          <w:sz w:val="28"/>
          <w:szCs w:val="26"/>
        </w:rPr>
      </w:pPr>
      <w:r>
        <w:rPr>
          <w:sz w:val="28"/>
          <w:szCs w:val="26"/>
        </w:rPr>
        <w:t>Уплата косвенных налогов в федеральный бюджет;</w:t>
      </w:r>
    </w:p>
    <w:p w:rsidR="00F531A2" w:rsidRDefault="00F531A2" w:rsidP="00F531A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360" w:hanging="360"/>
        <w:jc w:val="both"/>
        <w:rPr>
          <w:sz w:val="28"/>
          <w:szCs w:val="26"/>
        </w:rPr>
      </w:pPr>
      <w:r>
        <w:rPr>
          <w:sz w:val="28"/>
          <w:szCs w:val="26"/>
        </w:rPr>
        <w:t>Выплата заработной платы работникам предприятия;</w:t>
      </w:r>
    </w:p>
    <w:p w:rsidR="00F531A2" w:rsidRDefault="00F531A2" w:rsidP="00F531A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360" w:hanging="360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 xml:space="preserve">Создание фонда накопления предприятия;                                          </w:t>
      </w:r>
    </w:p>
    <w:p w:rsidR="00F531A2" w:rsidRDefault="00F531A2" w:rsidP="00F531A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360" w:hanging="360"/>
        <w:jc w:val="both"/>
        <w:rPr>
          <w:sz w:val="28"/>
          <w:szCs w:val="26"/>
        </w:rPr>
      </w:pPr>
      <w:r>
        <w:rPr>
          <w:sz w:val="28"/>
          <w:szCs w:val="26"/>
        </w:rPr>
        <w:t>Формирование резервного фонда;</w:t>
      </w:r>
    </w:p>
    <w:p w:rsidR="00F531A2" w:rsidRDefault="00F531A2" w:rsidP="00F531A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360" w:hanging="36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Формирование амортизационного фонда.                                                    </w:t>
      </w:r>
    </w:p>
    <w:p w:rsidR="00F531A2" w:rsidRDefault="00F531A2"/>
    <w:p w:rsidR="00A07D87" w:rsidRDefault="00A07D87">
      <w:pPr>
        <w:spacing w:after="200" w:line="276" w:lineRule="auto"/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bookmarkStart w:id="0" w:name="_Toc94326703"/>
      <w:bookmarkStart w:id="1" w:name="_Toc94326792"/>
      <w:r>
        <w:rPr>
          <w:b/>
          <w:bCs/>
        </w:rPr>
        <w:br w:type="page"/>
      </w:r>
    </w:p>
    <w:p w:rsidR="00F531A2" w:rsidRDefault="00F531A2" w:rsidP="00F531A2">
      <w:pPr>
        <w:pStyle w:val="1"/>
        <w:widowControl w:val="0"/>
        <w:jc w:val="center"/>
        <w:rPr>
          <w:b w:val="0"/>
          <w:bCs w:val="0"/>
        </w:rPr>
      </w:pPr>
      <w:r>
        <w:rPr>
          <w:b w:val="0"/>
          <w:bCs w:val="0"/>
        </w:rPr>
        <w:lastRenderedPageBreak/>
        <w:t>Тесты по разделу 4 «Государственные и муниципальные финансы»</w:t>
      </w:r>
      <w:bookmarkEnd w:id="0"/>
      <w:bookmarkEnd w:id="1"/>
    </w:p>
    <w:p w:rsidR="00F531A2" w:rsidRDefault="00F531A2" w:rsidP="00F531A2">
      <w:pPr>
        <w:pStyle w:val="2"/>
        <w:widowControl w:val="0"/>
        <w:autoSpaceDE w:val="0"/>
        <w:autoSpaceDN w:val="0"/>
        <w:adjustRightInd w:val="0"/>
        <w:spacing w:line="240" w:lineRule="auto"/>
        <w:rPr>
          <w:szCs w:val="26"/>
        </w:rPr>
      </w:pPr>
      <w:r>
        <w:rPr>
          <w:szCs w:val="26"/>
        </w:rPr>
        <w:t>Задание 1.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Государственные финансы России включают:</w:t>
      </w:r>
    </w:p>
    <w:p w:rsidR="00F531A2" w:rsidRDefault="00F531A2" w:rsidP="00F531A2">
      <w:pPr>
        <w:widowControl w:val="0"/>
        <w:numPr>
          <w:ilvl w:val="0"/>
          <w:numId w:val="9"/>
        </w:numPr>
        <w:tabs>
          <w:tab w:val="left" w:pos="1069"/>
        </w:tabs>
        <w:autoSpaceDE w:val="0"/>
        <w:autoSpaceDN w:val="0"/>
        <w:adjustRightInd w:val="0"/>
        <w:spacing w:line="216" w:lineRule="auto"/>
        <w:ind w:left="720" w:hanging="360"/>
        <w:jc w:val="both"/>
        <w:rPr>
          <w:sz w:val="28"/>
          <w:szCs w:val="26"/>
        </w:rPr>
      </w:pPr>
      <w:r>
        <w:rPr>
          <w:sz w:val="28"/>
          <w:szCs w:val="26"/>
        </w:rPr>
        <w:t>Местные и муниципальные бюджеты;</w:t>
      </w:r>
    </w:p>
    <w:p w:rsidR="00F531A2" w:rsidRDefault="00F531A2" w:rsidP="00F531A2">
      <w:pPr>
        <w:widowControl w:val="0"/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spacing w:line="216" w:lineRule="auto"/>
        <w:ind w:left="720" w:hanging="36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Бюджеты субъектов РФ;                                                                        </w:t>
      </w:r>
    </w:p>
    <w:p w:rsidR="00F531A2" w:rsidRDefault="00F531A2" w:rsidP="00F531A2">
      <w:pPr>
        <w:widowControl w:val="0"/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spacing w:line="216" w:lineRule="auto"/>
        <w:ind w:left="720" w:hanging="36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Федеральный бюджет РФ;                                                                      </w:t>
      </w:r>
    </w:p>
    <w:p w:rsidR="00F531A2" w:rsidRDefault="00F531A2" w:rsidP="00F531A2">
      <w:pPr>
        <w:widowControl w:val="0"/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spacing w:line="216" w:lineRule="auto"/>
        <w:ind w:left="720" w:hanging="360"/>
        <w:jc w:val="both"/>
        <w:rPr>
          <w:sz w:val="28"/>
          <w:szCs w:val="26"/>
        </w:rPr>
      </w:pPr>
      <w:r>
        <w:rPr>
          <w:sz w:val="28"/>
          <w:szCs w:val="26"/>
        </w:rPr>
        <w:t>Центральный Банк РФ;</w:t>
      </w:r>
    </w:p>
    <w:p w:rsidR="00F531A2" w:rsidRDefault="00F531A2" w:rsidP="00F531A2">
      <w:pPr>
        <w:widowControl w:val="0"/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spacing w:line="216" w:lineRule="auto"/>
        <w:ind w:left="720" w:hanging="36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Государственные внебюджетные фонды.                                             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6"/>
        </w:rPr>
      </w:pPr>
    </w:p>
    <w:p w:rsidR="00F531A2" w:rsidRDefault="00F531A2" w:rsidP="00F531A2">
      <w:pPr>
        <w:pStyle w:val="2"/>
        <w:widowControl w:val="0"/>
        <w:autoSpaceDE w:val="0"/>
        <w:autoSpaceDN w:val="0"/>
        <w:adjustRightInd w:val="0"/>
        <w:spacing w:line="216" w:lineRule="auto"/>
        <w:rPr>
          <w:szCs w:val="26"/>
        </w:rPr>
      </w:pPr>
      <w:r>
        <w:rPr>
          <w:szCs w:val="26"/>
        </w:rPr>
        <w:t>Задание 2.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Выберете наиболее точное определение государственного бюджета: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ind w:right="535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 xml:space="preserve">1. </w:t>
      </w:r>
      <w:r>
        <w:rPr>
          <w:rFonts w:ascii="Times New Roman CYR" w:hAnsi="Times New Roman CYR" w:cs="Times New Roman CYR"/>
          <w:sz w:val="28"/>
          <w:szCs w:val="26"/>
        </w:rPr>
        <w:t>Система императивных денежных отношений, в процессе которых образуется и используется бюджетный фонд;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ind w:right="535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 xml:space="preserve">2. </w:t>
      </w:r>
      <w:r>
        <w:rPr>
          <w:rFonts w:ascii="Times New Roman CYR" w:hAnsi="Times New Roman CYR" w:cs="Times New Roman CYR"/>
          <w:sz w:val="28"/>
          <w:szCs w:val="26"/>
        </w:rPr>
        <w:t xml:space="preserve">Форма образования и расходования денежных средств,   для финансового обеспечения задач и функций государства;  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ind w:right="535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 xml:space="preserve">3. </w:t>
      </w:r>
      <w:r>
        <w:rPr>
          <w:rFonts w:ascii="Times New Roman CYR" w:hAnsi="Times New Roman CYR" w:cs="Times New Roman CYR"/>
          <w:sz w:val="28"/>
          <w:szCs w:val="26"/>
        </w:rPr>
        <w:t xml:space="preserve">Денежные отношения, возникающие у государства с юридическими и физическими лицами по поводу распределения национального дохода в связи с образованием и использованием бюджетного фонда, предназначенного на финансирование экономических, социально-культурных мероприятий, нужд обороны и государственного управления;                                                                        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ind w:right="535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 xml:space="preserve"> 4.</w:t>
      </w:r>
      <w:r>
        <w:rPr>
          <w:rFonts w:ascii="Times New Roman CYR" w:hAnsi="Times New Roman CYR" w:cs="Times New Roman CYR"/>
          <w:sz w:val="28"/>
          <w:szCs w:val="26"/>
        </w:rPr>
        <w:t>Финансовый план государства, имеющий статус закона на соответствующий финансовый год;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ind w:right="535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 xml:space="preserve">5. </w:t>
      </w:r>
      <w:r>
        <w:rPr>
          <w:rFonts w:ascii="Times New Roman CYR" w:hAnsi="Times New Roman CYR" w:cs="Times New Roman CYR"/>
          <w:sz w:val="28"/>
          <w:szCs w:val="26"/>
        </w:rPr>
        <w:t>Смета доходов и расходов.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6"/>
        </w:rPr>
      </w:pPr>
    </w:p>
    <w:p w:rsidR="00F531A2" w:rsidRDefault="00F531A2" w:rsidP="00F531A2">
      <w:pPr>
        <w:pStyle w:val="2"/>
        <w:widowControl w:val="0"/>
        <w:autoSpaceDE w:val="0"/>
        <w:autoSpaceDN w:val="0"/>
        <w:adjustRightInd w:val="0"/>
        <w:spacing w:line="240" w:lineRule="auto"/>
        <w:rPr>
          <w:szCs w:val="26"/>
        </w:rPr>
      </w:pPr>
      <w:r>
        <w:rPr>
          <w:szCs w:val="26"/>
        </w:rPr>
        <w:t>Задание 3.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Совокупность мероприятий, проводимых государством в области формирования и использования бюджетов всех уровней, называется:</w:t>
      </w:r>
    </w:p>
    <w:p w:rsidR="00F531A2" w:rsidRDefault="00F531A2" w:rsidP="00F531A2">
      <w:pPr>
        <w:widowControl w:val="0"/>
        <w:numPr>
          <w:ilvl w:val="0"/>
          <w:numId w:val="11"/>
        </w:numPr>
        <w:tabs>
          <w:tab w:val="left" w:pos="1069"/>
        </w:tabs>
        <w:autoSpaceDE w:val="0"/>
        <w:autoSpaceDN w:val="0"/>
        <w:adjustRightInd w:val="0"/>
        <w:ind w:left="720" w:hanging="360"/>
        <w:jc w:val="both"/>
        <w:rPr>
          <w:sz w:val="28"/>
          <w:szCs w:val="26"/>
        </w:rPr>
      </w:pPr>
      <w:r>
        <w:rPr>
          <w:sz w:val="28"/>
          <w:szCs w:val="26"/>
        </w:rPr>
        <w:t>Бюджетным правом;</w:t>
      </w:r>
    </w:p>
    <w:p w:rsidR="00F531A2" w:rsidRDefault="00F531A2" w:rsidP="00F531A2">
      <w:pPr>
        <w:widowControl w:val="0"/>
        <w:numPr>
          <w:ilvl w:val="0"/>
          <w:numId w:val="12"/>
        </w:numPr>
        <w:tabs>
          <w:tab w:val="left" w:pos="1069"/>
        </w:tabs>
        <w:autoSpaceDE w:val="0"/>
        <w:autoSpaceDN w:val="0"/>
        <w:adjustRightInd w:val="0"/>
        <w:ind w:left="720" w:hanging="360"/>
        <w:jc w:val="both"/>
        <w:rPr>
          <w:sz w:val="28"/>
          <w:szCs w:val="26"/>
        </w:rPr>
      </w:pPr>
      <w:r>
        <w:rPr>
          <w:sz w:val="28"/>
          <w:szCs w:val="26"/>
        </w:rPr>
        <w:t>Бюджетным механизмом;</w:t>
      </w:r>
    </w:p>
    <w:p w:rsidR="00F531A2" w:rsidRDefault="00F531A2" w:rsidP="00F531A2">
      <w:pPr>
        <w:widowControl w:val="0"/>
        <w:numPr>
          <w:ilvl w:val="0"/>
          <w:numId w:val="12"/>
        </w:numPr>
        <w:tabs>
          <w:tab w:val="left" w:pos="1069"/>
        </w:tabs>
        <w:autoSpaceDE w:val="0"/>
        <w:autoSpaceDN w:val="0"/>
        <w:adjustRightInd w:val="0"/>
        <w:ind w:left="720" w:hanging="36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Бюджетной политикой;                                                                             </w:t>
      </w:r>
    </w:p>
    <w:p w:rsidR="00F531A2" w:rsidRDefault="00F531A2" w:rsidP="00F531A2">
      <w:pPr>
        <w:widowControl w:val="0"/>
        <w:numPr>
          <w:ilvl w:val="0"/>
          <w:numId w:val="12"/>
        </w:numPr>
        <w:tabs>
          <w:tab w:val="left" w:pos="1069"/>
        </w:tabs>
        <w:autoSpaceDE w:val="0"/>
        <w:autoSpaceDN w:val="0"/>
        <w:adjustRightInd w:val="0"/>
        <w:ind w:left="720" w:hanging="360"/>
        <w:jc w:val="both"/>
        <w:rPr>
          <w:sz w:val="28"/>
          <w:szCs w:val="26"/>
        </w:rPr>
      </w:pPr>
      <w:r>
        <w:rPr>
          <w:sz w:val="28"/>
          <w:szCs w:val="26"/>
        </w:rPr>
        <w:t>Бюджетным планированием;</w:t>
      </w:r>
    </w:p>
    <w:p w:rsidR="00F531A2" w:rsidRDefault="00F531A2" w:rsidP="00F531A2">
      <w:pPr>
        <w:widowControl w:val="0"/>
        <w:numPr>
          <w:ilvl w:val="0"/>
          <w:numId w:val="12"/>
        </w:numPr>
        <w:tabs>
          <w:tab w:val="left" w:pos="1069"/>
        </w:tabs>
        <w:autoSpaceDE w:val="0"/>
        <w:autoSpaceDN w:val="0"/>
        <w:adjustRightInd w:val="0"/>
        <w:ind w:left="720" w:hanging="360"/>
        <w:jc w:val="both"/>
        <w:rPr>
          <w:sz w:val="28"/>
          <w:szCs w:val="26"/>
        </w:rPr>
      </w:pPr>
      <w:r>
        <w:rPr>
          <w:sz w:val="28"/>
          <w:szCs w:val="26"/>
        </w:rPr>
        <w:t>Бюджетным процессом.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</w:p>
    <w:p w:rsidR="00F531A2" w:rsidRDefault="00F531A2" w:rsidP="00F531A2">
      <w:pPr>
        <w:pStyle w:val="2"/>
        <w:widowControl w:val="0"/>
        <w:autoSpaceDE w:val="0"/>
        <w:autoSpaceDN w:val="0"/>
        <w:adjustRightInd w:val="0"/>
        <w:spacing w:line="240" w:lineRule="auto"/>
        <w:rPr>
          <w:szCs w:val="26"/>
        </w:rPr>
      </w:pPr>
      <w:r>
        <w:rPr>
          <w:szCs w:val="26"/>
        </w:rPr>
        <w:t>Задание 4.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Совокупность конкретных форм бюджетных отношений представляет собой:</w:t>
      </w:r>
    </w:p>
    <w:p w:rsidR="00F531A2" w:rsidRDefault="00F531A2" w:rsidP="00F531A2">
      <w:pPr>
        <w:widowControl w:val="0"/>
        <w:numPr>
          <w:ilvl w:val="0"/>
          <w:numId w:val="13"/>
        </w:numPr>
        <w:tabs>
          <w:tab w:val="left" w:pos="1069"/>
        </w:tabs>
        <w:autoSpaceDE w:val="0"/>
        <w:autoSpaceDN w:val="0"/>
        <w:adjustRightInd w:val="0"/>
        <w:ind w:left="720" w:hanging="360"/>
        <w:jc w:val="both"/>
        <w:rPr>
          <w:sz w:val="28"/>
          <w:szCs w:val="26"/>
        </w:rPr>
      </w:pPr>
      <w:r>
        <w:rPr>
          <w:sz w:val="28"/>
          <w:szCs w:val="26"/>
        </w:rPr>
        <w:t>Бюджетный процесс;</w:t>
      </w:r>
    </w:p>
    <w:p w:rsidR="00F531A2" w:rsidRDefault="00F531A2" w:rsidP="00F531A2">
      <w:pPr>
        <w:widowControl w:val="0"/>
        <w:numPr>
          <w:ilvl w:val="0"/>
          <w:numId w:val="14"/>
        </w:numPr>
        <w:tabs>
          <w:tab w:val="left" w:pos="1069"/>
        </w:tabs>
        <w:autoSpaceDE w:val="0"/>
        <w:autoSpaceDN w:val="0"/>
        <w:adjustRightInd w:val="0"/>
        <w:ind w:left="720" w:hanging="360"/>
        <w:jc w:val="both"/>
        <w:rPr>
          <w:sz w:val="28"/>
          <w:szCs w:val="26"/>
        </w:rPr>
      </w:pPr>
      <w:r>
        <w:rPr>
          <w:sz w:val="28"/>
          <w:szCs w:val="26"/>
        </w:rPr>
        <w:t>Управление финансами;</w:t>
      </w:r>
    </w:p>
    <w:p w:rsidR="00F531A2" w:rsidRDefault="00F531A2" w:rsidP="00F531A2">
      <w:pPr>
        <w:widowControl w:val="0"/>
        <w:numPr>
          <w:ilvl w:val="0"/>
          <w:numId w:val="14"/>
        </w:numPr>
        <w:tabs>
          <w:tab w:val="left" w:pos="1069"/>
        </w:tabs>
        <w:autoSpaceDE w:val="0"/>
        <w:autoSpaceDN w:val="0"/>
        <w:adjustRightInd w:val="0"/>
        <w:ind w:left="720" w:hanging="360"/>
        <w:jc w:val="both"/>
        <w:rPr>
          <w:sz w:val="28"/>
          <w:szCs w:val="26"/>
        </w:rPr>
      </w:pPr>
      <w:r>
        <w:rPr>
          <w:sz w:val="28"/>
          <w:szCs w:val="26"/>
        </w:rPr>
        <w:t>Бюджетную политику;</w:t>
      </w:r>
    </w:p>
    <w:p w:rsidR="00F531A2" w:rsidRDefault="00F531A2" w:rsidP="00F531A2">
      <w:pPr>
        <w:widowControl w:val="0"/>
        <w:numPr>
          <w:ilvl w:val="0"/>
          <w:numId w:val="14"/>
        </w:numPr>
        <w:tabs>
          <w:tab w:val="left" w:pos="1069"/>
        </w:tabs>
        <w:autoSpaceDE w:val="0"/>
        <w:autoSpaceDN w:val="0"/>
        <w:adjustRightInd w:val="0"/>
        <w:ind w:left="720" w:hanging="36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Бюджетный механизм;                                                                           </w:t>
      </w:r>
    </w:p>
    <w:p w:rsidR="00F531A2" w:rsidRDefault="00F531A2" w:rsidP="00F531A2">
      <w:pPr>
        <w:widowControl w:val="0"/>
        <w:numPr>
          <w:ilvl w:val="0"/>
          <w:numId w:val="14"/>
        </w:numPr>
        <w:tabs>
          <w:tab w:val="left" w:pos="1069"/>
        </w:tabs>
        <w:autoSpaceDE w:val="0"/>
        <w:autoSpaceDN w:val="0"/>
        <w:adjustRightInd w:val="0"/>
        <w:ind w:left="720" w:hanging="360"/>
        <w:jc w:val="both"/>
        <w:rPr>
          <w:sz w:val="28"/>
          <w:szCs w:val="26"/>
        </w:rPr>
      </w:pPr>
      <w:r>
        <w:rPr>
          <w:sz w:val="28"/>
          <w:szCs w:val="26"/>
        </w:rPr>
        <w:t>Бюджетное право.</w:t>
      </w:r>
    </w:p>
    <w:p w:rsidR="00F531A2" w:rsidRDefault="00F531A2" w:rsidP="00F531A2">
      <w:pPr>
        <w:pStyle w:val="2"/>
        <w:widowControl w:val="0"/>
        <w:autoSpaceDE w:val="0"/>
        <w:autoSpaceDN w:val="0"/>
        <w:adjustRightInd w:val="0"/>
        <w:spacing w:line="240" w:lineRule="auto"/>
        <w:rPr>
          <w:szCs w:val="26"/>
        </w:rPr>
      </w:pPr>
    </w:p>
    <w:p w:rsidR="00F531A2" w:rsidRDefault="00F531A2" w:rsidP="00F531A2">
      <w:pPr>
        <w:pStyle w:val="2"/>
        <w:widowControl w:val="0"/>
        <w:autoSpaceDE w:val="0"/>
        <w:autoSpaceDN w:val="0"/>
        <w:adjustRightInd w:val="0"/>
        <w:spacing w:line="240" w:lineRule="auto"/>
        <w:rPr>
          <w:szCs w:val="26"/>
        </w:rPr>
      </w:pPr>
      <w:r>
        <w:rPr>
          <w:szCs w:val="26"/>
        </w:rPr>
        <w:t>Задание 5.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Что является объектом распределения посредством бюджета?</w:t>
      </w:r>
    </w:p>
    <w:p w:rsidR="00F531A2" w:rsidRDefault="00F531A2" w:rsidP="00F531A2">
      <w:pPr>
        <w:widowControl w:val="0"/>
        <w:numPr>
          <w:ilvl w:val="0"/>
          <w:numId w:val="15"/>
        </w:numPr>
        <w:tabs>
          <w:tab w:val="left" w:pos="1069"/>
        </w:tabs>
        <w:autoSpaceDE w:val="0"/>
        <w:autoSpaceDN w:val="0"/>
        <w:adjustRightInd w:val="0"/>
        <w:ind w:left="720" w:hanging="360"/>
        <w:jc w:val="both"/>
        <w:rPr>
          <w:sz w:val="28"/>
          <w:szCs w:val="26"/>
        </w:rPr>
      </w:pPr>
      <w:r>
        <w:rPr>
          <w:sz w:val="28"/>
          <w:szCs w:val="26"/>
        </w:rPr>
        <w:t>Амортизационные отчисления;</w:t>
      </w:r>
    </w:p>
    <w:p w:rsidR="00F531A2" w:rsidRDefault="00F531A2" w:rsidP="00F531A2">
      <w:pPr>
        <w:widowControl w:val="0"/>
        <w:numPr>
          <w:ilvl w:val="0"/>
          <w:numId w:val="16"/>
        </w:numPr>
        <w:tabs>
          <w:tab w:val="left" w:pos="1069"/>
        </w:tabs>
        <w:autoSpaceDE w:val="0"/>
        <w:autoSpaceDN w:val="0"/>
        <w:adjustRightInd w:val="0"/>
        <w:ind w:left="720" w:hanging="360"/>
        <w:jc w:val="both"/>
        <w:rPr>
          <w:sz w:val="28"/>
          <w:szCs w:val="26"/>
        </w:rPr>
      </w:pPr>
      <w:r>
        <w:rPr>
          <w:sz w:val="28"/>
          <w:szCs w:val="26"/>
        </w:rPr>
        <w:t>Оборотные средства  государственных предприятий;</w:t>
      </w:r>
    </w:p>
    <w:p w:rsidR="00F531A2" w:rsidRDefault="00F531A2" w:rsidP="00F531A2">
      <w:pPr>
        <w:widowControl w:val="0"/>
        <w:numPr>
          <w:ilvl w:val="0"/>
          <w:numId w:val="16"/>
        </w:numPr>
        <w:tabs>
          <w:tab w:val="left" w:pos="1069"/>
        </w:tabs>
        <w:autoSpaceDE w:val="0"/>
        <w:autoSpaceDN w:val="0"/>
        <w:adjustRightInd w:val="0"/>
        <w:ind w:left="720" w:hanging="360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 xml:space="preserve">Национальный доход;                                                                            </w:t>
      </w:r>
    </w:p>
    <w:p w:rsidR="00F531A2" w:rsidRDefault="00F531A2" w:rsidP="00F531A2">
      <w:pPr>
        <w:widowControl w:val="0"/>
        <w:numPr>
          <w:ilvl w:val="0"/>
          <w:numId w:val="16"/>
        </w:numPr>
        <w:tabs>
          <w:tab w:val="left" w:pos="1069"/>
        </w:tabs>
        <w:autoSpaceDE w:val="0"/>
        <w:autoSpaceDN w:val="0"/>
        <w:adjustRightInd w:val="0"/>
        <w:ind w:left="720" w:hanging="36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Элементы национального богатства;                                                    </w:t>
      </w:r>
    </w:p>
    <w:p w:rsidR="00F531A2" w:rsidRDefault="00F531A2" w:rsidP="00F531A2">
      <w:pPr>
        <w:widowControl w:val="0"/>
        <w:numPr>
          <w:ilvl w:val="0"/>
          <w:numId w:val="16"/>
        </w:numPr>
        <w:tabs>
          <w:tab w:val="left" w:pos="1069"/>
        </w:tabs>
        <w:autoSpaceDE w:val="0"/>
        <w:autoSpaceDN w:val="0"/>
        <w:adjustRightInd w:val="0"/>
        <w:ind w:left="720" w:hanging="360"/>
        <w:jc w:val="both"/>
        <w:rPr>
          <w:sz w:val="28"/>
          <w:szCs w:val="26"/>
        </w:rPr>
      </w:pPr>
      <w:r>
        <w:rPr>
          <w:sz w:val="28"/>
          <w:szCs w:val="26"/>
        </w:rPr>
        <w:t>Централизованные фонды Министерств и ведомств.</w:t>
      </w:r>
    </w:p>
    <w:p w:rsidR="00F531A2" w:rsidRDefault="00F531A2"/>
    <w:p w:rsidR="00A07D87" w:rsidRDefault="00A07D87">
      <w:pPr>
        <w:spacing w:after="200" w:line="276" w:lineRule="auto"/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bookmarkStart w:id="2" w:name="_Toc94326705"/>
      <w:bookmarkStart w:id="3" w:name="_Toc94326794"/>
      <w:r>
        <w:rPr>
          <w:b/>
          <w:bCs/>
        </w:rPr>
        <w:br w:type="page"/>
      </w:r>
    </w:p>
    <w:p w:rsidR="00F531A2" w:rsidRDefault="00F531A2" w:rsidP="00F531A2">
      <w:pPr>
        <w:pStyle w:val="1"/>
        <w:widowControl w:val="0"/>
        <w:jc w:val="center"/>
        <w:rPr>
          <w:b w:val="0"/>
          <w:bCs w:val="0"/>
        </w:rPr>
      </w:pPr>
      <w:r>
        <w:rPr>
          <w:b w:val="0"/>
          <w:bCs w:val="0"/>
        </w:rPr>
        <w:lastRenderedPageBreak/>
        <w:t>Тесты по разделу 5 «Страхование»</w:t>
      </w:r>
      <w:bookmarkEnd w:id="2"/>
      <w:bookmarkEnd w:id="3"/>
    </w:p>
    <w:p w:rsidR="00F531A2" w:rsidRDefault="00F531A2" w:rsidP="00F531A2">
      <w:pPr>
        <w:pStyle w:val="2"/>
        <w:widowControl w:val="0"/>
        <w:autoSpaceDE w:val="0"/>
        <w:autoSpaceDN w:val="0"/>
        <w:adjustRightInd w:val="0"/>
        <w:spacing w:line="240" w:lineRule="auto"/>
        <w:rPr>
          <w:szCs w:val="26"/>
        </w:rPr>
      </w:pPr>
      <w:r>
        <w:rPr>
          <w:szCs w:val="26"/>
        </w:rPr>
        <w:t>Задание 1.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Какое звено финансовой системы является основным звеном?</w:t>
      </w:r>
    </w:p>
    <w:p w:rsidR="00F531A2" w:rsidRDefault="00F531A2" w:rsidP="00F531A2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>Бюджетная система государства;</w:t>
      </w:r>
    </w:p>
    <w:p w:rsidR="00F531A2" w:rsidRDefault="00F531A2" w:rsidP="00F531A2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Финансы  хозяйствующих субъектов;                                                   </w:t>
      </w:r>
    </w:p>
    <w:p w:rsidR="00F531A2" w:rsidRDefault="00F531A2" w:rsidP="00F531A2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>Государственный кредит и государственный долг;</w:t>
      </w:r>
    </w:p>
    <w:p w:rsidR="00F531A2" w:rsidRDefault="00F531A2" w:rsidP="00F531A2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>Финансовый рынок;</w:t>
      </w:r>
    </w:p>
    <w:p w:rsidR="00F531A2" w:rsidRDefault="00F531A2" w:rsidP="00F531A2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>Страхование.</w:t>
      </w:r>
    </w:p>
    <w:p w:rsidR="00F531A2" w:rsidRDefault="00F531A2" w:rsidP="00F531A2">
      <w:pPr>
        <w:widowControl w:val="0"/>
        <w:jc w:val="center"/>
        <w:rPr>
          <w:b/>
          <w:bCs/>
          <w:sz w:val="28"/>
        </w:rPr>
      </w:pPr>
    </w:p>
    <w:p w:rsidR="00F531A2" w:rsidRDefault="00F531A2" w:rsidP="00F531A2">
      <w:pPr>
        <w:pStyle w:val="2"/>
        <w:widowControl w:val="0"/>
        <w:autoSpaceDE w:val="0"/>
        <w:autoSpaceDN w:val="0"/>
        <w:adjustRightInd w:val="0"/>
        <w:spacing w:line="240" w:lineRule="auto"/>
        <w:rPr>
          <w:szCs w:val="26"/>
        </w:rPr>
      </w:pPr>
      <w:r>
        <w:rPr>
          <w:szCs w:val="26"/>
        </w:rPr>
        <w:t>Задание 2.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6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6"/>
        </w:rPr>
        <w:t>Признаками, характеризующими страхование как экономическую категорию являются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6"/>
        </w:rPr>
        <w:t>: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6"/>
        </w:rPr>
        <w:t>разрушительных событий;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1.</w:t>
      </w:r>
      <w:r>
        <w:rPr>
          <w:rFonts w:ascii="Times New Roman CYR" w:hAnsi="Times New Roman CYR" w:cs="Times New Roman CYR"/>
          <w:sz w:val="28"/>
          <w:szCs w:val="26"/>
        </w:rPr>
        <w:t>Рисковый характер общественного производства;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2.</w:t>
      </w:r>
      <w:r>
        <w:rPr>
          <w:rFonts w:ascii="Times New Roman CYR" w:hAnsi="Times New Roman CYR" w:cs="Times New Roman CYR"/>
          <w:sz w:val="28"/>
          <w:szCs w:val="26"/>
        </w:rPr>
        <w:t xml:space="preserve">Перераспределение  </w:t>
      </w:r>
      <w:proofErr w:type="gramStart"/>
      <w:r>
        <w:rPr>
          <w:rFonts w:ascii="Times New Roman CYR" w:hAnsi="Times New Roman CYR" w:cs="Times New Roman CYR"/>
          <w:sz w:val="28"/>
          <w:szCs w:val="26"/>
        </w:rPr>
        <w:t>ущерба</w:t>
      </w:r>
      <w:proofErr w:type="gramEnd"/>
      <w:r>
        <w:rPr>
          <w:rFonts w:ascii="Times New Roman CYR" w:hAnsi="Times New Roman CYR" w:cs="Times New Roman CYR"/>
          <w:sz w:val="28"/>
          <w:szCs w:val="26"/>
        </w:rPr>
        <w:t xml:space="preserve"> как между территориальными единицами, так и во времени.    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3.</w:t>
      </w:r>
      <w:r>
        <w:rPr>
          <w:rFonts w:ascii="Times New Roman CYR" w:hAnsi="Times New Roman CYR" w:cs="Times New Roman CYR"/>
          <w:sz w:val="28"/>
          <w:szCs w:val="26"/>
        </w:rPr>
        <w:t>Случайный характер наступления разрушительных событий;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4.</w:t>
      </w:r>
      <w:r>
        <w:rPr>
          <w:rFonts w:ascii="Times New Roman CYR" w:hAnsi="Times New Roman CYR" w:cs="Times New Roman CYR"/>
          <w:sz w:val="28"/>
          <w:szCs w:val="26"/>
        </w:rPr>
        <w:t>Объективная необходимость в предупреждении и преодолении последствий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5.</w:t>
      </w:r>
      <w:r>
        <w:rPr>
          <w:rFonts w:ascii="Times New Roman CYR" w:hAnsi="Times New Roman CYR" w:cs="Times New Roman CYR"/>
          <w:sz w:val="28"/>
          <w:szCs w:val="26"/>
        </w:rPr>
        <w:t xml:space="preserve">Замкнутые распределительные отношения, связанные с солидарной      раскладкой ущерба;                                                                                             </w:t>
      </w:r>
    </w:p>
    <w:p w:rsidR="00F531A2" w:rsidRDefault="00F531A2" w:rsidP="00F531A2">
      <w:pPr>
        <w:widowControl w:val="0"/>
        <w:rPr>
          <w:sz w:val="28"/>
          <w:szCs w:val="26"/>
        </w:rPr>
      </w:pP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Задание 3. 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К собственным финансовым ресурсам страховой компании относятся:</w:t>
      </w:r>
      <w:r>
        <w:rPr>
          <w:rFonts w:ascii="Times New Roman CYR" w:hAnsi="Times New Roman CYR" w:cs="Times New Roman CYR"/>
          <w:b/>
          <w:bCs/>
          <w:sz w:val="28"/>
          <w:szCs w:val="26"/>
        </w:rPr>
        <w:t xml:space="preserve"> 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1.</w:t>
      </w:r>
      <w:r>
        <w:rPr>
          <w:rFonts w:ascii="Times New Roman CYR" w:hAnsi="Times New Roman CYR" w:cs="Times New Roman CYR"/>
          <w:sz w:val="28"/>
          <w:szCs w:val="26"/>
        </w:rPr>
        <w:t>Кредиты коммерческого банка;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2.</w:t>
      </w:r>
      <w:r>
        <w:rPr>
          <w:rFonts w:ascii="Times New Roman CYR" w:hAnsi="Times New Roman CYR" w:cs="Times New Roman CYR"/>
          <w:sz w:val="28"/>
          <w:szCs w:val="26"/>
        </w:rPr>
        <w:t xml:space="preserve">Поступления страховых платежей от страхователей;                           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3.</w:t>
      </w:r>
      <w:r>
        <w:rPr>
          <w:rFonts w:ascii="Times New Roman CYR" w:hAnsi="Times New Roman CYR" w:cs="Times New Roman CYR"/>
          <w:sz w:val="28"/>
          <w:szCs w:val="26"/>
        </w:rPr>
        <w:t xml:space="preserve">Доходы от размещения страховых резервов;                                         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4.</w:t>
      </w:r>
      <w:r>
        <w:rPr>
          <w:rFonts w:ascii="Times New Roman CYR" w:hAnsi="Times New Roman CYR" w:cs="Times New Roman CYR"/>
          <w:sz w:val="28"/>
          <w:szCs w:val="26"/>
        </w:rPr>
        <w:t>Доходы от произведенных товарно-материальных ценностей;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5.</w:t>
      </w:r>
      <w:r>
        <w:rPr>
          <w:rFonts w:ascii="Times New Roman CYR" w:hAnsi="Times New Roman CYR" w:cs="Times New Roman CYR"/>
          <w:sz w:val="28"/>
          <w:szCs w:val="26"/>
        </w:rPr>
        <w:t xml:space="preserve">Поступления платежей по перестрахованию.                                        </w:t>
      </w:r>
    </w:p>
    <w:p w:rsidR="00F531A2" w:rsidRDefault="00F531A2" w:rsidP="00F531A2">
      <w:pPr>
        <w:pStyle w:val="2"/>
        <w:widowControl w:val="0"/>
        <w:autoSpaceDE w:val="0"/>
        <w:autoSpaceDN w:val="0"/>
        <w:adjustRightInd w:val="0"/>
        <w:spacing w:line="240" w:lineRule="auto"/>
        <w:rPr>
          <w:szCs w:val="26"/>
        </w:rPr>
      </w:pPr>
    </w:p>
    <w:p w:rsidR="00F531A2" w:rsidRDefault="00F531A2" w:rsidP="00F531A2">
      <w:pPr>
        <w:pStyle w:val="2"/>
        <w:widowControl w:val="0"/>
        <w:autoSpaceDE w:val="0"/>
        <w:autoSpaceDN w:val="0"/>
        <w:adjustRightInd w:val="0"/>
        <w:spacing w:line="240" w:lineRule="auto"/>
        <w:rPr>
          <w:szCs w:val="26"/>
        </w:rPr>
      </w:pPr>
      <w:r>
        <w:rPr>
          <w:szCs w:val="26"/>
        </w:rPr>
        <w:t>Задание 4.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Сущность экономической категории «страхование» проявляется в следующих специфических функциях: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>1.</w:t>
      </w:r>
      <w:r>
        <w:rPr>
          <w:rFonts w:ascii="Times New Roman CYR" w:hAnsi="Times New Roman CYR" w:cs="Times New Roman CYR"/>
          <w:sz w:val="28"/>
          <w:szCs w:val="26"/>
        </w:rPr>
        <w:t xml:space="preserve">Стимулирующей;                                                                        </w:t>
      </w:r>
      <w:r>
        <w:rPr>
          <w:sz w:val="28"/>
          <w:szCs w:val="26"/>
        </w:rPr>
        <w:t xml:space="preserve">              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2.</w:t>
      </w:r>
      <w:r>
        <w:rPr>
          <w:rFonts w:ascii="Times New Roman CYR" w:hAnsi="Times New Roman CYR" w:cs="Times New Roman CYR"/>
          <w:sz w:val="28"/>
          <w:szCs w:val="26"/>
        </w:rPr>
        <w:t>Рисковой.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3.</w:t>
      </w:r>
      <w:r>
        <w:rPr>
          <w:rFonts w:ascii="Times New Roman CYR" w:hAnsi="Times New Roman CYR" w:cs="Times New Roman CYR"/>
          <w:sz w:val="28"/>
          <w:szCs w:val="26"/>
        </w:rPr>
        <w:t>Контрольной;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>4.</w:t>
      </w:r>
      <w:r>
        <w:rPr>
          <w:rFonts w:ascii="Times New Roman CYR" w:hAnsi="Times New Roman CYR" w:cs="Times New Roman CYR"/>
          <w:sz w:val="28"/>
          <w:szCs w:val="26"/>
        </w:rPr>
        <w:t xml:space="preserve">Предупредительной;                                                 </w:t>
      </w:r>
      <w:r>
        <w:rPr>
          <w:sz w:val="28"/>
          <w:szCs w:val="26"/>
        </w:rPr>
        <w:t xml:space="preserve">                               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5.</w:t>
      </w:r>
      <w:r>
        <w:rPr>
          <w:rFonts w:ascii="Times New Roman CYR" w:hAnsi="Times New Roman CYR" w:cs="Times New Roman CYR"/>
          <w:sz w:val="28"/>
          <w:szCs w:val="26"/>
        </w:rPr>
        <w:t>Учетной.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</w:t>
      </w:r>
    </w:p>
    <w:p w:rsidR="00F531A2" w:rsidRDefault="00F531A2" w:rsidP="00F531A2">
      <w:pPr>
        <w:pStyle w:val="2"/>
        <w:widowControl w:val="0"/>
        <w:autoSpaceDE w:val="0"/>
        <w:autoSpaceDN w:val="0"/>
        <w:adjustRightInd w:val="0"/>
        <w:spacing w:line="240" w:lineRule="auto"/>
        <w:rPr>
          <w:szCs w:val="26"/>
        </w:rPr>
      </w:pPr>
      <w:r>
        <w:rPr>
          <w:szCs w:val="26"/>
        </w:rPr>
        <w:t>Задание 5.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Категория страховой защиты находит свое материальное выражение:</w:t>
      </w:r>
      <w:r>
        <w:rPr>
          <w:rFonts w:ascii="Times New Roman CYR" w:hAnsi="Times New Roman CYR" w:cs="Times New Roman CYR"/>
          <w:b/>
          <w:bCs/>
          <w:sz w:val="28"/>
          <w:szCs w:val="26"/>
        </w:rPr>
        <w:t xml:space="preserve"> 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1.</w:t>
      </w:r>
      <w:r>
        <w:rPr>
          <w:rFonts w:ascii="Times New Roman CYR" w:hAnsi="Times New Roman CYR" w:cs="Times New Roman CYR"/>
          <w:sz w:val="28"/>
          <w:szCs w:val="26"/>
        </w:rPr>
        <w:t>В страховом возмещении;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2.</w:t>
      </w:r>
      <w:r>
        <w:rPr>
          <w:rFonts w:ascii="Times New Roman CYR" w:hAnsi="Times New Roman CYR" w:cs="Times New Roman CYR"/>
          <w:sz w:val="28"/>
          <w:szCs w:val="26"/>
        </w:rPr>
        <w:t xml:space="preserve">В страховом фонде;                                                                                    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3.</w:t>
      </w:r>
      <w:r>
        <w:rPr>
          <w:rFonts w:ascii="Times New Roman CYR" w:hAnsi="Times New Roman CYR" w:cs="Times New Roman CYR"/>
          <w:sz w:val="28"/>
          <w:szCs w:val="26"/>
        </w:rPr>
        <w:t>В страховой премии;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6"/>
        </w:rPr>
        <w:t>4. В страховом договоре.</w:t>
      </w:r>
    </w:p>
    <w:p w:rsidR="00F531A2" w:rsidRDefault="00F531A2" w:rsidP="00F531A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6"/>
        </w:rPr>
        <w:lastRenderedPageBreak/>
        <w:t>5. В лицензии страховой организации.</w:t>
      </w:r>
    </w:p>
    <w:p w:rsidR="00F531A2" w:rsidRDefault="00F531A2"/>
    <w:p w:rsidR="00A07D87" w:rsidRDefault="00A07D87">
      <w:pPr>
        <w:spacing w:after="200" w:line="276" w:lineRule="auto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br w:type="page"/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 CYR" w:hAnsi="Times New Roman CYR"/>
          <w:b/>
          <w:sz w:val="28"/>
        </w:rPr>
      </w:pPr>
      <w:r>
        <w:rPr>
          <w:b/>
          <w:bCs/>
          <w:sz w:val="28"/>
          <w:szCs w:val="26"/>
        </w:rPr>
        <w:lastRenderedPageBreak/>
        <w:t>Тесты по разделу 6</w:t>
      </w:r>
      <w:r>
        <w:rPr>
          <w:rFonts w:ascii="Times New Roman CYR" w:hAnsi="Times New Roman CYR"/>
          <w:b/>
          <w:sz w:val="28"/>
        </w:rPr>
        <w:t xml:space="preserve"> «Роль финансов в развитии общества».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 CYR" w:hAnsi="Times New Roman CYR"/>
          <w:b/>
          <w:sz w:val="28"/>
        </w:rPr>
      </w:pP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6"/>
        </w:rPr>
      </w:pPr>
      <w:r>
        <w:rPr>
          <w:sz w:val="28"/>
          <w:szCs w:val="26"/>
        </w:rPr>
        <w:t>Задание 1.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Чем определяются некоторые особенности в финансовых системах различных стран?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1.</w:t>
      </w:r>
      <w:r>
        <w:rPr>
          <w:rFonts w:ascii="Times New Roman CYR" w:hAnsi="Times New Roman CYR" w:cs="Times New Roman CYR"/>
          <w:sz w:val="28"/>
          <w:szCs w:val="26"/>
        </w:rPr>
        <w:t>Масштабами экономики;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2.</w:t>
      </w:r>
      <w:r>
        <w:rPr>
          <w:rFonts w:ascii="Times New Roman CYR" w:hAnsi="Times New Roman CYR" w:cs="Times New Roman CYR"/>
          <w:sz w:val="28"/>
          <w:szCs w:val="26"/>
        </w:rPr>
        <w:t>Особенностями не обладают;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4.</w:t>
      </w:r>
      <w:r>
        <w:rPr>
          <w:rFonts w:ascii="Times New Roman CYR" w:hAnsi="Times New Roman CYR" w:cs="Times New Roman CYR"/>
          <w:sz w:val="28"/>
          <w:szCs w:val="26"/>
        </w:rPr>
        <w:t>Государственным устройством страны;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6"/>
        </w:rPr>
        <w:t xml:space="preserve">5. Рыночными отношениями.                              </w:t>
      </w:r>
      <w:r>
        <w:rPr>
          <w:sz w:val="28"/>
          <w:szCs w:val="26"/>
        </w:rPr>
        <w:t xml:space="preserve">                 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b/>
          <w:bCs/>
          <w:sz w:val="28"/>
          <w:szCs w:val="26"/>
        </w:rPr>
      </w:pPr>
    </w:p>
    <w:p w:rsidR="00F531A2" w:rsidRDefault="00F531A2" w:rsidP="00F531A2">
      <w:pPr>
        <w:pStyle w:val="2"/>
        <w:widowControl w:val="0"/>
        <w:autoSpaceDE w:val="0"/>
        <w:autoSpaceDN w:val="0"/>
        <w:adjustRightInd w:val="0"/>
        <w:spacing w:line="216" w:lineRule="auto"/>
        <w:rPr>
          <w:szCs w:val="26"/>
        </w:rPr>
      </w:pPr>
      <w:r>
        <w:rPr>
          <w:szCs w:val="26"/>
        </w:rPr>
        <w:t>Задание 2.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Что </w:t>
      </w:r>
      <w:proofErr w:type="gramStart"/>
      <w:r>
        <w:rPr>
          <w:b/>
          <w:bCs/>
          <w:sz w:val="28"/>
          <w:szCs w:val="26"/>
        </w:rPr>
        <w:t>относится</w:t>
      </w:r>
      <w:proofErr w:type="gramEnd"/>
      <w:r>
        <w:rPr>
          <w:b/>
          <w:bCs/>
          <w:sz w:val="28"/>
          <w:szCs w:val="26"/>
        </w:rPr>
        <w:t xml:space="preserve"> к финансовым рычагам  государственного воздействия на экономику России можно отнести: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1.</w:t>
      </w:r>
      <w:r>
        <w:rPr>
          <w:rFonts w:ascii="Times New Roman CYR" w:hAnsi="Times New Roman CYR" w:cs="Times New Roman CYR"/>
          <w:sz w:val="28"/>
          <w:szCs w:val="26"/>
        </w:rPr>
        <w:t>Валютный контроль;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2.</w:t>
      </w:r>
      <w:r>
        <w:rPr>
          <w:rFonts w:ascii="Times New Roman CYR" w:hAnsi="Times New Roman CYR" w:cs="Times New Roman CYR"/>
          <w:sz w:val="28"/>
          <w:szCs w:val="26"/>
        </w:rPr>
        <w:t>Фонды экономического стимулирования предприятий;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3.</w:t>
      </w:r>
      <w:r>
        <w:rPr>
          <w:rFonts w:ascii="Times New Roman CYR" w:hAnsi="Times New Roman CYR" w:cs="Times New Roman CYR"/>
          <w:sz w:val="28"/>
          <w:szCs w:val="26"/>
        </w:rPr>
        <w:t xml:space="preserve">Налоговые льготы и санкции;                                                                        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4.</w:t>
      </w:r>
      <w:r>
        <w:rPr>
          <w:rFonts w:ascii="Times New Roman CYR" w:hAnsi="Times New Roman CYR" w:cs="Times New Roman CYR"/>
          <w:sz w:val="28"/>
          <w:szCs w:val="26"/>
        </w:rPr>
        <w:t xml:space="preserve">Бюджетное финансирование инвестиционных процессов в государственном секторе экономики; 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6"/>
        </w:rPr>
        <w:t xml:space="preserve">5. Кредит.                                                                                             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b/>
          <w:bCs/>
          <w:i/>
          <w:iCs/>
          <w:sz w:val="28"/>
          <w:szCs w:val="26"/>
        </w:rPr>
      </w:pPr>
      <w:r>
        <w:rPr>
          <w:b/>
          <w:bCs/>
          <w:i/>
          <w:iCs/>
          <w:sz w:val="28"/>
          <w:szCs w:val="26"/>
        </w:rPr>
        <w:t xml:space="preserve"> </w:t>
      </w:r>
    </w:p>
    <w:p w:rsidR="00F531A2" w:rsidRDefault="00F531A2" w:rsidP="00F531A2">
      <w:pPr>
        <w:pStyle w:val="2"/>
        <w:widowControl w:val="0"/>
        <w:autoSpaceDE w:val="0"/>
        <w:autoSpaceDN w:val="0"/>
        <w:adjustRightInd w:val="0"/>
        <w:spacing w:line="216" w:lineRule="auto"/>
        <w:rPr>
          <w:szCs w:val="26"/>
        </w:rPr>
      </w:pPr>
      <w:r>
        <w:rPr>
          <w:szCs w:val="26"/>
        </w:rPr>
        <w:t>Задание 3.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Виды денежных отношений, включаемые в международные финансы:</w:t>
      </w:r>
    </w:p>
    <w:p w:rsidR="00F531A2" w:rsidRDefault="00F531A2" w:rsidP="00F531A2">
      <w:pPr>
        <w:widowControl w:val="0"/>
        <w:numPr>
          <w:ilvl w:val="0"/>
          <w:numId w:val="19"/>
        </w:numPr>
        <w:tabs>
          <w:tab w:val="left" w:pos="540"/>
        </w:tabs>
        <w:autoSpaceDE w:val="0"/>
        <w:autoSpaceDN w:val="0"/>
        <w:adjustRightInd w:val="0"/>
        <w:spacing w:line="216" w:lineRule="auto"/>
        <w:ind w:left="360" w:hanging="360"/>
        <w:jc w:val="both"/>
        <w:rPr>
          <w:sz w:val="28"/>
          <w:szCs w:val="26"/>
        </w:rPr>
      </w:pPr>
      <w:r>
        <w:rPr>
          <w:sz w:val="28"/>
          <w:szCs w:val="26"/>
        </w:rPr>
        <w:t>Валютные отношения;</w:t>
      </w:r>
    </w:p>
    <w:p w:rsidR="00F531A2" w:rsidRDefault="00F531A2" w:rsidP="00F531A2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216" w:lineRule="auto"/>
        <w:ind w:left="360" w:hanging="36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Денежные отношения по формированию и использованию международных финансовых фондов;                                               </w:t>
      </w:r>
    </w:p>
    <w:p w:rsidR="00F531A2" w:rsidRDefault="00F531A2" w:rsidP="00F531A2">
      <w:pPr>
        <w:widowControl w:val="0"/>
        <w:numPr>
          <w:ilvl w:val="0"/>
          <w:numId w:val="20"/>
        </w:numPr>
        <w:tabs>
          <w:tab w:val="left" w:pos="540"/>
        </w:tabs>
        <w:autoSpaceDE w:val="0"/>
        <w:autoSpaceDN w:val="0"/>
        <w:adjustRightInd w:val="0"/>
        <w:spacing w:line="216" w:lineRule="auto"/>
        <w:ind w:left="360" w:hanging="36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денежные отношения по перераспределению стоимости валового общественного продукта между странами;                     </w:t>
      </w:r>
    </w:p>
    <w:p w:rsidR="00F531A2" w:rsidRDefault="00F531A2" w:rsidP="00F531A2">
      <w:pPr>
        <w:widowControl w:val="0"/>
        <w:numPr>
          <w:ilvl w:val="0"/>
          <w:numId w:val="20"/>
        </w:numPr>
        <w:tabs>
          <w:tab w:val="left" w:pos="540"/>
        </w:tabs>
        <w:autoSpaceDE w:val="0"/>
        <w:autoSpaceDN w:val="0"/>
        <w:adjustRightInd w:val="0"/>
        <w:spacing w:line="216" w:lineRule="auto"/>
        <w:ind w:left="360" w:hanging="360"/>
        <w:jc w:val="both"/>
        <w:rPr>
          <w:sz w:val="28"/>
          <w:szCs w:val="26"/>
        </w:rPr>
      </w:pPr>
      <w:r>
        <w:rPr>
          <w:sz w:val="28"/>
          <w:szCs w:val="26"/>
        </w:rPr>
        <w:t>Денежные отношения по поводу торговых операций;</w:t>
      </w:r>
    </w:p>
    <w:p w:rsidR="00F531A2" w:rsidRDefault="00F531A2" w:rsidP="00F531A2">
      <w:pPr>
        <w:widowControl w:val="0"/>
        <w:numPr>
          <w:ilvl w:val="0"/>
          <w:numId w:val="20"/>
        </w:numPr>
        <w:tabs>
          <w:tab w:val="left" w:pos="540"/>
        </w:tabs>
        <w:autoSpaceDE w:val="0"/>
        <w:autoSpaceDN w:val="0"/>
        <w:adjustRightInd w:val="0"/>
        <w:spacing w:line="216" w:lineRule="auto"/>
        <w:ind w:left="360" w:hanging="360"/>
        <w:jc w:val="both"/>
        <w:rPr>
          <w:sz w:val="28"/>
          <w:szCs w:val="26"/>
        </w:rPr>
      </w:pPr>
      <w:r>
        <w:rPr>
          <w:sz w:val="28"/>
          <w:szCs w:val="26"/>
        </w:rPr>
        <w:t>Кредитные отношения.</w:t>
      </w:r>
    </w:p>
    <w:p w:rsidR="00F531A2" w:rsidRDefault="00F531A2" w:rsidP="00F531A2">
      <w:pPr>
        <w:pStyle w:val="2"/>
        <w:widowControl w:val="0"/>
        <w:autoSpaceDE w:val="0"/>
        <w:autoSpaceDN w:val="0"/>
        <w:adjustRightInd w:val="0"/>
        <w:spacing w:line="216" w:lineRule="auto"/>
        <w:rPr>
          <w:szCs w:val="26"/>
        </w:rPr>
      </w:pPr>
    </w:p>
    <w:p w:rsidR="00F531A2" w:rsidRDefault="00F531A2" w:rsidP="00F531A2">
      <w:pPr>
        <w:pStyle w:val="2"/>
        <w:widowControl w:val="0"/>
        <w:autoSpaceDE w:val="0"/>
        <w:autoSpaceDN w:val="0"/>
        <w:adjustRightInd w:val="0"/>
        <w:spacing w:line="216" w:lineRule="auto"/>
        <w:rPr>
          <w:szCs w:val="26"/>
        </w:rPr>
      </w:pPr>
      <w:r>
        <w:rPr>
          <w:szCs w:val="26"/>
        </w:rPr>
        <w:t>Задание 4.</w:t>
      </w:r>
    </w:p>
    <w:p w:rsidR="00F531A2" w:rsidRDefault="00F531A2" w:rsidP="00F531A2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Какие Вы знаете международные финансовые институты?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1.</w:t>
      </w:r>
      <w:r>
        <w:rPr>
          <w:rFonts w:ascii="Times New Roman CYR" w:hAnsi="Times New Roman CYR" w:cs="Times New Roman CYR"/>
          <w:sz w:val="28"/>
          <w:szCs w:val="26"/>
        </w:rPr>
        <w:t>Организация  Объединенных Наций;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 xml:space="preserve">2. </w:t>
      </w:r>
      <w:r>
        <w:rPr>
          <w:rFonts w:ascii="Times New Roman CYR" w:hAnsi="Times New Roman CYR" w:cs="Times New Roman CYR"/>
          <w:sz w:val="28"/>
          <w:szCs w:val="26"/>
        </w:rPr>
        <w:t xml:space="preserve">Международный валютный фонд;                                                         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3.</w:t>
      </w:r>
      <w:r>
        <w:rPr>
          <w:rFonts w:ascii="Times New Roman CYR" w:hAnsi="Times New Roman CYR" w:cs="Times New Roman CYR"/>
          <w:sz w:val="28"/>
          <w:szCs w:val="26"/>
        </w:rPr>
        <w:t xml:space="preserve">Международный Банк Реконструкции и Развития;                              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4.</w:t>
      </w:r>
      <w:r>
        <w:rPr>
          <w:rFonts w:ascii="Times New Roman CYR" w:hAnsi="Times New Roman CYR" w:cs="Times New Roman CYR"/>
          <w:sz w:val="28"/>
          <w:szCs w:val="26"/>
        </w:rPr>
        <w:t>Европейский Союз;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6"/>
        </w:rPr>
        <w:t xml:space="preserve">5. Международный Красный Крест.      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b/>
          <w:bCs/>
          <w:i/>
          <w:iCs/>
          <w:sz w:val="28"/>
          <w:szCs w:val="26"/>
        </w:rPr>
      </w:pPr>
    </w:p>
    <w:p w:rsidR="00F531A2" w:rsidRDefault="00F531A2" w:rsidP="00F531A2">
      <w:pPr>
        <w:pStyle w:val="2"/>
        <w:widowControl w:val="0"/>
        <w:autoSpaceDE w:val="0"/>
        <w:autoSpaceDN w:val="0"/>
        <w:adjustRightInd w:val="0"/>
        <w:spacing w:line="216" w:lineRule="auto"/>
        <w:rPr>
          <w:szCs w:val="26"/>
        </w:rPr>
      </w:pPr>
      <w:r>
        <w:rPr>
          <w:szCs w:val="26"/>
        </w:rPr>
        <w:t>Задание 5.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Формы либерализации режима допуска в страну иностранного капитала: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1.</w:t>
      </w:r>
      <w:r>
        <w:rPr>
          <w:rFonts w:ascii="Times New Roman CYR" w:hAnsi="Times New Roman CYR" w:cs="Times New Roman CYR"/>
          <w:sz w:val="28"/>
          <w:szCs w:val="26"/>
        </w:rPr>
        <w:t>Введение двойного налогообложения товаров;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6"/>
        </w:rPr>
      </w:pPr>
      <w:r>
        <w:rPr>
          <w:sz w:val="28"/>
          <w:szCs w:val="26"/>
        </w:rPr>
        <w:t>2.</w:t>
      </w:r>
      <w:r>
        <w:rPr>
          <w:rFonts w:ascii="Times New Roman CYR" w:hAnsi="Times New Roman CYR" w:cs="Times New Roman CYR"/>
          <w:sz w:val="28"/>
          <w:szCs w:val="26"/>
        </w:rPr>
        <w:t xml:space="preserve">Устранение двойного налогообложения товаров;       </w:t>
      </w:r>
      <w:r>
        <w:rPr>
          <w:sz w:val="28"/>
          <w:szCs w:val="26"/>
        </w:rPr>
        <w:t xml:space="preserve">                          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3.</w:t>
      </w:r>
      <w:r>
        <w:rPr>
          <w:rFonts w:ascii="Times New Roman CYR" w:hAnsi="Times New Roman CYR" w:cs="Times New Roman CYR"/>
          <w:sz w:val="28"/>
          <w:szCs w:val="26"/>
        </w:rPr>
        <w:t xml:space="preserve">Установление благоприятного налогового режима для иностранных инвестиций и иностранных компаний;                                                       </w:t>
      </w:r>
    </w:p>
    <w:p w:rsidR="00F531A2" w:rsidRDefault="00F531A2" w:rsidP="00F531A2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6"/>
        </w:rPr>
      </w:pPr>
      <w:r>
        <w:rPr>
          <w:sz w:val="28"/>
          <w:szCs w:val="26"/>
        </w:rPr>
        <w:t>4.</w:t>
      </w:r>
      <w:r>
        <w:rPr>
          <w:rFonts w:ascii="Times New Roman CYR" w:hAnsi="Times New Roman CYR" w:cs="Times New Roman CYR"/>
          <w:sz w:val="28"/>
          <w:szCs w:val="26"/>
        </w:rPr>
        <w:t xml:space="preserve">Предоставление иностранным инвесторам одинакового режима с национальными компаниями;   </w:t>
      </w:r>
    </w:p>
    <w:p w:rsidR="00F531A2" w:rsidRDefault="00F531A2" w:rsidP="00F531A2">
      <w:r>
        <w:rPr>
          <w:rFonts w:ascii="Times New Roman CYR" w:hAnsi="Times New Roman CYR" w:cs="Times New Roman CYR"/>
          <w:sz w:val="28"/>
          <w:szCs w:val="26"/>
        </w:rPr>
        <w:t xml:space="preserve">5. Антидемпинговое законодательство.    </w:t>
      </w:r>
    </w:p>
    <w:sectPr w:rsidR="00F531A2" w:rsidSect="001A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055B"/>
    <w:multiLevelType w:val="singleLevel"/>
    <w:tmpl w:val="F8A699A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5F52694"/>
    <w:multiLevelType w:val="singleLevel"/>
    <w:tmpl w:val="F8A699A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A273340"/>
    <w:multiLevelType w:val="hybridMultilevel"/>
    <w:tmpl w:val="D90C22BE"/>
    <w:lvl w:ilvl="0" w:tplc="B38EBB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347B6"/>
    <w:multiLevelType w:val="singleLevel"/>
    <w:tmpl w:val="F8A699A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5C13408"/>
    <w:multiLevelType w:val="singleLevel"/>
    <w:tmpl w:val="F8A699A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28A02BE3"/>
    <w:multiLevelType w:val="singleLevel"/>
    <w:tmpl w:val="F8A699A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43514946"/>
    <w:multiLevelType w:val="singleLevel"/>
    <w:tmpl w:val="F8A699A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570822C2"/>
    <w:multiLevelType w:val="singleLevel"/>
    <w:tmpl w:val="F8A699A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5D0961B6"/>
    <w:multiLevelType w:val="hybridMultilevel"/>
    <w:tmpl w:val="8FE27934"/>
    <w:lvl w:ilvl="0" w:tplc="B38EBB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A95001"/>
    <w:multiLevelType w:val="singleLevel"/>
    <w:tmpl w:val="F8A699A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77B24B87"/>
    <w:multiLevelType w:val="singleLevel"/>
    <w:tmpl w:val="F8A699A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  <w:num w:numId="6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8"/>
  </w:num>
  <w:num w:numId="9">
    <w:abstractNumId w:val="10"/>
  </w:num>
  <w:num w:numId="10">
    <w:abstractNumId w:val="1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7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</w:num>
  <w:num w:numId="14">
    <w:abstractNumId w:val="6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"/>
  </w:num>
  <w:num w:numId="16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"/>
  </w:num>
  <w:num w:numId="18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9"/>
  </w:num>
  <w:num w:numId="20">
    <w:abstractNumId w:val="9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531A2"/>
    <w:rsid w:val="001A5FB4"/>
    <w:rsid w:val="0081504F"/>
    <w:rsid w:val="009607A5"/>
    <w:rsid w:val="00A07D87"/>
    <w:rsid w:val="00F531A2"/>
    <w:rsid w:val="00F8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31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rsid w:val="00F531A2"/>
    <w:pPr>
      <w:keepNext/>
      <w:spacing w:line="360" w:lineRule="auto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F531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F531A2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F531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531A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531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F531A2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F531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531A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noProof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F531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1795</Words>
  <Characters>10232</Characters>
  <Application>Microsoft Office Word</Application>
  <DocSecurity>0</DocSecurity>
  <Lines>85</Lines>
  <Paragraphs>24</Paragraphs>
  <ScaleCrop>false</ScaleCrop>
  <Company>home</Company>
  <LinksUpToDate>false</LinksUpToDate>
  <CharactersWithSpaces>12003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valer</cp:lastModifiedBy>
  <cp:revision>2</cp:revision>
  <dcterms:created xsi:type="dcterms:W3CDTF">2016-11-20T09:31:00Z</dcterms:created>
  <dcterms:modified xsi:type="dcterms:W3CDTF">2016-11-20T09:31:00Z</dcterms:modified>
</cp:coreProperties>
</file>