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AE" w:rsidRPr="005613AE" w:rsidRDefault="005613AE" w:rsidP="005613AE">
      <w:pPr>
        <w:pStyle w:val="a4"/>
      </w:pPr>
      <w:bookmarkStart w:id="0" w:name="OLE_LINK1"/>
      <w:bookmarkStart w:id="1" w:name="OLE_LINK2"/>
      <w:r>
        <w:t>Преподаватель – ДОЦЕНТ, К.Т.Н. ДОЦЕНТ иСАКОВ вИКТОР иВАНОВИЧ</w:t>
      </w:r>
      <w:bookmarkStart w:id="2" w:name="_GoBack"/>
      <w:bookmarkEnd w:id="2"/>
    </w:p>
    <w:p w:rsidR="00160014" w:rsidRDefault="00160014" w:rsidP="005613AE">
      <w:pPr>
        <w:pStyle w:val="a4"/>
      </w:pPr>
      <w:r w:rsidRPr="00160014">
        <w:t>Задание № 2</w:t>
      </w:r>
    </w:p>
    <w:p w:rsidR="00E5100E" w:rsidRPr="003918D7" w:rsidRDefault="00E5100E" w:rsidP="005613AE">
      <w:pPr>
        <w:pStyle w:val="a4"/>
      </w:pPr>
      <w:r w:rsidRPr="003918D7">
        <w:t>Критерии оценивания:</w:t>
      </w:r>
    </w:p>
    <w:p w:rsidR="00E5100E" w:rsidRPr="00B1451C" w:rsidRDefault="00E5100E" w:rsidP="00E5100E">
      <w:pPr>
        <w:jc w:val="left"/>
        <w:rPr>
          <w:rFonts w:eastAsia="Times New Roman" w:cs="Times New Roman"/>
          <w:b/>
          <w:szCs w:val="28"/>
        </w:rPr>
      </w:pPr>
      <w:r w:rsidRPr="00B1451C">
        <w:rPr>
          <w:rFonts w:eastAsia="Times New Roman" w:cs="Times New Roman"/>
          <w:b/>
          <w:szCs w:val="28"/>
        </w:rPr>
        <w:t xml:space="preserve">Максимальное количество баллов </w:t>
      </w:r>
      <w:r>
        <w:rPr>
          <w:rFonts w:eastAsia="Times New Roman" w:cs="Times New Roman"/>
          <w:b/>
          <w:szCs w:val="28"/>
        </w:rPr>
        <w:t>–18</w:t>
      </w:r>
      <w:r w:rsidR="00D351BF">
        <w:rPr>
          <w:rFonts w:eastAsia="Times New Roman" w:cs="Times New Roman"/>
          <w:b/>
          <w:szCs w:val="28"/>
        </w:rPr>
        <w:t xml:space="preserve"> (по 2 балла за каждый п</w:t>
      </w:r>
      <w:r w:rsidR="002D7FFD">
        <w:rPr>
          <w:rFonts w:eastAsia="Times New Roman" w:cs="Times New Roman"/>
          <w:b/>
          <w:szCs w:val="28"/>
        </w:rPr>
        <w:t>равильно выполненный расчет вели</w:t>
      </w:r>
      <w:r w:rsidR="00D351BF">
        <w:rPr>
          <w:rFonts w:eastAsia="Times New Roman" w:cs="Times New Roman"/>
          <w:b/>
          <w:szCs w:val="28"/>
        </w:rPr>
        <w:t>чины)</w:t>
      </w:r>
      <w:r>
        <w:rPr>
          <w:rFonts w:eastAsia="Times New Roman" w:cs="Times New Roman"/>
          <w:b/>
          <w:szCs w:val="28"/>
        </w:rPr>
        <w:t>.</w:t>
      </w:r>
    </w:p>
    <w:p w:rsidR="00E5100E" w:rsidRPr="00E5100E" w:rsidRDefault="00E5100E" w:rsidP="00D351BF">
      <w:pPr>
        <w:jc w:val="lef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Минимальное количество баллов, при которых работа считается выполненной – 9 баллов.</w:t>
      </w:r>
    </w:p>
    <w:p w:rsidR="00160014" w:rsidRPr="00160014" w:rsidRDefault="00160014" w:rsidP="005613AE">
      <w:pPr>
        <w:pStyle w:val="a4"/>
      </w:pPr>
      <w:r>
        <w:t>Варианты</w:t>
      </w:r>
      <w:r w:rsidRPr="003C0AC9">
        <w:t xml:space="preserve"> №</w:t>
      </w:r>
      <w:r>
        <w:t xml:space="preserve"> 1-10</w:t>
      </w:r>
    </w:p>
    <w:p w:rsidR="00160014" w:rsidRPr="003918D7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b/>
          <w:sz w:val="32"/>
        </w:rPr>
      </w:pPr>
      <w:r w:rsidRPr="003918D7">
        <w:rPr>
          <w:rFonts w:cs="Times New Roman"/>
          <w:b/>
          <w:sz w:val="32"/>
        </w:rPr>
        <w:t>Провести электрический расчёт однополупериодной схемы выпрямления с активной нагрузкой. Нарисовать схему.</w:t>
      </w:r>
    </w:p>
    <w:p w:rsidR="00160014" w:rsidRPr="00D351BF" w:rsidRDefault="00160014" w:rsidP="003918D7">
      <w:pPr>
        <w:tabs>
          <w:tab w:val="center" w:pos="4677"/>
          <w:tab w:val="left" w:pos="8415"/>
        </w:tabs>
        <w:spacing w:line="240" w:lineRule="auto"/>
        <w:ind w:firstLine="0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Исходные данные:</w:t>
      </w:r>
    </w:p>
    <w:p w:rsidR="00160014" w:rsidRPr="00D351BF" w:rsidRDefault="00160014" w:rsidP="005C4A83">
      <w:pPr>
        <w:pStyle w:val="a8"/>
        <w:numPr>
          <w:ilvl w:val="0"/>
          <w:numId w:val="9"/>
        </w:numPr>
        <w:tabs>
          <w:tab w:val="center" w:pos="4677"/>
          <w:tab w:val="left" w:pos="8415"/>
        </w:tabs>
        <w:spacing w:line="240" w:lineRule="auto"/>
      </w:pPr>
      <w:r w:rsidRPr="00D351BF">
        <w:t>Выпрямленное напряжение U</w:t>
      </w:r>
      <w:r w:rsidRPr="002D7FFD">
        <w:rPr>
          <w:vertAlign w:val="subscript"/>
        </w:rPr>
        <w:t>0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9"/>
        </w:numPr>
        <w:tabs>
          <w:tab w:val="center" w:pos="4677"/>
          <w:tab w:val="left" w:pos="8415"/>
        </w:tabs>
        <w:spacing w:line="240" w:lineRule="auto"/>
      </w:pPr>
      <w:r w:rsidRPr="00D351BF">
        <w:t>Выпрямленный ток I</w:t>
      </w:r>
      <w:r w:rsidRPr="002D7FFD">
        <w:rPr>
          <w:vertAlign w:val="subscript"/>
        </w:rPr>
        <w:t>0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9"/>
        </w:numPr>
        <w:tabs>
          <w:tab w:val="center" w:pos="4677"/>
          <w:tab w:val="left" w:pos="8415"/>
        </w:tabs>
        <w:spacing w:line="240" w:lineRule="auto"/>
      </w:pPr>
      <w:r w:rsidRPr="00D351BF">
        <w:t>Действующее значение напряжения первичного источника U</w:t>
      </w:r>
      <w:r w:rsidRPr="002D7FFD">
        <w:rPr>
          <w:vertAlign w:val="subscript"/>
        </w:rPr>
        <w:t>1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9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Частота напряжения первичного источника fc = </w:t>
      </w:r>
    </w:p>
    <w:p w:rsidR="00160014" w:rsidRPr="00D351BF" w:rsidRDefault="00160014" w:rsidP="003918D7">
      <w:pPr>
        <w:tabs>
          <w:tab w:val="center" w:pos="4677"/>
          <w:tab w:val="left" w:pos="8415"/>
        </w:tabs>
        <w:spacing w:line="240" w:lineRule="auto"/>
        <w:ind w:firstLine="0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Расчётные данные: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>Действующее значение напряжения вторичной обмотки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трансформатора </w:t>
      </w:r>
      <w:r w:rsidRPr="00D351BF">
        <w:rPr>
          <w:lang w:val="en-US"/>
        </w:rPr>
        <w:t>U</w:t>
      </w:r>
      <w:r w:rsidRPr="00D351BF">
        <w:rPr>
          <w:vertAlign w:val="subscript"/>
        </w:rPr>
        <w:t>2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тока вторичной обмотки 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трансформатора </w:t>
      </w:r>
      <w:r w:rsidRPr="00D351BF">
        <w:rPr>
          <w:lang w:val="en-US"/>
        </w:rPr>
        <w:t>I</w:t>
      </w:r>
      <w:r w:rsidRPr="00D351BF">
        <w:rPr>
          <w:vertAlign w:val="subscript"/>
        </w:rPr>
        <w:t xml:space="preserve">2 </w:t>
      </w:r>
      <w:r w:rsidRPr="00D351BF">
        <w:t>=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Амплитудное значение обратного напряжения на диоде </w:t>
      </w:r>
      <w:r w:rsidRPr="00D351BF">
        <w:rPr>
          <w:lang w:val="en-US"/>
        </w:rPr>
        <w:t>U</w:t>
      </w:r>
      <w:r w:rsidRPr="00D351BF">
        <w:rPr>
          <w:vertAlign w:val="subscript"/>
        </w:rPr>
        <w:t>обр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Амплитудное значение тока через диод </w:t>
      </w: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>m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тока через диод </w:t>
      </w: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>VD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Частота пульсаций </w:t>
      </w:r>
      <w:r w:rsidRPr="00D351BF">
        <w:rPr>
          <w:lang w:val="en-US"/>
        </w:rPr>
        <w:t>f</w:t>
      </w:r>
      <w:r w:rsidRPr="00D351BF">
        <w:rPr>
          <w:vertAlign w:val="subscript"/>
        </w:rPr>
        <w:t>п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7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Коэффициент трансформации трансформатора </w:t>
      </w:r>
      <w:r w:rsidRPr="00D351BF">
        <w:rPr>
          <w:lang w:val="en-US"/>
        </w:rPr>
        <w:t>n</w:t>
      </w:r>
      <w:r w:rsidRPr="00D351BF">
        <w:t xml:space="preserve"> =</w:t>
      </w:r>
    </w:p>
    <w:p w:rsidR="00160014" w:rsidRPr="00D351BF" w:rsidRDefault="00160014" w:rsidP="003918D7">
      <w:pPr>
        <w:tabs>
          <w:tab w:val="center" w:pos="4677"/>
          <w:tab w:val="left" w:pos="8415"/>
        </w:tabs>
        <w:spacing w:line="240" w:lineRule="auto"/>
        <w:ind w:firstLine="0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Расчётные формулы: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U</w:t>
      </w:r>
      <w:r w:rsidRPr="00D351BF">
        <w:rPr>
          <w:vertAlign w:val="subscript"/>
        </w:rPr>
        <w:t>2</w:t>
      </w:r>
      <w:r w:rsidRPr="00D351BF">
        <w:t xml:space="preserve"> = 2.22 </w:t>
      </w:r>
      <w:r w:rsidRPr="00D351BF">
        <w:rPr>
          <w:lang w:val="en-US"/>
        </w:rPr>
        <w:t>U</w:t>
      </w:r>
      <w:r w:rsidRPr="00D351BF">
        <w:rPr>
          <w:vertAlign w:val="subscript"/>
        </w:rPr>
        <w:t xml:space="preserve">0 </w:t>
      </w:r>
      <w:r w:rsidRPr="00D351BF">
        <w:t>;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I</w:t>
      </w:r>
      <w:r w:rsidRPr="00D351BF">
        <w:rPr>
          <w:vertAlign w:val="subscript"/>
        </w:rPr>
        <w:t>2</w:t>
      </w:r>
      <w:r w:rsidRPr="00D351BF">
        <w:t xml:space="preserve"> = 1.57 </w:t>
      </w:r>
      <w:r w:rsidRPr="00D351BF">
        <w:rPr>
          <w:lang w:val="en-US"/>
        </w:rPr>
        <w:t>I</w:t>
      </w:r>
      <w:r w:rsidRPr="00D351BF">
        <w:rPr>
          <w:vertAlign w:val="subscript"/>
        </w:rPr>
        <w:t>0</w:t>
      </w:r>
      <w:r w:rsidRPr="00D351BF">
        <w:t xml:space="preserve"> ;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U</w:t>
      </w:r>
      <w:r w:rsidRPr="00D351BF">
        <w:rPr>
          <w:vertAlign w:val="subscript"/>
        </w:rPr>
        <w:t>обр</w:t>
      </w:r>
      <w:r w:rsidRPr="00D351BF">
        <w:rPr>
          <w:lang w:val="en-US"/>
        </w:rPr>
        <w:t xml:space="preserve"> = 3.14 U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 xml:space="preserve"> m</w:t>
      </w:r>
      <w:r w:rsidRPr="00D351BF">
        <w:rPr>
          <w:lang w:val="en-US"/>
        </w:rPr>
        <w:t xml:space="preserve"> = 3.14 I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 xml:space="preserve"> VD</w:t>
      </w:r>
      <w:r w:rsidRPr="00D351BF">
        <w:rPr>
          <w:lang w:val="en-US"/>
        </w:rPr>
        <w:t xml:space="preserve"> = 1.57 I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f</w:t>
      </w:r>
      <w:r w:rsidRPr="00D351BF">
        <w:rPr>
          <w:vertAlign w:val="subscript"/>
        </w:rPr>
        <w:t>п</w:t>
      </w:r>
      <w:r w:rsidRPr="00D351BF">
        <w:rPr>
          <w:lang w:val="en-US"/>
        </w:rPr>
        <w:t>= f</w:t>
      </w:r>
      <w:r w:rsidRPr="00D351BF">
        <w:rPr>
          <w:vertAlign w:val="subscript"/>
        </w:rPr>
        <w:t>с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8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n</w:t>
      </w:r>
      <w:r w:rsidRPr="00D351BF">
        <w:t xml:space="preserve"> = </w:t>
      </w:r>
      <w:r w:rsidRPr="00D351BF">
        <w:rPr>
          <w:lang w:val="en-US"/>
        </w:rPr>
        <w:t>U</w:t>
      </w:r>
      <w:r w:rsidRPr="00D351BF">
        <w:rPr>
          <w:vertAlign w:val="subscript"/>
        </w:rPr>
        <w:t>1</w:t>
      </w:r>
      <w:r w:rsidRPr="00D351BF">
        <w:t xml:space="preserve"> / </w:t>
      </w:r>
      <w:r w:rsidRPr="00D351BF">
        <w:rPr>
          <w:lang w:val="en-US"/>
        </w:rPr>
        <w:t>U</w:t>
      </w:r>
      <w:r w:rsidRPr="00D351BF">
        <w:rPr>
          <w:vertAlign w:val="subscript"/>
        </w:rPr>
        <w:t xml:space="preserve">2 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jc w:val="center"/>
        <w:rPr>
          <w:rFonts w:cs="Times New Roman"/>
          <w:b/>
          <w:szCs w:val="28"/>
        </w:rPr>
      </w:pPr>
      <w:r w:rsidRPr="00D351BF">
        <w:rPr>
          <w:rFonts w:cs="Times New Roman"/>
          <w:b/>
          <w:szCs w:val="28"/>
        </w:rPr>
        <w:t>Варианты заданий</w:t>
      </w:r>
    </w:p>
    <w:p w:rsidR="00E5100E" w:rsidRDefault="00E5100E" w:rsidP="00E5100E">
      <w:pPr>
        <w:ind w:firstLine="578"/>
        <w:jc w:val="right"/>
        <w:rPr>
          <w:rFonts w:cs="Times New Roman"/>
        </w:rPr>
      </w:pPr>
      <w:r>
        <w:rPr>
          <w:rFonts w:cs="Times New Roman"/>
        </w:rPr>
        <w:t>Та</w:t>
      </w:r>
      <w:r w:rsidR="00D351BF">
        <w:rPr>
          <w:rFonts w:cs="Times New Roman"/>
        </w:rPr>
        <w:t>б</w:t>
      </w:r>
      <w:r>
        <w:rPr>
          <w:rFonts w:cs="Times New Roman"/>
        </w:rPr>
        <w:t>лица 5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843"/>
        <w:gridCol w:w="1843"/>
        <w:gridCol w:w="1843"/>
        <w:gridCol w:w="1843"/>
      </w:tblGrid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U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I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U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f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c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12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0.05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30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</w:tbl>
    <w:p w:rsidR="00160014" w:rsidRPr="00160014" w:rsidRDefault="00160014" w:rsidP="005613AE">
      <w:pPr>
        <w:pStyle w:val="a4"/>
      </w:pPr>
      <w:r>
        <w:t>Варианты</w:t>
      </w:r>
      <w:r w:rsidRPr="003C0AC9">
        <w:t xml:space="preserve"> №</w:t>
      </w:r>
      <w:r>
        <w:t xml:space="preserve"> 11-20</w:t>
      </w:r>
    </w:p>
    <w:p w:rsidR="00160014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 w:val="32"/>
          <w:szCs w:val="32"/>
        </w:rPr>
      </w:pPr>
    </w:p>
    <w:p w:rsidR="00160014" w:rsidRPr="003918D7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b/>
          <w:sz w:val="32"/>
          <w:szCs w:val="32"/>
        </w:rPr>
      </w:pPr>
      <w:r w:rsidRPr="003918D7">
        <w:rPr>
          <w:rFonts w:cs="Times New Roman"/>
          <w:b/>
          <w:sz w:val="32"/>
          <w:szCs w:val="32"/>
        </w:rPr>
        <w:t>Провести электрический расчёт двухполупериодной схемы выпрямления с выводом средней точки (с нулевым выводом) с активной нагрузкой. Нарисовать схему.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Исходные данные:</w:t>
      </w:r>
    </w:p>
    <w:p w:rsidR="00160014" w:rsidRPr="00D351BF" w:rsidRDefault="00160014" w:rsidP="005C4A83">
      <w:pPr>
        <w:pStyle w:val="a8"/>
        <w:numPr>
          <w:ilvl w:val="0"/>
          <w:numId w:val="10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Выпрямленное напряжение </w:t>
      </w:r>
      <w:r w:rsidRPr="00D351BF">
        <w:rPr>
          <w:lang w:val="en-US"/>
        </w:rPr>
        <w:t>U</w:t>
      </w:r>
      <w:r w:rsidRPr="00D351BF">
        <w:rPr>
          <w:vertAlign w:val="subscript"/>
        </w:rPr>
        <w:t>0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0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Выпрямленный ток </w:t>
      </w:r>
      <w:r w:rsidRPr="00D351BF">
        <w:rPr>
          <w:lang w:val="en-US"/>
        </w:rPr>
        <w:t>I</w:t>
      </w:r>
      <w:r w:rsidRPr="00D351BF">
        <w:rPr>
          <w:vertAlign w:val="subscript"/>
        </w:rPr>
        <w:t>0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10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напряжения первичного источника </w:t>
      </w:r>
      <w:r w:rsidRPr="00D351BF">
        <w:rPr>
          <w:lang w:val="en-US"/>
        </w:rPr>
        <w:t>U</w:t>
      </w:r>
      <w:r w:rsidRPr="00D351BF">
        <w:rPr>
          <w:vertAlign w:val="subscript"/>
        </w:rPr>
        <w:t>1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10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Частота напряжения первичного источника </w:t>
      </w:r>
      <w:r w:rsidRPr="00D351BF">
        <w:rPr>
          <w:lang w:val="en-US"/>
        </w:rPr>
        <w:t>f</w:t>
      </w:r>
      <w:r w:rsidRPr="00D351BF">
        <w:rPr>
          <w:vertAlign w:val="subscript"/>
          <w:lang w:val="en-US"/>
        </w:rPr>
        <w:t>c</w:t>
      </w:r>
      <w:r w:rsidRPr="00D351BF">
        <w:t xml:space="preserve"> = 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Расчётные данные: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>Действующее значение напряжения вторичной обмотки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трансформатора </w:t>
      </w:r>
      <w:r w:rsidRPr="00D351BF">
        <w:rPr>
          <w:lang w:val="en-US"/>
        </w:rPr>
        <w:t>U</w:t>
      </w:r>
      <w:r w:rsidRPr="00D351BF">
        <w:rPr>
          <w:vertAlign w:val="subscript"/>
        </w:rPr>
        <w:t>2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тока вторичной обмотки 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трансформатора </w:t>
      </w:r>
      <w:r w:rsidRPr="00D351BF">
        <w:rPr>
          <w:lang w:val="en-US"/>
        </w:rPr>
        <w:t>I</w:t>
      </w:r>
      <w:r w:rsidRPr="00D351BF">
        <w:rPr>
          <w:vertAlign w:val="subscript"/>
        </w:rPr>
        <w:t xml:space="preserve">2 </w:t>
      </w:r>
      <w:r w:rsidRPr="00D351BF">
        <w:t>=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Амплитудное значение обратного напряжения на диоде </w:t>
      </w:r>
      <w:r w:rsidRPr="00D351BF">
        <w:rPr>
          <w:lang w:val="en-US"/>
        </w:rPr>
        <w:t>U</w:t>
      </w:r>
      <w:r w:rsidRPr="00D351BF">
        <w:rPr>
          <w:vertAlign w:val="subscript"/>
        </w:rPr>
        <w:t>обр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Амплитудное значение тока через диод </w:t>
      </w: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>m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тока через диод </w:t>
      </w: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>VD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Частота пульсаций </w:t>
      </w:r>
      <w:r w:rsidRPr="00D351BF">
        <w:rPr>
          <w:lang w:val="en-US"/>
        </w:rPr>
        <w:t>f</w:t>
      </w:r>
      <w:r w:rsidRPr="00D351BF">
        <w:rPr>
          <w:vertAlign w:val="subscript"/>
        </w:rPr>
        <w:t>п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1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Коэффициент трансформации трансформатора </w:t>
      </w:r>
      <w:r w:rsidRPr="00D351BF">
        <w:rPr>
          <w:lang w:val="en-US"/>
        </w:rPr>
        <w:t>n</w:t>
      </w:r>
      <w:r w:rsidRPr="00D351BF">
        <w:t xml:space="preserve"> =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Расчётные формулы:</w:t>
      </w:r>
    </w:p>
    <w:p w:rsidR="00160014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U</w:t>
      </w:r>
      <w:r w:rsidRPr="00D351BF">
        <w:rPr>
          <w:vertAlign w:val="subscript"/>
        </w:rPr>
        <w:t>2</w:t>
      </w:r>
      <w:r w:rsidRPr="00D351BF">
        <w:t xml:space="preserve"> = 1.11 </w:t>
      </w:r>
      <w:r w:rsidRPr="00D351BF">
        <w:rPr>
          <w:lang w:val="en-US"/>
        </w:rPr>
        <w:t>U</w:t>
      </w:r>
      <w:r w:rsidRPr="00D351BF">
        <w:rPr>
          <w:vertAlign w:val="subscript"/>
        </w:rPr>
        <w:t xml:space="preserve">0 </w:t>
      </w:r>
      <w:r w:rsidRPr="00D351BF">
        <w:t>;</w:t>
      </w:r>
    </w:p>
    <w:p w:rsidR="00160014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I</w:t>
      </w:r>
      <w:r w:rsidRPr="00D351BF">
        <w:rPr>
          <w:vertAlign w:val="subscript"/>
        </w:rPr>
        <w:t>2</w:t>
      </w:r>
      <w:r w:rsidRPr="00D351BF">
        <w:t xml:space="preserve"> = 0.785 </w:t>
      </w:r>
      <w:r w:rsidRPr="00D351BF">
        <w:rPr>
          <w:lang w:val="en-US"/>
        </w:rPr>
        <w:t>I</w:t>
      </w:r>
      <w:r w:rsidRPr="00D351BF">
        <w:rPr>
          <w:vertAlign w:val="subscript"/>
        </w:rPr>
        <w:t>0</w:t>
      </w:r>
      <w:r w:rsidRPr="00D351BF">
        <w:t xml:space="preserve"> ;</w:t>
      </w:r>
    </w:p>
    <w:p w:rsidR="00160014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U</w:t>
      </w:r>
      <w:r w:rsidRPr="00D351BF">
        <w:rPr>
          <w:vertAlign w:val="subscript"/>
        </w:rPr>
        <w:t>обр</w:t>
      </w:r>
      <w:r w:rsidRPr="00D351BF">
        <w:rPr>
          <w:lang w:val="en-US"/>
        </w:rPr>
        <w:t xml:space="preserve"> = 3.14 U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 xml:space="preserve"> m</w:t>
      </w:r>
      <w:r w:rsidRPr="00D351BF">
        <w:rPr>
          <w:lang w:val="en-US"/>
        </w:rPr>
        <w:t xml:space="preserve"> = 1.57 I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 xml:space="preserve"> VD</w:t>
      </w:r>
      <w:r w:rsidRPr="00D351BF">
        <w:rPr>
          <w:lang w:val="en-US"/>
        </w:rPr>
        <w:t xml:space="preserve"> = 0.785 I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3918D7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f</w:t>
      </w:r>
      <w:r w:rsidRPr="00D351BF">
        <w:rPr>
          <w:vertAlign w:val="subscript"/>
        </w:rPr>
        <w:t>п</w:t>
      </w:r>
      <w:r w:rsidRPr="00D351BF">
        <w:rPr>
          <w:lang w:val="en-US"/>
        </w:rPr>
        <w:t>= 2f</w:t>
      </w:r>
      <w:r w:rsidRPr="00D351BF">
        <w:rPr>
          <w:vertAlign w:val="subscript"/>
        </w:rPr>
        <w:t>с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12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n</w:t>
      </w:r>
      <w:r w:rsidRPr="00D351BF">
        <w:t xml:space="preserve"> = </w:t>
      </w:r>
      <w:r w:rsidRPr="00D351BF">
        <w:rPr>
          <w:lang w:val="en-US"/>
        </w:rPr>
        <w:t>U</w:t>
      </w:r>
      <w:r w:rsidRPr="00D351BF">
        <w:rPr>
          <w:vertAlign w:val="subscript"/>
        </w:rPr>
        <w:t>1</w:t>
      </w:r>
      <w:r w:rsidRPr="00D351BF">
        <w:t xml:space="preserve"> / </w:t>
      </w:r>
      <w:r w:rsidRPr="00D351BF">
        <w:rPr>
          <w:lang w:val="en-US"/>
        </w:rPr>
        <w:t>U</w:t>
      </w:r>
      <w:r w:rsidRPr="00D351BF">
        <w:rPr>
          <w:vertAlign w:val="subscript"/>
        </w:rPr>
        <w:t xml:space="preserve">2 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jc w:val="center"/>
        <w:rPr>
          <w:rFonts w:cs="Times New Roman"/>
          <w:b/>
          <w:sz w:val="32"/>
          <w:szCs w:val="32"/>
        </w:rPr>
      </w:pPr>
      <w:r w:rsidRPr="00D351BF">
        <w:rPr>
          <w:rFonts w:cs="Times New Roman"/>
          <w:b/>
          <w:sz w:val="32"/>
          <w:szCs w:val="32"/>
        </w:rPr>
        <w:t>Варианты заданий</w:t>
      </w:r>
    </w:p>
    <w:p w:rsidR="00E5100E" w:rsidRDefault="00E5100E" w:rsidP="00E5100E">
      <w:pPr>
        <w:ind w:firstLine="578"/>
        <w:jc w:val="right"/>
        <w:rPr>
          <w:rFonts w:cs="Times New Roman"/>
        </w:rPr>
      </w:pPr>
      <w:r>
        <w:rPr>
          <w:rFonts w:cs="Times New Roman"/>
        </w:rPr>
        <w:t>Та</w:t>
      </w:r>
      <w:r w:rsidR="00D351BF">
        <w:rPr>
          <w:rFonts w:cs="Times New Roman"/>
        </w:rPr>
        <w:t>б</w:t>
      </w:r>
      <w:r>
        <w:rPr>
          <w:rFonts w:cs="Times New Roman"/>
        </w:rPr>
        <w:t>лица 4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843"/>
        <w:gridCol w:w="1843"/>
        <w:gridCol w:w="1843"/>
        <w:gridCol w:w="1843"/>
      </w:tblGrid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E5100E">
            <w:pPr>
              <w:tabs>
                <w:tab w:val="center" w:pos="4677"/>
                <w:tab w:val="left" w:pos="8415"/>
              </w:tabs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6</w:t>
            </w:r>
            <w:r w:rsidR="00160014" w:rsidRPr="00E5100E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U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I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U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val="en-US"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f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c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12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0.05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30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</w:tbl>
    <w:p w:rsidR="00160014" w:rsidRDefault="00160014" w:rsidP="00160014">
      <w:pPr>
        <w:tabs>
          <w:tab w:val="center" w:pos="4677"/>
          <w:tab w:val="left" w:pos="8415"/>
        </w:tabs>
        <w:spacing w:line="240" w:lineRule="auto"/>
        <w:ind w:firstLine="0"/>
        <w:rPr>
          <w:rFonts w:cs="Times New Roman"/>
          <w:sz w:val="32"/>
        </w:rPr>
      </w:pPr>
    </w:p>
    <w:p w:rsidR="00160014" w:rsidRPr="00160014" w:rsidRDefault="00160014" w:rsidP="005613AE">
      <w:pPr>
        <w:pStyle w:val="a4"/>
      </w:pPr>
      <w:r>
        <w:t>Варианты</w:t>
      </w:r>
      <w:r w:rsidRPr="003C0AC9">
        <w:t xml:space="preserve"> №</w:t>
      </w:r>
      <w:r>
        <w:t xml:space="preserve"> 21-30</w:t>
      </w:r>
    </w:p>
    <w:p w:rsidR="00160014" w:rsidRDefault="00160014" w:rsidP="00160014">
      <w:pPr>
        <w:tabs>
          <w:tab w:val="center" w:pos="4677"/>
          <w:tab w:val="left" w:pos="8415"/>
        </w:tabs>
        <w:spacing w:line="240" w:lineRule="auto"/>
        <w:ind w:firstLine="0"/>
        <w:rPr>
          <w:rFonts w:cs="Times New Roman"/>
          <w:sz w:val="32"/>
        </w:rPr>
      </w:pPr>
    </w:p>
    <w:p w:rsidR="00160014" w:rsidRPr="003918D7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b/>
          <w:sz w:val="32"/>
        </w:rPr>
      </w:pPr>
      <w:r w:rsidRPr="003918D7">
        <w:rPr>
          <w:rFonts w:cs="Times New Roman"/>
          <w:b/>
          <w:sz w:val="32"/>
        </w:rPr>
        <w:t>Произвести электрический расчёт однофазной мостовой схемы выпрямления с активной нагрузкой. Нарисовать схему.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Исходные данные:</w:t>
      </w:r>
    </w:p>
    <w:p w:rsidR="00160014" w:rsidRPr="00D351BF" w:rsidRDefault="00160014" w:rsidP="005C4A83">
      <w:pPr>
        <w:pStyle w:val="a8"/>
        <w:numPr>
          <w:ilvl w:val="0"/>
          <w:numId w:val="13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Выпрямленное напряжение </w:t>
      </w:r>
      <w:r w:rsidRPr="00D351BF">
        <w:rPr>
          <w:lang w:val="en-US"/>
        </w:rPr>
        <w:t>U</w:t>
      </w:r>
      <w:r w:rsidRPr="00D351BF">
        <w:rPr>
          <w:vertAlign w:val="subscript"/>
        </w:rPr>
        <w:t>0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3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Выпрямленный ток </w:t>
      </w:r>
      <w:r w:rsidRPr="00D351BF">
        <w:rPr>
          <w:lang w:val="en-US"/>
        </w:rPr>
        <w:t>I</w:t>
      </w:r>
      <w:r w:rsidRPr="00D351BF">
        <w:rPr>
          <w:vertAlign w:val="subscript"/>
        </w:rPr>
        <w:t>0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13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напряжения первичного источника </w:t>
      </w:r>
      <w:r w:rsidRPr="00D351BF">
        <w:rPr>
          <w:lang w:val="en-US"/>
        </w:rPr>
        <w:t>U</w:t>
      </w:r>
      <w:r w:rsidRPr="00D351BF">
        <w:rPr>
          <w:vertAlign w:val="subscript"/>
        </w:rPr>
        <w:t>1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13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Частота напряжения первичного источника </w:t>
      </w:r>
      <w:r w:rsidRPr="00D351BF">
        <w:rPr>
          <w:lang w:val="en-US"/>
        </w:rPr>
        <w:t>f</w:t>
      </w:r>
      <w:r w:rsidRPr="00D351BF">
        <w:rPr>
          <w:vertAlign w:val="subscript"/>
          <w:lang w:val="en-US"/>
        </w:rPr>
        <w:t>c</w:t>
      </w:r>
      <w:r w:rsidRPr="00D351BF">
        <w:t xml:space="preserve"> = 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Расчётные данные: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>Действующее значение напряжения вторичной обмотки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трансформатора </w:t>
      </w:r>
      <w:r w:rsidRPr="00D351BF">
        <w:rPr>
          <w:lang w:val="en-US"/>
        </w:rPr>
        <w:t>U</w:t>
      </w:r>
      <w:r w:rsidRPr="00D351BF">
        <w:rPr>
          <w:vertAlign w:val="subscript"/>
        </w:rPr>
        <w:t>2</w:t>
      </w:r>
      <w:r w:rsidRPr="00D351BF">
        <w:t xml:space="preserve"> =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тока вторичной обмотки 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трансформатора </w:t>
      </w:r>
      <w:r w:rsidRPr="00D351BF">
        <w:rPr>
          <w:lang w:val="en-US"/>
        </w:rPr>
        <w:t>I</w:t>
      </w:r>
      <w:r w:rsidRPr="00D351BF">
        <w:rPr>
          <w:vertAlign w:val="subscript"/>
        </w:rPr>
        <w:t xml:space="preserve">2 </w:t>
      </w:r>
      <w:r w:rsidRPr="00D351BF">
        <w:t>=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Амплитудное значение обратного напряжения на диоде </w:t>
      </w:r>
      <w:r w:rsidRPr="00D351BF">
        <w:rPr>
          <w:lang w:val="en-US"/>
        </w:rPr>
        <w:t>U</w:t>
      </w:r>
      <w:r w:rsidRPr="00D351BF">
        <w:rPr>
          <w:vertAlign w:val="subscript"/>
        </w:rPr>
        <w:t>обр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Амплитудное значение тока через диод </w:t>
      </w: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>m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Действующее значение тока через диод </w:t>
      </w: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>VD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Частота пульсаций </w:t>
      </w:r>
      <w:r w:rsidRPr="00D351BF">
        <w:rPr>
          <w:lang w:val="en-US"/>
        </w:rPr>
        <w:t>f</w:t>
      </w:r>
      <w:r w:rsidRPr="00D351BF">
        <w:rPr>
          <w:vertAlign w:val="subscript"/>
        </w:rPr>
        <w:t>п</w:t>
      </w:r>
      <w:r w:rsidRPr="00D351BF">
        <w:t xml:space="preserve"> = </w:t>
      </w:r>
    </w:p>
    <w:p w:rsidR="00160014" w:rsidRPr="00D351BF" w:rsidRDefault="00160014" w:rsidP="005C4A83">
      <w:pPr>
        <w:pStyle w:val="a8"/>
        <w:numPr>
          <w:ilvl w:val="0"/>
          <w:numId w:val="14"/>
        </w:numPr>
        <w:tabs>
          <w:tab w:val="center" w:pos="4677"/>
          <w:tab w:val="left" w:pos="8415"/>
        </w:tabs>
        <w:spacing w:line="240" w:lineRule="auto"/>
      </w:pPr>
      <w:r w:rsidRPr="00D351BF">
        <w:t xml:space="preserve">Коэффициент трансформации трансформатора </w:t>
      </w:r>
      <w:r w:rsidRPr="00D351BF">
        <w:rPr>
          <w:lang w:val="en-US"/>
        </w:rPr>
        <w:t>n</w:t>
      </w:r>
      <w:r w:rsidRPr="00D351BF">
        <w:t xml:space="preserve"> =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</w:rPr>
      </w:pPr>
      <w:r w:rsidRPr="00D351BF">
        <w:rPr>
          <w:rFonts w:cs="Times New Roman"/>
          <w:szCs w:val="28"/>
        </w:rPr>
        <w:t>Расчётные формулы:</w:t>
      </w:r>
    </w:p>
    <w:p w:rsidR="00160014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U</w:t>
      </w:r>
      <w:r w:rsidRPr="00D351BF">
        <w:rPr>
          <w:vertAlign w:val="subscript"/>
        </w:rPr>
        <w:t>2</w:t>
      </w:r>
      <w:r w:rsidRPr="00D351BF">
        <w:t xml:space="preserve"> = 1.11 </w:t>
      </w:r>
      <w:r w:rsidRPr="00D351BF">
        <w:rPr>
          <w:lang w:val="en-US"/>
        </w:rPr>
        <w:t>U</w:t>
      </w:r>
      <w:r w:rsidRPr="00D351BF">
        <w:rPr>
          <w:vertAlign w:val="subscript"/>
        </w:rPr>
        <w:t xml:space="preserve">0 </w:t>
      </w:r>
      <w:r w:rsidRPr="00D351BF">
        <w:t>;</w:t>
      </w:r>
    </w:p>
    <w:p w:rsidR="00160014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</w:pPr>
      <w:r w:rsidRPr="00D351BF">
        <w:rPr>
          <w:lang w:val="en-US"/>
        </w:rPr>
        <w:t>I</w:t>
      </w:r>
      <w:r w:rsidRPr="00D351BF">
        <w:rPr>
          <w:vertAlign w:val="subscript"/>
        </w:rPr>
        <w:t>2</w:t>
      </w:r>
      <w:r w:rsidRPr="00D351BF">
        <w:t xml:space="preserve"> = 1.11 </w:t>
      </w:r>
      <w:r w:rsidRPr="00D351BF">
        <w:rPr>
          <w:lang w:val="en-US"/>
        </w:rPr>
        <w:t>I</w:t>
      </w:r>
      <w:r w:rsidRPr="00D351BF">
        <w:rPr>
          <w:vertAlign w:val="subscript"/>
        </w:rPr>
        <w:t>0</w:t>
      </w:r>
      <w:r w:rsidRPr="00D351BF">
        <w:t xml:space="preserve"> ;</w:t>
      </w:r>
    </w:p>
    <w:p w:rsidR="00160014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U</w:t>
      </w:r>
      <w:r w:rsidRPr="00D351BF">
        <w:rPr>
          <w:vertAlign w:val="subscript"/>
        </w:rPr>
        <w:t>обр</w:t>
      </w:r>
      <w:r w:rsidRPr="00D351BF">
        <w:rPr>
          <w:lang w:val="en-US"/>
        </w:rPr>
        <w:t xml:space="preserve"> = 1.57 U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 xml:space="preserve"> m</w:t>
      </w:r>
      <w:r w:rsidRPr="00D351BF">
        <w:rPr>
          <w:lang w:val="en-US"/>
        </w:rPr>
        <w:t xml:space="preserve"> = 1.57 I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I</w:t>
      </w:r>
      <w:r w:rsidRPr="00D351BF">
        <w:rPr>
          <w:vertAlign w:val="subscript"/>
        </w:rPr>
        <w:t>пр</w:t>
      </w:r>
      <w:r w:rsidRPr="00D351BF">
        <w:rPr>
          <w:vertAlign w:val="subscript"/>
          <w:lang w:val="en-US"/>
        </w:rPr>
        <w:t xml:space="preserve"> VD</w:t>
      </w:r>
      <w:r w:rsidRPr="00D351BF">
        <w:rPr>
          <w:lang w:val="en-US"/>
        </w:rPr>
        <w:t xml:space="preserve"> = 0.785 I</w:t>
      </w:r>
      <w:r w:rsidRPr="00D351BF">
        <w:rPr>
          <w:vertAlign w:val="subscript"/>
          <w:lang w:val="en-US"/>
        </w:rPr>
        <w:t xml:space="preserve">0 </w:t>
      </w:r>
      <w:r w:rsidRPr="00D351BF">
        <w:rPr>
          <w:lang w:val="en-US"/>
        </w:rPr>
        <w:t>;</w:t>
      </w:r>
    </w:p>
    <w:p w:rsidR="003918D7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f</w:t>
      </w:r>
      <w:r w:rsidRPr="00D351BF">
        <w:rPr>
          <w:vertAlign w:val="subscript"/>
        </w:rPr>
        <w:t>п</w:t>
      </w:r>
      <w:r w:rsidRPr="00D351BF">
        <w:rPr>
          <w:lang w:val="en-US"/>
        </w:rPr>
        <w:t>= 2f</w:t>
      </w:r>
      <w:r w:rsidRPr="00D351BF">
        <w:rPr>
          <w:vertAlign w:val="subscript"/>
        </w:rPr>
        <w:t>с</w:t>
      </w:r>
      <w:r w:rsidRPr="00D351BF">
        <w:rPr>
          <w:lang w:val="en-US"/>
        </w:rPr>
        <w:t>;</w:t>
      </w:r>
    </w:p>
    <w:p w:rsidR="00160014" w:rsidRPr="00D351BF" w:rsidRDefault="00160014" w:rsidP="005C4A83">
      <w:pPr>
        <w:pStyle w:val="a8"/>
        <w:numPr>
          <w:ilvl w:val="0"/>
          <w:numId w:val="15"/>
        </w:numPr>
        <w:tabs>
          <w:tab w:val="center" w:pos="4677"/>
          <w:tab w:val="left" w:pos="8415"/>
        </w:tabs>
        <w:spacing w:line="240" w:lineRule="auto"/>
        <w:rPr>
          <w:lang w:val="en-US"/>
        </w:rPr>
      </w:pPr>
      <w:r w:rsidRPr="00D351BF">
        <w:rPr>
          <w:lang w:val="en-US"/>
        </w:rPr>
        <w:t>n</w:t>
      </w:r>
      <w:r w:rsidRPr="00D351BF">
        <w:t xml:space="preserve"> = </w:t>
      </w:r>
      <w:r w:rsidRPr="00D351BF">
        <w:rPr>
          <w:lang w:val="en-US"/>
        </w:rPr>
        <w:t>U</w:t>
      </w:r>
      <w:r w:rsidRPr="00D351BF">
        <w:rPr>
          <w:vertAlign w:val="subscript"/>
        </w:rPr>
        <w:t>1</w:t>
      </w:r>
      <w:r w:rsidRPr="00D351BF">
        <w:t xml:space="preserve"> / </w:t>
      </w:r>
      <w:r w:rsidRPr="00D351BF">
        <w:rPr>
          <w:lang w:val="en-US"/>
        </w:rPr>
        <w:t>U</w:t>
      </w:r>
      <w:r w:rsidRPr="00D351BF">
        <w:rPr>
          <w:vertAlign w:val="subscript"/>
        </w:rPr>
        <w:t xml:space="preserve">2 </w:t>
      </w: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rPr>
          <w:rFonts w:cs="Times New Roman"/>
          <w:szCs w:val="28"/>
          <w:vertAlign w:val="subscript"/>
        </w:rPr>
      </w:pPr>
    </w:p>
    <w:p w:rsidR="00160014" w:rsidRPr="00D351BF" w:rsidRDefault="00160014" w:rsidP="00160014">
      <w:pPr>
        <w:tabs>
          <w:tab w:val="center" w:pos="4677"/>
          <w:tab w:val="left" w:pos="8415"/>
        </w:tabs>
        <w:spacing w:line="240" w:lineRule="auto"/>
        <w:jc w:val="center"/>
        <w:rPr>
          <w:rFonts w:cs="Times New Roman"/>
          <w:b/>
          <w:sz w:val="32"/>
          <w:szCs w:val="32"/>
        </w:rPr>
      </w:pPr>
      <w:r w:rsidRPr="00D351BF">
        <w:rPr>
          <w:rFonts w:cs="Times New Roman"/>
          <w:b/>
          <w:sz w:val="32"/>
          <w:szCs w:val="32"/>
        </w:rPr>
        <w:t>Варианты заданий</w:t>
      </w:r>
    </w:p>
    <w:p w:rsidR="00E5100E" w:rsidRDefault="00E5100E" w:rsidP="00E5100E">
      <w:pPr>
        <w:ind w:firstLine="578"/>
        <w:jc w:val="right"/>
        <w:rPr>
          <w:rFonts w:cs="Times New Roman"/>
        </w:rPr>
      </w:pPr>
      <w:r>
        <w:rPr>
          <w:rFonts w:cs="Times New Roman"/>
        </w:rPr>
        <w:t>Та</w:t>
      </w:r>
      <w:r w:rsidR="00D351BF">
        <w:rPr>
          <w:rFonts w:cs="Times New Roman"/>
        </w:rPr>
        <w:t>б</w:t>
      </w:r>
      <w:r>
        <w:rPr>
          <w:rFonts w:cs="Times New Roman"/>
        </w:rPr>
        <w:t>лица 7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843"/>
        <w:gridCol w:w="1843"/>
        <w:gridCol w:w="1843"/>
        <w:gridCol w:w="1843"/>
      </w:tblGrid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U</w:t>
            </w:r>
            <w:r w:rsidRPr="00E5100E">
              <w:rPr>
                <w:rFonts w:cs="Times New Roman"/>
                <w:szCs w:val="28"/>
                <w:vertAlign w:val="subscri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I</w:t>
            </w:r>
            <w:r w:rsidRPr="00E5100E">
              <w:rPr>
                <w:rFonts w:cs="Times New Roman"/>
                <w:szCs w:val="28"/>
                <w:vertAlign w:val="subscri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U</w:t>
            </w:r>
            <w:r w:rsidRPr="00E5100E">
              <w:rPr>
                <w:rFonts w:cs="Times New Roman"/>
                <w:szCs w:val="28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vertAlign w:val="subscript"/>
                <w:lang w:eastAsia="en-US"/>
              </w:rPr>
            </w:pPr>
            <w:r w:rsidRPr="00E5100E">
              <w:rPr>
                <w:rFonts w:cs="Times New Roman"/>
                <w:szCs w:val="28"/>
                <w:lang w:val="en-US"/>
              </w:rPr>
              <w:t>f</w:t>
            </w:r>
            <w:r w:rsidRPr="00E5100E">
              <w:rPr>
                <w:rFonts w:cs="Times New Roman"/>
                <w:szCs w:val="28"/>
                <w:vertAlign w:val="subscript"/>
                <w:lang w:val="en-US"/>
              </w:rPr>
              <w:t>c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12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0.05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220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400 Гц</w:t>
            </w:r>
          </w:p>
        </w:tc>
      </w:tr>
      <w:tr w:rsidR="00160014" w:rsidRPr="00E5100E" w:rsidTr="0016001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30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0.5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10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14" w:rsidRPr="00E5100E" w:rsidRDefault="00160014">
            <w:pPr>
              <w:tabs>
                <w:tab w:val="center" w:pos="4677"/>
                <w:tab w:val="left" w:pos="8415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E5100E">
              <w:rPr>
                <w:rFonts w:cs="Times New Roman"/>
                <w:szCs w:val="28"/>
              </w:rPr>
              <w:t>50 Гц</w:t>
            </w:r>
          </w:p>
        </w:tc>
      </w:tr>
      <w:bookmarkEnd w:id="0"/>
      <w:bookmarkEnd w:id="1"/>
    </w:tbl>
    <w:p w:rsidR="00160014" w:rsidRDefault="00160014" w:rsidP="00160014">
      <w:pPr>
        <w:tabs>
          <w:tab w:val="center" w:pos="4677"/>
          <w:tab w:val="left" w:pos="8415"/>
        </w:tabs>
        <w:spacing w:line="240" w:lineRule="auto"/>
        <w:ind w:left="360"/>
        <w:rPr>
          <w:rFonts w:cs="Times New Roman"/>
          <w:sz w:val="32"/>
          <w:lang w:eastAsia="en-US"/>
        </w:rPr>
      </w:pPr>
    </w:p>
    <w:sectPr w:rsidR="00160014" w:rsidSect="009F2B40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5A" w:rsidRDefault="00C04D5A" w:rsidP="009F2B40">
      <w:pPr>
        <w:spacing w:line="240" w:lineRule="auto"/>
      </w:pPr>
      <w:r>
        <w:separator/>
      </w:r>
    </w:p>
  </w:endnote>
  <w:endnote w:type="continuationSeparator" w:id="0">
    <w:p w:rsidR="00C04D5A" w:rsidRDefault="00C04D5A" w:rsidP="009F2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8745"/>
      <w:docPartObj>
        <w:docPartGallery w:val="Page Numbers (Bottom of Page)"/>
        <w:docPartUnique/>
      </w:docPartObj>
    </w:sdtPr>
    <w:sdtEndPr/>
    <w:sdtContent>
      <w:p w:rsidR="00D12DEB" w:rsidRDefault="002D7FF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3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2DEB" w:rsidRDefault="00D12DE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5A" w:rsidRDefault="00C04D5A" w:rsidP="009F2B40">
      <w:pPr>
        <w:spacing w:line="240" w:lineRule="auto"/>
      </w:pPr>
      <w:r>
        <w:separator/>
      </w:r>
    </w:p>
  </w:footnote>
  <w:footnote w:type="continuationSeparator" w:id="0">
    <w:p w:rsidR="00C04D5A" w:rsidRDefault="00C04D5A" w:rsidP="009F2B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A7157C"/>
    <w:multiLevelType w:val="hybridMultilevel"/>
    <w:tmpl w:val="B05A07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1FD6698"/>
    <w:multiLevelType w:val="hybridMultilevel"/>
    <w:tmpl w:val="EE44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A58EB"/>
    <w:multiLevelType w:val="hybridMultilevel"/>
    <w:tmpl w:val="E1D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A42"/>
    <w:multiLevelType w:val="hybridMultilevel"/>
    <w:tmpl w:val="0D08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662"/>
    <w:multiLevelType w:val="hybridMultilevel"/>
    <w:tmpl w:val="D960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71C5"/>
    <w:multiLevelType w:val="multilevel"/>
    <w:tmpl w:val="7F765B7E"/>
    <w:lvl w:ilvl="0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1091EC5"/>
    <w:multiLevelType w:val="multilevel"/>
    <w:tmpl w:val="DCF2AE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880"/>
      </w:pPr>
      <w:rPr>
        <w:rFonts w:hint="default"/>
      </w:rPr>
    </w:lvl>
  </w:abstractNum>
  <w:abstractNum w:abstractNumId="8" w15:restartNumberingAfterBreak="0">
    <w:nsid w:val="22873DBA"/>
    <w:multiLevelType w:val="hybridMultilevel"/>
    <w:tmpl w:val="3BE8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91EF7"/>
    <w:multiLevelType w:val="hybridMultilevel"/>
    <w:tmpl w:val="21CE31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280514"/>
    <w:multiLevelType w:val="hybridMultilevel"/>
    <w:tmpl w:val="E1CE46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57027"/>
    <w:multiLevelType w:val="hybridMultilevel"/>
    <w:tmpl w:val="5D4A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2104"/>
    <w:multiLevelType w:val="hybridMultilevel"/>
    <w:tmpl w:val="AC8E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1C10"/>
    <w:multiLevelType w:val="hybridMultilevel"/>
    <w:tmpl w:val="5944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00F2"/>
    <w:multiLevelType w:val="hybridMultilevel"/>
    <w:tmpl w:val="D6B4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8564A"/>
    <w:multiLevelType w:val="hybridMultilevel"/>
    <w:tmpl w:val="AA82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07533"/>
    <w:multiLevelType w:val="hybridMultilevel"/>
    <w:tmpl w:val="FE5E09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AA6D65"/>
    <w:multiLevelType w:val="hybridMultilevel"/>
    <w:tmpl w:val="2154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2962"/>
    <w:multiLevelType w:val="hybridMultilevel"/>
    <w:tmpl w:val="8826858C"/>
    <w:lvl w:ilvl="0" w:tplc="0419000F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4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2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937" w:hanging="360"/>
      </w:pPr>
      <w:rPr>
        <w:rFonts w:ascii="Wingdings" w:hAnsi="Wingdings" w:hint="default"/>
      </w:rPr>
    </w:lvl>
  </w:abstractNum>
  <w:abstractNum w:abstractNumId="19" w15:restartNumberingAfterBreak="0">
    <w:nsid w:val="4D142FB3"/>
    <w:multiLevelType w:val="hybridMultilevel"/>
    <w:tmpl w:val="422ABB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386619"/>
    <w:multiLevelType w:val="hybridMultilevel"/>
    <w:tmpl w:val="66A8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C584B"/>
    <w:multiLevelType w:val="hybridMultilevel"/>
    <w:tmpl w:val="4098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7D5D"/>
    <w:multiLevelType w:val="hybridMultilevel"/>
    <w:tmpl w:val="BF6C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5302B"/>
    <w:multiLevelType w:val="hybridMultilevel"/>
    <w:tmpl w:val="153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C586C"/>
    <w:multiLevelType w:val="hybridMultilevel"/>
    <w:tmpl w:val="422ABB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E6661B"/>
    <w:multiLevelType w:val="hybridMultilevel"/>
    <w:tmpl w:val="4098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E0694"/>
    <w:multiLevelType w:val="hybridMultilevel"/>
    <w:tmpl w:val="3B0833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DE3057A"/>
    <w:multiLevelType w:val="hybridMultilevel"/>
    <w:tmpl w:val="EA52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1E5E"/>
    <w:multiLevelType w:val="hybridMultilevel"/>
    <w:tmpl w:val="E070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6AE1"/>
    <w:multiLevelType w:val="hybridMultilevel"/>
    <w:tmpl w:val="F528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A354C"/>
    <w:multiLevelType w:val="hybridMultilevel"/>
    <w:tmpl w:val="76E2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63F8C"/>
    <w:multiLevelType w:val="hybridMultilevel"/>
    <w:tmpl w:val="B69C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06E11"/>
    <w:multiLevelType w:val="hybridMultilevel"/>
    <w:tmpl w:val="BC1068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D651E2"/>
    <w:multiLevelType w:val="hybridMultilevel"/>
    <w:tmpl w:val="E14E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71299"/>
    <w:multiLevelType w:val="hybridMultilevel"/>
    <w:tmpl w:val="4498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F1A56"/>
    <w:multiLevelType w:val="hybridMultilevel"/>
    <w:tmpl w:val="F236A95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7715D"/>
    <w:multiLevelType w:val="hybridMultilevel"/>
    <w:tmpl w:val="63A0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3561"/>
    <w:multiLevelType w:val="hybridMultilevel"/>
    <w:tmpl w:val="33FCD8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A717B8"/>
    <w:multiLevelType w:val="hybridMultilevel"/>
    <w:tmpl w:val="EC5AD33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25EED"/>
    <w:multiLevelType w:val="hybridMultilevel"/>
    <w:tmpl w:val="0DEA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B7951"/>
    <w:multiLevelType w:val="hybridMultilevel"/>
    <w:tmpl w:val="D2C8F920"/>
    <w:lvl w:ilvl="0" w:tplc="17F43A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8"/>
  </w:num>
  <w:num w:numId="4">
    <w:abstractNumId w:val="7"/>
  </w:num>
  <w:num w:numId="5">
    <w:abstractNumId w:val="35"/>
  </w:num>
  <w:num w:numId="6">
    <w:abstractNumId w:val="40"/>
  </w:num>
  <w:num w:numId="7">
    <w:abstractNumId w:val="1"/>
  </w:num>
  <w:num w:numId="8">
    <w:abstractNumId w:val="26"/>
  </w:num>
  <w:num w:numId="9">
    <w:abstractNumId w:val="19"/>
  </w:num>
  <w:num w:numId="10">
    <w:abstractNumId w:val="24"/>
  </w:num>
  <w:num w:numId="11">
    <w:abstractNumId w:val="9"/>
  </w:num>
  <w:num w:numId="12">
    <w:abstractNumId w:val="32"/>
  </w:num>
  <w:num w:numId="13">
    <w:abstractNumId w:val="10"/>
  </w:num>
  <w:num w:numId="14">
    <w:abstractNumId w:val="16"/>
  </w:num>
  <w:num w:numId="15">
    <w:abstractNumId w:val="37"/>
  </w:num>
  <w:num w:numId="16">
    <w:abstractNumId w:val="3"/>
  </w:num>
  <w:num w:numId="17">
    <w:abstractNumId w:val="14"/>
  </w:num>
  <w:num w:numId="18">
    <w:abstractNumId w:val="17"/>
  </w:num>
  <w:num w:numId="19">
    <w:abstractNumId w:val="33"/>
  </w:num>
  <w:num w:numId="20">
    <w:abstractNumId w:val="30"/>
  </w:num>
  <w:num w:numId="21">
    <w:abstractNumId w:val="28"/>
  </w:num>
  <w:num w:numId="22">
    <w:abstractNumId w:val="20"/>
  </w:num>
  <w:num w:numId="23">
    <w:abstractNumId w:val="27"/>
  </w:num>
  <w:num w:numId="24">
    <w:abstractNumId w:val="15"/>
  </w:num>
  <w:num w:numId="25">
    <w:abstractNumId w:val="23"/>
  </w:num>
  <w:num w:numId="26">
    <w:abstractNumId w:val="12"/>
  </w:num>
  <w:num w:numId="27">
    <w:abstractNumId w:val="34"/>
  </w:num>
  <w:num w:numId="28">
    <w:abstractNumId w:val="31"/>
  </w:num>
  <w:num w:numId="29">
    <w:abstractNumId w:val="2"/>
  </w:num>
  <w:num w:numId="30">
    <w:abstractNumId w:val="8"/>
  </w:num>
  <w:num w:numId="31">
    <w:abstractNumId w:val="4"/>
  </w:num>
  <w:num w:numId="32">
    <w:abstractNumId w:val="5"/>
  </w:num>
  <w:num w:numId="33">
    <w:abstractNumId w:val="13"/>
  </w:num>
  <w:num w:numId="34">
    <w:abstractNumId w:val="39"/>
  </w:num>
  <w:num w:numId="35">
    <w:abstractNumId w:val="29"/>
  </w:num>
  <w:num w:numId="36">
    <w:abstractNumId w:val="36"/>
  </w:num>
  <w:num w:numId="37">
    <w:abstractNumId w:val="11"/>
  </w:num>
  <w:num w:numId="38">
    <w:abstractNumId w:val="22"/>
  </w:num>
  <w:num w:numId="39">
    <w:abstractNumId w:val="21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CE2"/>
    <w:rsid w:val="00011B9F"/>
    <w:rsid w:val="000237F8"/>
    <w:rsid w:val="0003102A"/>
    <w:rsid w:val="000355DB"/>
    <w:rsid w:val="00042A6C"/>
    <w:rsid w:val="00046998"/>
    <w:rsid w:val="0005227F"/>
    <w:rsid w:val="00072B03"/>
    <w:rsid w:val="00074BF1"/>
    <w:rsid w:val="00083DD4"/>
    <w:rsid w:val="00095544"/>
    <w:rsid w:val="000A4443"/>
    <w:rsid w:val="000A7624"/>
    <w:rsid w:val="000B7B75"/>
    <w:rsid w:val="000C0BB4"/>
    <w:rsid w:val="000D4389"/>
    <w:rsid w:val="000D7893"/>
    <w:rsid w:val="000E13E5"/>
    <w:rsid w:val="000E1539"/>
    <w:rsid w:val="000E172C"/>
    <w:rsid w:val="000E5393"/>
    <w:rsid w:val="000E6EFA"/>
    <w:rsid w:val="000F5B66"/>
    <w:rsid w:val="00101EE1"/>
    <w:rsid w:val="0010475F"/>
    <w:rsid w:val="00105842"/>
    <w:rsid w:val="00112463"/>
    <w:rsid w:val="001128FA"/>
    <w:rsid w:val="00112CD4"/>
    <w:rsid w:val="001203E2"/>
    <w:rsid w:val="001232FB"/>
    <w:rsid w:val="001347B1"/>
    <w:rsid w:val="001351D5"/>
    <w:rsid w:val="001355D0"/>
    <w:rsid w:val="00160014"/>
    <w:rsid w:val="00166825"/>
    <w:rsid w:val="001678DD"/>
    <w:rsid w:val="0019018A"/>
    <w:rsid w:val="0019161E"/>
    <w:rsid w:val="001A6DF4"/>
    <w:rsid w:val="001B51F4"/>
    <w:rsid w:val="001C5353"/>
    <w:rsid w:val="001D2528"/>
    <w:rsid w:val="001D44A1"/>
    <w:rsid w:val="001D5903"/>
    <w:rsid w:val="001D6265"/>
    <w:rsid w:val="001E7AEF"/>
    <w:rsid w:val="001F032F"/>
    <w:rsid w:val="00204715"/>
    <w:rsid w:val="00204986"/>
    <w:rsid w:val="00206F06"/>
    <w:rsid w:val="00214CD1"/>
    <w:rsid w:val="00215432"/>
    <w:rsid w:val="00225ECF"/>
    <w:rsid w:val="0022767F"/>
    <w:rsid w:val="0023615D"/>
    <w:rsid w:val="00242926"/>
    <w:rsid w:val="00260A6F"/>
    <w:rsid w:val="00265FA7"/>
    <w:rsid w:val="00267A7E"/>
    <w:rsid w:val="0027734B"/>
    <w:rsid w:val="002801CE"/>
    <w:rsid w:val="00284EBB"/>
    <w:rsid w:val="00287A31"/>
    <w:rsid w:val="0029551A"/>
    <w:rsid w:val="002A4B35"/>
    <w:rsid w:val="002B116F"/>
    <w:rsid w:val="002B62CB"/>
    <w:rsid w:val="002C0472"/>
    <w:rsid w:val="002C1600"/>
    <w:rsid w:val="002D143F"/>
    <w:rsid w:val="002D7FFD"/>
    <w:rsid w:val="002E10E8"/>
    <w:rsid w:val="002E1AFF"/>
    <w:rsid w:val="002E2E95"/>
    <w:rsid w:val="00303CA7"/>
    <w:rsid w:val="0032066D"/>
    <w:rsid w:val="00324992"/>
    <w:rsid w:val="00334D2F"/>
    <w:rsid w:val="0033670D"/>
    <w:rsid w:val="003431C2"/>
    <w:rsid w:val="00371B50"/>
    <w:rsid w:val="00381EBE"/>
    <w:rsid w:val="00385D61"/>
    <w:rsid w:val="003918D7"/>
    <w:rsid w:val="003B0CE2"/>
    <w:rsid w:val="003B4C20"/>
    <w:rsid w:val="003B4DC3"/>
    <w:rsid w:val="003C0AC9"/>
    <w:rsid w:val="003C1A0D"/>
    <w:rsid w:val="003C26AB"/>
    <w:rsid w:val="003E5F3D"/>
    <w:rsid w:val="003F063F"/>
    <w:rsid w:val="00400929"/>
    <w:rsid w:val="00404572"/>
    <w:rsid w:val="00412FF4"/>
    <w:rsid w:val="00415371"/>
    <w:rsid w:val="0041683C"/>
    <w:rsid w:val="0042001E"/>
    <w:rsid w:val="00435BE8"/>
    <w:rsid w:val="004365E3"/>
    <w:rsid w:val="00440A49"/>
    <w:rsid w:val="00442B4A"/>
    <w:rsid w:val="0044350A"/>
    <w:rsid w:val="00443E64"/>
    <w:rsid w:val="00455696"/>
    <w:rsid w:val="00461973"/>
    <w:rsid w:val="00477BBF"/>
    <w:rsid w:val="00477D25"/>
    <w:rsid w:val="00482858"/>
    <w:rsid w:val="00483F93"/>
    <w:rsid w:val="00485421"/>
    <w:rsid w:val="00492E29"/>
    <w:rsid w:val="004A1688"/>
    <w:rsid w:val="004A1C6B"/>
    <w:rsid w:val="004A679A"/>
    <w:rsid w:val="004B459D"/>
    <w:rsid w:val="004C15B6"/>
    <w:rsid w:val="004C74C3"/>
    <w:rsid w:val="004D292C"/>
    <w:rsid w:val="004E78E6"/>
    <w:rsid w:val="004F3A5D"/>
    <w:rsid w:val="004F56B6"/>
    <w:rsid w:val="004F5E30"/>
    <w:rsid w:val="004F614F"/>
    <w:rsid w:val="005008C0"/>
    <w:rsid w:val="0050204A"/>
    <w:rsid w:val="00510C43"/>
    <w:rsid w:val="00516F37"/>
    <w:rsid w:val="005303BB"/>
    <w:rsid w:val="00530455"/>
    <w:rsid w:val="00530E7F"/>
    <w:rsid w:val="00534604"/>
    <w:rsid w:val="005610A1"/>
    <w:rsid w:val="005613AE"/>
    <w:rsid w:val="00566329"/>
    <w:rsid w:val="005664D1"/>
    <w:rsid w:val="00585A69"/>
    <w:rsid w:val="00593398"/>
    <w:rsid w:val="00595E7A"/>
    <w:rsid w:val="005A13DB"/>
    <w:rsid w:val="005A7019"/>
    <w:rsid w:val="005B26EE"/>
    <w:rsid w:val="005B5348"/>
    <w:rsid w:val="005C1975"/>
    <w:rsid w:val="005C4A83"/>
    <w:rsid w:val="005C5C65"/>
    <w:rsid w:val="005D5767"/>
    <w:rsid w:val="005E419C"/>
    <w:rsid w:val="005E76FE"/>
    <w:rsid w:val="005F1441"/>
    <w:rsid w:val="005F3161"/>
    <w:rsid w:val="005F63D5"/>
    <w:rsid w:val="006011BD"/>
    <w:rsid w:val="00605355"/>
    <w:rsid w:val="006064D1"/>
    <w:rsid w:val="00612EF4"/>
    <w:rsid w:val="006220BE"/>
    <w:rsid w:val="00622A4E"/>
    <w:rsid w:val="00630AA1"/>
    <w:rsid w:val="006347F7"/>
    <w:rsid w:val="00635EDE"/>
    <w:rsid w:val="00635FF0"/>
    <w:rsid w:val="00641038"/>
    <w:rsid w:val="00643DB3"/>
    <w:rsid w:val="006445A6"/>
    <w:rsid w:val="006526F8"/>
    <w:rsid w:val="00653978"/>
    <w:rsid w:val="00653F61"/>
    <w:rsid w:val="00654D51"/>
    <w:rsid w:val="0067060A"/>
    <w:rsid w:val="00677B02"/>
    <w:rsid w:val="0068479B"/>
    <w:rsid w:val="006917AB"/>
    <w:rsid w:val="0069732E"/>
    <w:rsid w:val="006B12D3"/>
    <w:rsid w:val="006C4B26"/>
    <w:rsid w:val="006C554C"/>
    <w:rsid w:val="006C6D4E"/>
    <w:rsid w:val="006D2175"/>
    <w:rsid w:val="006D5071"/>
    <w:rsid w:val="006E2029"/>
    <w:rsid w:val="00700DC3"/>
    <w:rsid w:val="00703C18"/>
    <w:rsid w:val="00710FE6"/>
    <w:rsid w:val="007211ED"/>
    <w:rsid w:val="00730FC1"/>
    <w:rsid w:val="00731AA6"/>
    <w:rsid w:val="00742CDF"/>
    <w:rsid w:val="00752334"/>
    <w:rsid w:val="00756E48"/>
    <w:rsid w:val="007616EC"/>
    <w:rsid w:val="0077258E"/>
    <w:rsid w:val="007771AC"/>
    <w:rsid w:val="00784A68"/>
    <w:rsid w:val="00796C03"/>
    <w:rsid w:val="007B151B"/>
    <w:rsid w:val="007C398C"/>
    <w:rsid w:val="007D70A6"/>
    <w:rsid w:val="007E440C"/>
    <w:rsid w:val="007F69FE"/>
    <w:rsid w:val="00803FC8"/>
    <w:rsid w:val="00804D27"/>
    <w:rsid w:val="00811489"/>
    <w:rsid w:val="008159AC"/>
    <w:rsid w:val="00827480"/>
    <w:rsid w:val="00827893"/>
    <w:rsid w:val="008337A5"/>
    <w:rsid w:val="00833D30"/>
    <w:rsid w:val="0084090D"/>
    <w:rsid w:val="00846CF8"/>
    <w:rsid w:val="00847122"/>
    <w:rsid w:val="008477CF"/>
    <w:rsid w:val="00852B2D"/>
    <w:rsid w:val="008630C9"/>
    <w:rsid w:val="00865FA8"/>
    <w:rsid w:val="0087021A"/>
    <w:rsid w:val="00871DFB"/>
    <w:rsid w:val="00871FEA"/>
    <w:rsid w:val="00885671"/>
    <w:rsid w:val="008874D1"/>
    <w:rsid w:val="008C20BF"/>
    <w:rsid w:val="008C469D"/>
    <w:rsid w:val="008D59D2"/>
    <w:rsid w:val="008D645A"/>
    <w:rsid w:val="008D67F6"/>
    <w:rsid w:val="008F0335"/>
    <w:rsid w:val="008F68BA"/>
    <w:rsid w:val="00926136"/>
    <w:rsid w:val="00932EE2"/>
    <w:rsid w:val="00935B17"/>
    <w:rsid w:val="00942204"/>
    <w:rsid w:val="0095016A"/>
    <w:rsid w:val="009508E7"/>
    <w:rsid w:val="00964C43"/>
    <w:rsid w:val="00964E1D"/>
    <w:rsid w:val="009678BA"/>
    <w:rsid w:val="00981D4A"/>
    <w:rsid w:val="009874FD"/>
    <w:rsid w:val="0099019C"/>
    <w:rsid w:val="009A3822"/>
    <w:rsid w:val="009A4348"/>
    <w:rsid w:val="009C5666"/>
    <w:rsid w:val="009D13E4"/>
    <w:rsid w:val="009E6278"/>
    <w:rsid w:val="009F183B"/>
    <w:rsid w:val="009F2B40"/>
    <w:rsid w:val="009F39C5"/>
    <w:rsid w:val="009F601D"/>
    <w:rsid w:val="009F7582"/>
    <w:rsid w:val="00A04080"/>
    <w:rsid w:val="00A05A92"/>
    <w:rsid w:val="00A16478"/>
    <w:rsid w:val="00A172E3"/>
    <w:rsid w:val="00A17677"/>
    <w:rsid w:val="00A23617"/>
    <w:rsid w:val="00A23F53"/>
    <w:rsid w:val="00A31FC5"/>
    <w:rsid w:val="00A355BD"/>
    <w:rsid w:val="00A559CB"/>
    <w:rsid w:val="00A57234"/>
    <w:rsid w:val="00A7122C"/>
    <w:rsid w:val="00A7473F"/>
    <w:rsid w:val="00A772A3"/>
    <w:rsid w:val="00A845E3"/>
    <w:rsid w:val="00A92E1A"/>
    <w:rsid w:val="00AA09F3"/>
    <w:rsid w:val="00AA3197"/>
    <w:rsid w:val="00AA619E"/>
    <w:rsid w:val="00AB2039"/>
    <w:rsid w:val="00AB5E98"/>
    <w:rsid w:val="00AC2A16"/>
    <w:rsid w:val="00AC2C76"/>
    <w:rsid w:val="00AC50CF"/>
    <w:rsid w:val="00AC7B03"/>
    <w:rsid w:val="00AD1CE1"/>
    <w:rsid w:val="00AD327F"/>
    <w:rsid w:val="00AE17A4"/>
    <w:rsid w:val="00AE4D79"/>
    <w:rsid w:val="00AF1988"/>
    <w:rsid w:val="00AF457E"/>
    <w:rsid w:val="00AF685F"/>
    <w:rsid w:val="00B00C11"/>
    <w:rsid w:val="00B12E7B"/>
    <w:rsid w:val="00B20829"/>
    <w:rsid w:val="00B41224"/>
    <w:rsid w:val="00B53A9F"/>
    <w:rsid w:val="00B55687"/>
    <w:rsid w:val="00B61509"/>
    <w:rsid w:val="00B67C6C"/>
    <w:rsid w:val="00B73FE2"/>
    <w:rsid w:val="00B749B8"/>
    <w:rsid w:val="00B7748C"/>
    <w:rsid w:val="00B80F73"/>
    <w:rsid w:val="00B91C6D"/>
    <w:rsid w:val="00BA3A5A"/>
    <w:rsid w:val="00BA5BC8"/>
    <w:rsid w:val="00BC1A2A"/>
    <w:rsid w:val="00BD0080"/>
    <w:rsid w:val="00BD46AB"/>
    <w:rsid w:val="00BE3F20"/>
    <w:rsid w:val="00BF4FB0"/>
    <w:rsid w:val="00C04D5A"/>
    <w:rsid w:val="00C05D46"/>
    <w:rsid w:val="00C05E34"/>
    <w:rsid w:val="00C20D82"/>
    <w:rsid w:val="00C22AB7"/>
    <w:rsid w:val="00C237B6"/>
    <w:rsid w:val="00C35524"/>
    <w:rsid w:val="00C52FFF"/>
    <w:rsid w:val="00C55213"/>
    <w:rsid w:val="00C90EBC"/>
    <w:rsid w:val="00C93715"/>
    <w:rsid w:val="00C95DA2"/>
    <w:rsid w:val="00CB43B4"/>
    <w:rsid w:val="00CC5B78"/>
    <w:rsid w:val="00CD7AB2"/>
    <w:rsid w:val="00CE4589"/>
    <w:rsid w:val="00CF13B5"/>
    <w:rsid w:val="00CF3D7E"/>
    <w:rsid w:val="00CF511D"/>
    <w:rsid w:val="00CF6509"/>
    <w:rsid w:val="00D01826"/>
    <w:rsid w:val="00D05CC2"/>
    <w:rsid w:val="00D0777B"/>
    <w:rsid w:val="00D12DEB"/>
    <w:rsid w:val="00D13708"/>
    <w:rsid w:val="00D13867"/>
    <w:rsid w:val="00D15E4D"/>
    <w:rsid w:val="00D20EAC"/>
    <w:rsid w:val="00D2462F"/>
    <w:rsid w:val="00D24647"/>
    <w:rsid w:val="00D25C1C"/>
    <w:rsid w:val="00D351BF"/>
    <w:rsid w:val="00D360A9"/>
    <w:rsid w:val="00D3640D"/>
    <w:rsid w:val="00D365D3"/>
    <w:rsid w:val="00D44305"/>
    <w:rsid w:val="00D462BE"/>
    <w:rsid w:val="00D463CC"/>
    <w:rsid w:val="00D5022B"/>
    <w:rsid w:val="00D542B0"/>
    <w:rsid w:val="00D54937"/>
    <w:rsid w:val="00D57282"/>
    <w:rsid w:val="00D60E31"/>
    <w:rsid w:val="00D62F26"/>
    <w:rsid w:val="00D725B3"/>
    <w:rsid w:val="00D72782"/>
    <w:rsid w:val="00D728CF"/>
    <w:rsid w:val="00D87771"/>
    <w:rsid w:val="00D91B53"/>
    <w:rsid w:val="00D94C57"/>
    <w:rsid w:val="00D95DD9"/>
    <w:rsid w:val="00DA05EB"/>
    <w:rsid w:val="00DA1484"/>
    <w:rsid w:val="00DA391C"/>
    <w:rsid w:val="00DC2CDC"/>
    <w:rsid w:val="00DC2FE5"/>
    <w:rsid w:val="00DC4CED"/>
    <w:rsid w:val="00DD14BE"/>
    <w:rsid w:val="00DE67E9"/>
    <w:rsid w:val="00DF015D"/>
    <w:rsid w:val="00DF44DC"/>
    <w:rsid w:val="00DF59ED"/>
    <w:rsid w:val="00DF725C"/>
    <w:rsid w:val="00E00017"/>
    <w:rsid w:val="00E00D16"/>
    <w:rsid w:val="00E0519F"/>
    <w:rsid w:val="00E12F2F"/>
    <w:rsid w:val="00E14DA4"/>
    <w:rsid w:val="00E1556D"/>
    <w:rsid w:val="00E16675"/>
    <w:rsid w:val="00E16C09"/>
    <w:rsid w:val="00E229E4"/>
    <w:rsid w:val="00E27874"/>
    <w:rsid w:val="00E27B37"/>
    <w:rsid w:val="00E3347B"/>
    <w:rsid w:val="00E5100E"/>
    <w:rsid w:val="00E61182"/>
    <w:rsid w:val="00E63A04"/>
    <w:rsid w:val="00E66136"/>
    <w:rsid w:val="00E7212B"/>
    <w:rsid w:val="00E74648"/>
    <w:rsid w:val="00E77189"/>
    <w:rsid w:val="00E9018B"/>
    <w:rsid w:val="00E912A2"/>
    <w:rsid w:val="00E952BB"/>
    <w:rsid w:val="00E96744"/>
    <w:rsid w:val="00EA2FA0"/>
    <w:rsid w:val="00EA3D45"/>
    <w:rsid w:val="00EA689F"/>
    <w:rsid w:val="00EB28A4"/>
    <w:rsid w:val="00EC76AF"/>
    <w:rsid w:val="00EF33F2"/>
    <w:rsid w:val="00EF6954"/>
    <w:rsid w:val="00F212CE"/>
    <w:rsid w:val="00F3651A"/>
    <w:rsid w:val="00F525B3"/>
    <w:rsid w:val="00F55F0C"/>
    <w:rsid w:val="00F574C1"/>
    <w:rsid w:val="00F71D51"/>
    <w:rsid w:val="00F74F7F"/>
    <w:rsid w:val="00F8101D"/>
    <w:rsid w:val="00F843DA"/>
    <w:rsid w:val="00F9058C"/>
    <w:rsid w:val="00F97247"/>
    <w:rsid w:val="00FA7377"/>
    <w:rsid w:val="00FB6D9A"/>
    <w:rsid w:val="00FC1DCE"/>
    <w:rsid w:val="00FC3964"/>
    <w:rsid w:val="00FC3BCF"/>
    <w:rsid w:val="00FE0DE8"/>
    <w:rsid w:val="00FE3458"/>
    <w:rsid w:val="00FE67C7"/>
    <w:rsid w:val="00FF1677"/>
    <w:rsid w:val="00FF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73621-40AE-4027-B65D-0E185D0E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88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0CE2"/>
    <w:pPr>
      <w:jc w:val="both"/>
    </w:pPr>
    <w:rPr>
      <w:rFonts w:eastAsiaTheme="minorEastAsia"/>
      <w:sz w:val="28"/>
      <w:lang w:eastAsia="ru-RU"/>
    </w:rPr>
  </w:style>
  <w:style w:type="paragraph" w:styleId="1">
    <w:name w:val="heading 1"/>
    <w:aliases w:val="содержание"/>
    <w:basedOn w:val="a0"/>
    <w:next w:val="a0"/>
    <w:link w:val="10"/>
    <w:qFormat/>
    <w:rsid w:val="00FE3458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spacing w:val="20"/>
      <w:sz w:val="32"/>
      <w:szCs w:val="28"/>
    </w:rPr>
  </w:style>
  <w:style w:type="paragraph" w:styleId="5">
    <w:name w:val="heading 5"/>
    <w:basedOn w:val="a0"/>
    <w:next w:val="a0"/>
    <w:link w:val="50"/>
    <w:unhideWhenUsed/>
    <w:qFormat/>
    <w:rsid w:val="00AF19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F19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6">
    <w:name w:val="Стиль Заголовок 1 + 16 пт полужирный"/>
    <w:basedOn w:val="1"/>
    <w:rsid w:val="006C6D4E"/>
    <w:pPr>
      <w:keepLines w:val="0"/>
      <w:spacing w:before="0"/>
      <w:ind w:firstLine="284"/>
    </w:pPr>
    <w:rPr>
      <w:rFonts w:ascii="Times New Roman" w:eastAsia="Times New Roman" w:hAnsi="Times New Roman" w:cs="Times New Roman"/>
      <w:szCs w:val="24"/>
    </w:rPr>
  </w:style>
  <w:style w:type="character" w:customStyle="1" w:styleId="10">
    <w:name w:val="Заголовок 1 Знак"/>
    <w:aliases w:val="содержание Знак"/>
    <w:basedOn w:val="a1"/>
    <w:link w:val="1"/>
    <w:rsid w:val="00FE3458"/>
    <w:rPr>
      <w:rFonts w:asciiTheme="majorHAnsi" w:eastAsiaTheme="majorEastAsia" w:hAnsiTheme="majorHAnsi" w:cstheme="majorBidi"/>
      <w:b/>
      <w:bCs/>
      <w:caps/>
      <w:spacing w:val="20"/>
      <w:sz w:val="32"/>
      <w:szCs w:val="28"/>
      <w:lang w:eastAsia="ru-RU"/>
    </w:rPr>
  </w:style>
  <w:style w:type="paragraph" w:customStyle="1" w:styleId="a4">
    <w:name w:val="Заголовок программы"/>
    <w:basedOn w:val="1"/>
    <w:link w:val="a5"/>
    <w:autoRedefine/>
    <w:qFormat/>
    <w:rsid w:val="005613AE"/>
    <w:pPr>
      <w:spacing w:line="240" w:lineRule="auto"/>
      <w:ind w:firstLine="0"/>
    </w:pPr>
    <w:rPr>
      <w:rFonts w:ascii="Times New Roman" w:eastAsiaTheme="minorHAnsi" w:hAnsi="Times New Roman" w:cs="Times New Roman"/>
      <w:b w:val="0"/>
      <w:sz w:val="20"/>
      <w:szCs w:val="20"/>
      <w:lang w:eastAsia="en-US"/>
    </w:rPr>
  </w:style>
  <w:style w:type="character" w:customStyle="1" w:styleId="a5">
    <w:name w:val="Заголовок программы Знак"/>
    <w:basedOn w:val="a1"/>
    <w:link w:val="a4"/>
    <w:rsid w:val="005613AE"/>
    <w:rPr>
      <w:rFonts w:cs="Times New Roman"/>
      <w:bCs/>
      <w:caps/>
      <w:spacing w:val="20"/>
      <w:sz w:val="20"/>
      <w:szCs w:val="20"/>
    </w:rPr>
  </w:style>
  <w:style w:type="paragraph" w:customStyle="1" w:styleId="a">
    <w:name w:val="Загол.Программы"/>
    <w:basedOn w:val="1"/>
    <w:autoRedefine/>
    <w:qFormat/>
    <w:rsid w:val="00D2462F"/>
    <w:pPr>
      <w:keepLines w:val="0"/>
      <w:numPr>
        <w:numId w:val="1"/>
      </w:numPr>
      <w:autoSpaceDE w:val="0"/>
      <w:autoSpaceDN w:val="0"/>
      <w:spacing w:before="0"/>
      <w:ind w:left="0" w:firstLine="0"/>
    </w:pPr>
    <w:rPr>
      <w:rFonts w:ascii="Times New Roman" w:eastAsia="Times New Roman" w:hAnsi="Times New Roman" w:cs="Times New Roman"/>
      <w:bCs w:val="0"/>
      <w:szCs w:val="32"/>
    </w:rPr>
  </w:style>
  <w:style w:type="paragraph" w:styleId="a6">
    <w:name w:val="No Spacing"/>
    <w:uiPriority w:val="1"/>
    <w:qFormat/>
    <w:rsid w:val="003B0CE2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2"/>
    <w:uiPriority w:val="59"/>
    <w:rsid w:val="003B0CE2"/>
    <w:pPr>
      <w:spacing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link w:val="a9"/>
    <w:uiPriority w:val="34"/>
    <w:qFormat/>
    <w:rsid w:val="003B0CE2"/>
    <w:pPr>
      <w:ind w:left="720"/>
      <w:contextualSpacing/>
      <w:jc w:val="left"/>
    </w:pPr>
    <w:rPr>
      <w:rFonts w:eastAsiaTheme="minorHAnsi" w:cs="Times New Roman"/>
      <w:szCs w:val="28"/>
      <w:lang w:eastAsia="en-US"/>
    </w:rPr>
  </w:style>
  <w:style w:type="character" w:customStyle="1" w:styleId="a9">
    <w:name w:val="Абзац списка Знак"/>
    <w:basedOn w:val="a1"/>
    <w:link w:val="a8"/>
    <w:uiPriority w:val="34"/>
    <w:rsid w:val="003B0CE2"/>
    <w:rPr>
      <w:rFonts w:cs="Times New Roman"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3B0C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B0CE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1"/>
    <w:uiPriority w:val="99"/>
    <w:unhideWhenUsed/>
    <w:rsid w:val="00A57234"/>
    <w:rPr>
      <w:color w:val="0000FF" w:themeColor="hyperlink"/>
      <w:u w:val="single"/>
    </w:rPr>
  </w:style>
  <w:style w:type="paragraph" w:styleId="ad">
    <w:name w:val="List"/>
    <w:basedOn w:val="a0"/>
    <w:rsid w:val="00BE3F20"/>
    <w:pPr>
      <w:suppressAutoHyphens/>
      <w:ind w:left="283" w:hanging="283"/>
    </w:pPr>
    <w:rPr>
      <w:rFonts w:eastAsia="Times New Roman" w:cs="Calibri"/>
      <w:szCs w:val="24"/>
      <w:lang w:eastAsia="ar-SA"/>
    </w:rPr>
  </w:style>
  <w:style w:type="paragraph" w:customStyle="1" w:styleId="Default">
    <w:name w:val="Default"/>
    <w:uiPriority w:val="99"/>
    <w:rsid w:val="00206F06"/>
    <w:pPr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color w:val="000000"/>
      <w:szCs w:val="24"/>
      <w:lang w:eastAsia="ru-RU"/>
    </w:rPr>
  </w:style>
  <w:style w:type="paragraph" w:styleId="ae">
    <w:name w:val="header"/>
    <w:basedOn w:val="a0"/>
    <w:link w:val="af"/>
    <w:semiHidden/>
    <w:unhideWhenUsed/>
    <w:rsid w:val="009F2B4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semiHidden/>
    <w:rsid w:val="009F2B40"/>
    <w:rPr>
      <w:rFonts w:eastAsiaTheme="minorEastAsia"/>
      <w:sz w:val="28"/>
      <w:lang w:eastAsia="ru-RU"/>
    </w:rPr>
  </w:style>
  <w:style w:type="paragraph" w:styleId="af0">
    <w:name w:val="footer"/>
    <w:basedOn w:val="a0"/>
    <w:link w:val="af1"/>
    <w:uiPriority w:val="99"/>
    <w:unhideWhenUsed/>
    <w:rsid w:val="009F2B4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F2B40"/>
    <w:rPr>
      <w:rFonts w:eastAsiaTheme="minorEastAsia"/>
      <w:sz w:val="28"/>
      <w:lang w:eastAsia="ru-RU"/>
    </w:rPr>
  </w:style>
  <w:style w:type="character" w:customStyle="1" w:styleId="listing-desc">
    <w:name w:val="listing-desc"/>
    <w:basedOn w:val="a1"/>
    <w:rsid w:val="000C0BB4"/>
  </w:style>
  <w:style w:type="character" w:styleId="af2">
    <w:name w:val="Strong"/>
    <w:basedOn w:val="a1"/>
    <w:uiPriority w:val="22"/>
    <w:qFormat/>
    <w:rsid w:val="000C0BB4"/>
    <w:rPr>
      <w:b/>
      <w:bCs/>
    </w:rPr>
  </w:style>
  <w:style w:type="paragraph" w:styleId="af3">
    <w:name w:val="Normal (Web)"/>
    <w:basedOn w:val="a0"/>
    <w:uiPriority w:val="99"/>
    <w:semiHidden/>
    <w:unhideWhenUsed/>
    <w:rsid w:val="000C0B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ethead">
    <w:name w:val="sethead"/>
    <w:basedOn w:val="a0"/>
    <w:rsid w:val="000C0B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norm">
    <w:name w:val="norm"/>
    <w:basedOn w:val="a0"/>
    <w:rsid w:val="000C0B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F1988"/>
    <w:rPr>
      <w:rFonts w:asciiTheme="majorHAnsi" w:eastAsiaTheme="majorEastAsia" w:hAnsiTheme="majorHAnsi" w:cstheme="majorBidi"/>
      <w:color w:val="243F60" w:themeColor="accent1" w:themeShade="7F"/>
      <w:sz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F19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4">
    <w:name w:val="Body Text"/>
    <w:basedOn w:val="a0"/>
    <w:link w:val="af5"/>
    <w:semiHidden/>
    <w:rsid w:val="00AF1988"/>
    <w:pPr>
      <w:spacing w:line="240" w:lineRule="auto"/>
      <w:ind w:firstLine="0"/>
    </w:pPr>
    <w:rPr>
      <w:rFonts w:eastAsia="Times New Roman" w:cs="Times New Roman"/>
      <w:szCs w:val="20"/>
    </w:rPr>
  </w:style>
  <w:style w:type="character" w:customStyle="1" w:styleId="af5">
    <w:name w:val="Основной текст Знак"/>
    <w:basedOn w:val="a1"/>
    <w:link w:val="af4"/>
    <w:semiHidden/>
    <w:rsid w:val="00AF1988"/>
    <w:rPr>
      <w:rFonts w:eastAsia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semiHidden/>
    <w:rsid w:val="00AF1988"/>
    <w:pPr>
      <w:spacing w:line="240" w:lineRule="auto"/>
      <w:ind w:firstLine="567"/>
    </w:pPr>
    <w:rPr>
      <w:rFonts w:eastAsia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semiHidden/>
    <w:rsid w:val="00AF1988"/>
    <w:rPr>
      <w:rFonts w:eastAsia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AF1988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22">
    <w:name w:val="Основной текст 2 Знак"/>
    <w:basedOn w:val="a1"/>
    <w:link w:val="21"/>
    <w:semiHidden/>
    <w:rsid w:val="00AF1988"/>
    <w:rPr>
      <w:rFonts w:eastAsia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C7B0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rsid w:val="00D12DEB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1"/>
    <w:link w:val="af6"/>
    <w:rsid w:val="00D12DE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5BB0-27BE-437F-900F-234C78B7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JJ</cp:lastModifiedBy>
  <cp:revision>13</cp:revision>
  <cp:lastPrinted>2016-02-10T06:42:00Z</cp:lastPrinted>
  <dcterms:created xsi:type="dcterms:W3CDTF">2015-03-04T12:24:00Z</dcterms:created>
  <dcterms:modified xsi:type="dcterms:W3CDTF">2016-10-06T19:08:00Z</dcterms:modified>
</cp:coreProperties>
</file>