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48" w:rsidRDefault="00147C48" w:rsidP="00147C48">
      <w:r w:rsidRPr="00147C48">
        <w:t>1</w:t>
      </w:r>
      <w:r>
        <w:t>. к</w:t>
      </w:r>
      <w:r>
        <w:t>лиент внес в банк 1000$ на 2 года. Процентная ставка банка 16% годовых. Налог на проценты составляет 8% годовых. Требуется определить сумму налога, процент и наращенную сумму в двух случаях: а) Простых процентов; б) Сложных процентов при ежемесячной капитализации процентов.</w:t>
      </w:r>
    </w:p>
    <w:p w:rsidR="00147C48" w:rsidRDefault="00147C48" w:rsidP="00147C48"/>
    <w:p w:rsidR="00147C48" w:rsidRDefault="00147C48" w:rsidP="00147C48"/>
    <w:p w:rsidR="00147C48" w:rsidRDefault="00147C48" w:rsidP="00147C48">
      <w:r>
        <w:t>2</w:t>
      </w:r>
      <w:r>
        <w:t>.</w:t>
      </w:r>
      <w:r>
        <w:tab/>
        <w:t>Сертификат с номиналом 200 тыс. руб. с объявленной доходностью 10% годовых (простые проценты) сроком 540 дней. Куплен за 210 тыс. руб. за 210 дней до его оплаты. Какова доходность операции в виде годовой ставки простых и сложных процентов?</w:t>
      </w:r>
    </w:p>
    <w:p w:rsidR="00147C48" w:rsidRDefault="00147C48" w:rsidP="00147C48"/>
    <w:p w:rsidR="00156640" w:rsidRDefault="00147C48" w:rsidP="00147C48">
      <w:r>
        <w:t>3</w:t>
      </w:r>
      <w:bookmarkStart w:id="0" w:name="_GoBack"/>
      <w:bookmarkEnd w:id="0"/>
      <w:r>
        <w:t>.</w:t>
      </w:r>
      <w:r>
        <w:tab/>
        <w:t>Принято решение объединить три платежа стоимостью 20 000 у.е., 35 000 у.е. и 47 000 у.е., срок уплаты которых наступит соответственно через 150, 170 и 240 дней, отсчитываемых от одной даты. При объединении используется простая процентная ставка i=10% годовых. Требуется определить срок нового платежа, если обусловленная сумма равна 120 000 у.е.</w:t>
      </w:r>
    </w:p>
    <w:sectPr w:rsidR="0015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48"/>
    <w:rsid w:val="00147C48"/>
    <w:rsid w:val="0015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98A6"/>
  <w15:chartTrackingRefBased/>
  <w15:docId w15:val="{5F395A34-BB2C-4F29-A94F-B2EDB2BB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>1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2016-12-17T11:47:00Z</dcterms:created>
  <dcterms:modified xsi:type="dcterms:W3CDTF">2016-12-17T11:49:00Z</dcterms:modified>
</cp:coreProperties>
</file>