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FA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CE5CC2">
        <w:rPr>
          <w:sz w:val="28"/>
        </w:rPr>
        <w:t>Используя 8 корпусов микросхем К155КП5, 1 корпус микросхемы К155КП2 и необходимые логические элементы, синтезировать принципиальную схему мультиплексора размерностью 64*1 со стробированием.</w:t>
      </w:r>
    </w:p>
    <w:p w:rsidR="00CE5CC2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Используя 2 корпуса ИС К155ИМ3 и необходимое количество любых логических элементов, построить схему преобразователя восьмиразрядного (восьмой разряд - знаковый) дополнительного кода в прямой.</w:t>
      </w:r>
    </w:p>
    <w:p w:rsidR="00CE5CC2" w:rsidRDefault="00CE5CC2" w:rsidP="00CE5CC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С использованием необходимого количества корпусов микросхем К155ИР15 (рис. 3.2) построить принципиальную схему устройства, функциональная схема которого приведена на рис. 3.3.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3285"/>
        <w:gridCol w:w="6336"/>
      </w:tblGrid>
      <w:tr w:rsidR="00CE5CC2" w:rsidTr="00CE5CC2">
        <w:trPr>
          <w:cantSplit/>
        </w:trPr>
        <w:tc>
          <w:tcPr>
            <w:tcW w:w="0" w:type="auto"/>
            <w:vAlign w:val="center"/>
            <w:hideMark/>
          </w:tcPr>
          <w:p w:rsidR="00CE5CC2" w:rsidRDefault="00CE5CC2" w:rsidP="00CE5CC2">
            <w:pPr>
              <w:keepNext/>
              <w:spacing w:line="360" w:lineRule="auto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 wp14:anchorId="4895548A" wp14:editId="23D90861">
                  <wp:extent cx="1790700" cy="2994660"/>
                  <wp:effectExtent l="0" t="0" r="0" b="0"/>
                  <wp:docPr id="2" name="Рисунок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Grp="1" noRot="1" noChangeAspect="1" noEditPoints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C2" w:rsidRDefault="00CE5CC2" w:rsidP="00CE5CC2">
            <w:pPr>
              <w:pStyle w:val="a4"/>
              <w:jc w:val="center"/>
              <w:rPr>
                <w:sz w:val="28"/>
              </w:rPr>
            </w:pPr>
            <w:r>
              <w:t>Рисунок 3.2</w:t>
            </w:r>
          </w:p>
        </w:tc>
        <w:tc>
          <w:tcPr>
            <w:tcW w:w="0" w:type="auto"/>
            <w:vAlign w:val="center"/>
            <w:hideMark/>
          </w:tcPr>
          <w:p w:rsidR="00CE5CC2" w:rsidRDefault="00CE5CC2" w:rsidP="00CE5CC2">
            <w:pPr>
              <w:keepNext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B95D96" wp14:editId="7A484557">
                  <wp:extent cx="3581400" cy="2461260"/>
                  <wp:effectExtent l="0" t="0" r="0" b="0"/>
                  <wp:docPr id="1" name="Рисунок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Grp="1" noRot="1" noChangeAspect="1" noEditPoints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C2" w:rsidRDefault="00CE5CC2" w:rsidP="00CE5CC2">
            <w:pPr>
              <w:pStyle w:val="a4"/>
              <w:jc w:val="center"/>
              <w:rPr>
                <w:sz w:val="20"/>
              </w:rPr>
            </w:pPr>
            <w:r>
              <w:t>Рисунок 3.3</w:t>
            </w:r>
          </w:p>
        </w:tc>
      </w:tr>
    </w:tbl>
    <w:p w:rsidR="00CE5CC2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E5CC2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Используя необходимое количество любых логических элементов и синхронных </w:t>
      </w:r>
      <w:r>
        <w:rPr>
          <w:sz w:val="28"/>
          <w:lang w:val="en-US"/>
        </w:rPr>
        <w:t>D</w:t>
      </w:r>
      <w:r>
        <w:rPr>
          <w:sz w:val="28"/>
        </w:rPr>
        <w:t xml:space="preserve">-триггеров с прямым динамическим управлением и инверсными асинхронными установочными входами, синтезировать функциональную схему асинхронного вычитающего счетчика с </w:t>
      </w:r>
      <w:proofErr w:type="spellStart"/>
      <w:r>
        <w:rPr>
          <w:sz w:val="28"/>
        </w:rPr>
        <w:t>К</w:t>
      </w:r>
      <w:r>
        <w:rPr>
          <w:sz w:val="28"/>
          <w:vertAlign w:val="subscript"/>
        </w:rPr>
        <w:t>сч</w:t>
      </w:r>
      <w:proofErr w:type="spellEnd"/>
      <w:r>
        <w:rPr>
          <w:sz w:val="28"/>
        </w:rPr>
        <w:t>=11.</w:t>
      </w:r>
    </w:p>
    <w:p w:rsidR="00CE5CC2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Реализовать (составить карту программирования) с помощью условного ПЗУ (рис.4.2) с организацией 16*4 </w:t>
      </w:r>
      <w:r>
        <w:rPr>
          <w:sz w:val="28"/>
          <w:szCs w:val="28"/>
        </w:rPr>
        <w:t xml:space="preserve">преобразователь одной </w:t>
      </w:r>
      <w:proofErr w:type="spellStart"/>
      <w:r>
        <w:rPr>
          <w:sz w:val="28"/>
          <w:szCs w:val="28"/>
        </w:rPr>
        <w:t>тетрады</w:t>
      </w:r>
      <w:proofErr w:type="spellEnd"/>
      <w:r>
        <w:rPr>
          <w:sz w:val="28"/>
          <w:szCs w:val="28"/>
        </w:rPr>
        <w:t xml:space="preserve"> одного кода в другой. (</w:t>
      </w:r>
      <w:r>
        <w:rPr>
          <w:sz w:val="28"/>
        </w:rPr>
        <w:t>2421 в 5421</w:t>
      </w:r>
      <w:r>
        <w:rPr>
          <w:sz w:val="28"/>
        </w:rPr>
        <w:t>)</w:t>
      </w:r>
    </w:p>
    <w:p w:rsidR="00CE5CC2" w:rsidRDefault="00CE5CC2" w:rsidP="00CE5CC2">
      <w:pPr>
        <w:keepNext/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noProof/>
          <w:sz w:val="28"/>
        </w:rPr>
        <w:lastRenderedPageBreak/>
        <w:drawing>
          <wp:inline distT="0" distB="0" distL="0" distR="0" wp14:anchorId="335E28A7" wp14:editId="3E4A5015">
            <wp:extent cx="1493520" cy="1645920"/>
            <wp:effectExtent l="0" t="0" r="0" b="0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CC2" w:rsidRDefault="00CE5CC2" w:rsidP="00CE5CC2">
      <w:pPr>
        <w:pStyle w:val="a4"/>
        <w:jc w:val="both"/>
        <w:rPr>
          <w:sz w:val="28"/>
        </w:rPr>
      </w:pPr>
      <w:r>
        <w:t>Рисунок 4.2</w:t>
      </w:r>
    </w:p>
    <w:p w:rsidR="00CE5CC2" w:rsidRDefault="00CE5CC2" w:rsidP="00CE5CC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Используя требуемое количество БИС ОЗУ КР537РУ3А, синтезировать принципиальную схему накопителя модуля ОЗУ с емкостью 16384*8 </w:t>
      </w:r>
    </w:p>
    <w:p w:rsidR="00CE5CC2" w:rsidRPr="00CE5CC2" w:rsidRDefault="00CE5CC2" w:rsidP="00CE5CC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sectPr w:rsidR="00CE5CC2" w:rsidRPr="00CE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7C6"/>
    <w:multiLevelType w:val="hybridMultilevel"/>
    <w:tmpl w:val="7DF8FDB0"/>
    <w:lvl w:ilvl="0" w:tplc="ED5CA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2CF"/>
    <w:multiLevelType w:val="hybridMultilevel"/>
    <w:tmpl w:val="2944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1879"/>
    <w:multiLevelType w:val="hybridMultilevel"/>
    <w:tmpl w:val="74BA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081E"/>
    <w:multiLevelType w:val="hybridMultilevel"/>
    <w:tmpl w:val="40FEC1EE"/>
    <w:lvl w:ilvl="0" w:tplc="7BE46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2"/>
    <w:rsid w:val="00162CE3"/>
    <w:rsid w:val="001934CF"/>
    <w:rsid w:val="00C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04F"/>
  <w15:chartTrackingRefBased/>
  <w15:docId w15:val="{BE48CD08-B3DB-456F-B49F-0517BCA1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C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E5CC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Napol'skikh</dc:creator>
  <cp:keywords/>
  <dc:description/>
  <cp:lastModifiedBy>Alexey Napol'skikh</cp:lastModifiedBy>
  <cp:revision>1</cp:revision>
  <dcterms:created xsi:type="dcterms:W3CDTF">2016-12-25T12:38:00Z</dcterms:created>
  <dcterms:modified xsi:type="dcterms:W3CDTF">2016-12-25T12:47:00Z</dcterms:modified>
</cp:coreProperties>
</file>