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3D" w:rsidRDefault="00135F3D" w:rsidP="00135F3D">
      <w:pPr>
        <w:pStyle w:val="Default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 xml:space="preserve">Задача 2 </w:t>
      </w:r>
    </w:p>
    <w:p w:rsidR="00135F3D" w:rsidRDefault="00135F3D" w:rsidP="00135F3D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Определить курсовую стоимость облигации</w:t>
      </w:r>
      <w:proofErr w:type="gramStart"/>
      <w:r>
        <w:rPr>
          <w:b/>
          <w:bCs/>
          <w:sz w:val="18"/>
          <w:szCs w:val="18"/>
        </w:rPr>
        <w:t xml:space="preserve"> ,</w:t>
      </w:r>
      <w:proofErr w:type="gramEnd"/>
      <w:r>
        <w:rPr>
          <w:b/>
          <w:bCs/>
          <w:sz w:val="18"/>
          <w:szCs w:val="18"/>
        </w:rPr>
        <w:t xml:space="preserve"> приемлемой для покупателя и продавца, если в течение срока ставка по банковским вкладам меняется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1138"/>
      </w:tblGrid>
      <w:tr w:rsidR="00135F3D" w:rsidTr="00135F3D">
        <w:trPr>
          <w:trHeight w:val="1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1для примера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</w:pPr>
            <w:r>
              <w:t xml:space="preserve">2 </w:t>
            </w:r>
          </w:p>
        </w:tc>
      </w:tr>
      <w:tr w:rsidR="00135F3D" w:rsidTr="00135F3D">
        <w:trPr>
          <w:trHeight w:val="1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Номинал </w:t>
            </w:r>
          </w:p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Облигации </w:t>
            </w:r>
            <w:proofErr w:type="gramStart"/>
            <w:r>
              <w:rPr>
                <w:b/>
                <w:bCs/>
                <w:sz w:val="18"/>
                <w:szCs w:val="18"/>
              </w:rPr>
              <w:t>в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у.е.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</w:pPr>
            <w:r>
              <w:t xml:space="preserve">1000 </w:t>
            </w:r>
          </w:p>
          <w:p w:rsidR="00135F3D" w:rsidRDefault="00135F3D">
            <w:pPr>
              <w:pStyle w:val="Default"/>
            </w:pPr>
            <w:r>
              <w:t xml:space="preserve">у.е.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</w:pPr>
            <w:r>
              <w:t xml:space="preserve">2000 </w:t>
            </w:r>
          </w:p>
          <w:p w:rsidR="00135F3D" w:rsidRDefault="00135F3D">
            <w:pPr>
              <w:pStyle w:val="Default"/>
            </w:pPr>
            <w:r>
              <w:t xml:space="preserve">у.е. </w:t>
            </w:r>
          </w:p>
        </w:tc>
      </w:tr>
      <w:tr w:rsidR="00135F3D" w:rsidTr="00135F3D">
        <w:trPr>
          <w:trHeight w:val="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Процентная ставка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</w:pPr>
            <w:r>
              <w:t xml:space="preserve">10%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</w:pPr>
            <w:r>
              <w:t xml:space="preserve">10% </w:t>
            </w:r>
          </w:p>
        </w:tc>
      </w:tr>
      <w:tr w:rsidR="00135F3D" w:rsidTr="00135F3D">
        <w:trPr>
          <w:trHeight w:val="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Банковская ставка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</w:pPr>
            <w:r>
              <w:t xml:space="preserve">20%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</w:pPr>
            <w:r>
              <w:t xml:space="preserve">20% </w:t>
            </w:r>
          </w:p>
        </w:tc>
      </w:tr>
      <w:tr w:rsidR="00135F3D" w:rsidTr="00135F3D">
        <w:trPr>
          <w:trHeight w:val="1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Срок погашения </w:t>
            </w:r>
          </w:p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Облигации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года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года </w:t>
            </w:r>
          </w:p>
        </w:tc>
      </w:tr>
      <w:tr w:rsidR="00135F3D" w:rsidTr="00135F3D">
        <w:trPr>
          <w:trHeight w:val="1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Выплата процентов </w:t>
            </w:r>
          </w:p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раз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3D" w:rsidRDefault="00135F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раз </w:t>
            </w:r>
          </w:p>
        </w:tc>
      </w:tr>
    </w:tbl>
    <w:p w:rsidR="00135F3D" w:rsidRDefault="00135F3D" w:rsidP="00135F3D">
      <w:pPr>
        <w:pStyle w:val="Default"/>
        <w:rPr>
          <w:sz w:val="22"/>
          <w:szCs w:val="22"/>
        </w:rPr>
      </w:pP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Срок погашения облигации 4 года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а не 1 год, поэтому сумма возможного первоначального банковского вклада в сумме 500 </w:t>
      </w:r>
      <w:proofErr w:type="spellStart"/>
      <w:r>
        <w:rPr>
          <w:sz w:val="22"/>
          <w:szCs w:val="22"/>
        </w:rPr>
        <w:t>у.е</w:t>
      </w:r>
      <w:proofErr w:type="spellEnd"/>
      <w:r>
        <w:rPr>
          <w:sz w:val="22"/>
          <w:szCs w:val="22"/>
        </w:rPr>
        <w:t xml:space="preserve"> . к концу 4-го года возрастет до 1036,8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Год</w:t>
      </w:r>
      <w:proofErr w:type="gramStart"/>
      <w:r>
        <w:rPr>
          <w:b/>
          <w:bCs/>
          <w:sz w:val="22"/>
          <w:szCs w:val="22"/>
        </w:rPr>
        <w:t>ы(</w:t>
      </w:r>
      <w:proofErr w:type="gramEnd"/>
      <w:r>
        <w:rPr>
          <w:b/>
          <w:bCs/>
          <w:sz w:val="22"/>
          <w:szCs w:val="22"/>
        </w:rPr>
        <w:t xml:space="preserve">кол-во </w:t>
      </w:r>
      <w:proofErr w:type="spellStart"/>
      <w:r>
        <w:rPr>
          <w:b/>
          <w:bCs/>
          <w:sz w:val="22"/>
          <w:szCs w:val="22"/>
        </w:rPr>
        <w:t>начисл</w:t>
      </w:r>
      <w:proofErr w:type="spellEnd"/>
      <w:r>
        <w:rPr>
          <w:b/>
          <w:bCs/>
          <w:sz w:val="22"/>
          <w:szCs w:val="22"/>
        </w:rPr>
        <w:t xml:space="preserve">)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 </w:t>
      </w:r>
      <w:proofErr w:type="gramStart"/>
      <w:r>
        <w:rPr>
          <w:b/>
          <w:bCs/>
          <w:sz w:val="22"/>
          <w:szCs w:val="22"/>
        </w:rPr>
        <w:t>возросших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инвест</w:t>
      </w:r>
      <w:proofErr w:type="spellEnd"/>
      <w:r>
        <w:rPr>
          <w:b/>
          <w:bCs/>
          <w:sz w:val="22"/>
          <w:szCs w:val="22"/>
        </w:rPr>
        <w:t>.=</w:t>
      </w:r>
      <w:proofErr w:type="gramStart"/>
      <w:r>
        <w:rPr>
          <w:b/>
          <w:bCs/>
          <w:sz w:val="22"/>
          <w:szCs w:val="22"/>
        </w:rPr>
        <w:t>Первоначальные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инвест</w:t>
      </w:r>
      <w:proofErr w:type="spellEnd"/>
      <w:r>
        <w:rPr>
          <w:b/>
          <w:bCs/>
          <w:sz w:val="22"/>
          <w:szCs w:val="22"/>
        </w:rPr>
        <w:t xml:space="preserve">. (1+Процент по вкл.)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= 500 у.е.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1 + 0,2 ) = </w:t>
      </w:r>
      <w:r>
        <w:rPr>
          <w:b/>
          <w:bCs/>
          <w:sz w:val="22"/>
          <w:szCs w:val="22"/>
        </w:rPr>
        <w:t xml:space="preserve">1036, 8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Если купить облигацию , то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4-х лет в конце каждого года получаем процентный доход 100 у.е.: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-положим в конце 1-го года в банк под 20% </w:t>
      </w:r>
      <w:proofErr w:type="gramStart"/>
      <w:r>
        <w:rPr>
          <w:sz w:val="22"/>
          <w:szCs w:val="22"/>
        </w:rPr>
        <w:t>годовых</w:t>
      </w:r>
      <w:proofErr w:type="gramEnd"/>
      <w:r>
        <w:rPr>
          <w:sz w:val="22"/>
          <w:szCs w:val="22"/>
        </w:rPr>
        <w:t xml:space="preserve"> на 3 года полученный процент получим 172, 8 у.е. 3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100у.е.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1 + 0,2 ) = 172,8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-положив в конце 2-го года в банк под 20% годовых на </w:t>
      </w:r>
      <w:proofErr w:type="spellStart"/>
      <w:proofErr w:type="gramStart"/>
      <w:r>
        <w:rPr>
          <w:sz w:val="22"/>
          <w:szCs w:val="22"/>
        </w:rPr>
        <w:t>на</w:t>
      </w:r>
      <w:proofErr w:type="spellEnd"/>
      <w:proofErr w:type="gramEnd"/>
      <w:r>
        <w:rPr>
          <w:sz w:val="22"/>
          <w:szCs w:val="22"/>
        </w:rPr>
        <w:t xml:space="preserve"> 2 года полученный процент получим 144,0 у.е. 2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100 у.е.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1+ 0,2 ) = 144,0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-положив в конце 3-го года в банк под 20% </w:t>
      </w:r>
      <w:proofErr w:type="gramStart"/>
      <w:r>
        <w:rPr>
          <w:sz w:val="22"/>
          <w:szCs w:val="22"/>
        </w:rPr>
        <w:t>годовых</w:t>
      </w:r>
      <w:proofErr w:type="gramEnd"/>
      <w:r>
        <w:rPr>
          <w:sz w:val="22"/>
          <w:szCs w:val="22"/>
        </w:rPr>
        <w:t xml:space="preserve"> на 1 год полученный процент получим 120,0 у.е. 1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100 у.е.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1+ 0,2 ) = 120,0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-в конце 4-го года получим процент по облигации 100 у.е. и погасим облигацию номиналом 1000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Всего получим: 172,8 + 144,0 + 120,0 + 100,0 + 1000,0 = </w:t>
      </w:r>
      <w:r>
        <w:rPr>
          <w:b/>
          <w:bCs/>
          <w:sz w:val="22"/>
          <w:szCs w:val="22"/>
        </w:rPr>
        <w:t xml:space="preserve">1536,8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Вывод: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-если продавец продаст облигацию за 500 у.е.</w:t>
      </w:r>
      <w:proofErr w:type="gramStart"/>
      <w:r>
        <w:rPr>
          <w:b/>
          <w:bCs/>
          <w:sz w:val="22"/>
          <w:szCs w:val="22"/>
        </w:rPr>
        <w:t xml:space="preserve"> ,</w:t>
      </w:r>
      <w:proofErr w:type="gramEnd"/>
      <w:r>
        <w:rPr>
          <w:b/>
          <w:bCs/>
          <w:sz w:val="22"/>
          <w:szCs w:val="22"/>
        </w:rPr>
        <w:t xml:space="preserve"> то положив, эту сумму в банк, получит 1036,8 у.е.;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если облигацию не продавать, а полученные проценты положить в банк, то получаем 1536,8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Значит</w:t>
      </w:r>
      <w:proofErr w:type="gramEnd"/>
      <w:r>
        <w:rPr>
          <w:b/>
          <w:bCs/>
          <w:sz w:val="22"/>
          <w:szCs w:val="22"/>
        </w:rPr>
        <w:t xml:space="preserve"> продавать облигацию по курсовой цене 500 у.е. не выгодно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3. </w:t>
      </w:r>
      <w:r>
        <w:rPr>
          <w:sz w:val="22"/>
          <w:szCs w:val="22"/>
        </w:rPr>
        <w:t>Для установления окончательной цены сделки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выгодной как продавцу так и покупателю , необходимо определить размер вклада в банк, который через 4 года составит 1536,8 у.е. </w:t>
      </w:r>
    </w:p>
    <w:p w:rsidR="00135F3D" w:rsidRDefault="00135F3D" w:rsidP="00135F3D">
      <w:pPr>
        <w:pStyle w:val="Default"/>
        <w:rPr>
          <w:sz w:val="22"/>
          <w:szCs w:val="22"/>
        </w:rPr>
      </w:pP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 возросших инвестиций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Первоначальные инвестиции = -------------------------------------------- =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Срок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( 1 + Процент по вкладу</w:t>
      </w:r>
      <w:proofErr w:type="gramStart"/>
      <w:r>
        <w:rPr>
          <w:b/>
          <w:bCs/>
          <w:sz w:val="22"/>
          <w:szCs w:val="22"/>
        </w:rPr>
        <w:t xml:space="preserve"> )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1536,8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= ----------------- = </w:t>
      </w:r>
      <w:r>
        <w:rPr>
          <w:b/>
          <w:bCs/>
          <w:sz w:val="22"/>
          <w:szCs w:val="22"/>
        </w:rPr>
        <w:t xml:space="preserve">741,3 у.е.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( 1 + 0,2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</w:t>
      </w:r>
    </w:p>
    <w:p w:rsidR="00135F3D" w:rsidRDefault="00135F3D" w:rsidP="00135F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ВЫВОД Цена сделки в сумме 741,13 у.е. устраивает покупателя и продавца облигации, так </w:t>
      </w:r>
      <w:proofErr w:type="gramStart"/>
      <w:r>
        <w:rPr>
          <w:b/>
          <w:bCs/>
          <w:sz w:val="22"/>
          <w:szCs w:val="22"/>
        </w:rPr>
        <w:t>как</w:t>
      </w:r>
      <w:proofErr w:type="gramEnd"/>
      <w:r>
        <w:rPr>
          <w:b/>
          <w:bCs/>
          <w:sz w:val="22"/>
          <w:szCs w:val="22"/>
        </w:rPr>
        <w:t xml:space="preserve"> положив в банк 741,13 у.е. за проданную облигацию через 4 года на счету продавца будет 1536,8 у.е., а купив облигацию за 741,13 у.е. покупатель получит через 4 года также 1536,13 у.е. </w:t>
      </w:r>
    </w:p>
    <w:p w:rsidR="00236727" w:rsidRPr="00135F3D" w:rsidRDefault="00135F3D" w:rsidP="00135F3D">
      <w:pPr>
        <w:rPr>
          <w:lang w:val="ru-RU"/>
        </w:rPr>
      </w:pPr>
      <w:r w:rsidRPr="00135F3D">
        <w:rPr>
          <w:b/>
          <w:bCs/>
          <w:sz w:val="22"/>
          <w:szCs w:val="22"/>
          <w:lang w:val="ru-RU"/>
        </w:rPr>
        <w:t>То есть покупатель получит 1536,8 у.е. независимо от цены покупки</w:t>
      </w:r>
      <w:proofErr w:type="gramStart"/>
      <w:r w:rsidRPr="00135F3D">
        <w:rPr>
          <w:b/>
          <w:bCs/>
          <w:sz w:val="22"/>
          <w:szCs w:val="22"/>
          <w:lang w:val="ru-RU"/>
        </w:rPr>
        <w:t xml:space="preserve"> ,</w:t>
      </w:r>
      <w:proofErr w:type="gramEnd"/>
      <w:r w:rsidRPr="00135F3D">
        <w:rPr>
          <w:b/>
          <w:bCs/>
          <w:sz w:val="22"/>
          <w:szCs w:val="22"/>
          <w:lang w:val="ru-RU"/>
        </w:rPr>
        <w:t xml:space="preserve"> а продавец должен продавать облигацию не ниже 741,3 у.е. ( курсовая цена 500 у.е. дает убыток .</w:t>
      </w:r>
    </w:p>
    <w:sectPr w:rsidR="00236727" w:rsidRPr="00135F3D" w:rsidSect="0023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3D"/>
    <w:rsid w:val="00135F3D"/>
    <w:rsid w:val="00236727"/>
    <w:rsid w:val="004B671F"/>
    <w:rsid w:val="007665AD"/>
    <w:rsid w:val="008761FF"/>
    <w:rsid w:val="00985E60"/>
    <w:rsid w:val="00F57C09"/>
    <w:rsid w:val="00F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9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3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23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239A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823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823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23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23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23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23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23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239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823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823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823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8239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8239A"/>
    <w:rPr>
      <w:b/>
      <w:bCs/>
    </w:rPr>
  </w:style>
  <w:style w:type="character" w:styleId="a9">
    <w:name w:val="Emphasis"/>
    <w:basedOn w:val="a0"/>
    <w:uiPriority w:val="20"/>
    <w:qFormat/>
    <w:rsid w:val="00F8239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8239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8239A"/>
    <w:rPr>
      <w:i/>
    </w:rPr>
  </w:style>
  <w:style w:type="character" w:customStyle="1" w:styleId="22">
    <w:name w:val="Цитата 2 Знак"/>
    <w:basedOn w:val="a0"/>
    <w:link w:val="21"/>
    <w:uiPriority w:val="29"/>
    <w:rsid w:val="00F8239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239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239A"/>
    <w:rPr>
      <w:b/>
      <w:i/>
      <w:sz w:val="24"/>
    </w:rPr>
  </w:style>
  <w:style w:type="character" w:styleId="ad">
    <w:name w:val="Subtle Emphasis"/>
    <w:uiPriority w:val="19"/>
    <w:qFormat/>
    <w:rsid w:val="00F8239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239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239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239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239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239A"/>
    <w:pPr>
      <w:outlineLvl w:val="9"/>
    </w:pPr>
    <w:rPr>
      <w:rFonts w:cs="Times New Roman"/>
    </w:rPr>
  </w:style>
  <w:style w:type="paragraph" w:customStyle="1" w:styleId="Default">
    <w:name w:val="Default"/>
    <w:rsid w:val="00135F3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9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3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23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239A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823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823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23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23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23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23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23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239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823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823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823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8239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8239A"/>
    <w:rPr>
      <w:b/>
      <w:bCs/>
    </w:rPr>
  </w:style>
  <w:style w:type="character" w:styleId="a9">
    <w:name w:val="Emphasis"/>
    <w:basedOn w:val="a0"/>
    <w:uiPriority w:val="20"/>
    <w:qFormat/>
    <w:rsid w:val="00F8239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8239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8239A"/>
    <w:rPr>
      <w:i/>
    </w:rPr>
  </w:style>
  <w:style w:type="character" w:customStyle="1" w:styleId="22">
    <w:name w:val="Цитата 2 Знак"/>
    <w:basedOn w:val="a0"/>
    <w:link w:val="21"/>
    <w:uiPriority w:val="29"/>
    <w:rsid w:val="00F8239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239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239A"/>
    <w:rPr>
      <w:b/>
      <w:i/>
      <w:sz w:val="24"/>
    </w:rPr>
  </w:style>
  <w:style w:type="character" w:styleId="ad">
    <w:name w:val="Subtle Emphasis"/>
    <w:uiPriority w:val="19"/>
    <w:qFormat/>
    <w:rsid w:val="00F8239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239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239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239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239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239A"/>
    <w:pPr>
      <w:outlineLvl w:val="9"/>
    </w:pPr>
    <w:rPr>
      <w:rFonts w:cs="Times New Roman"/>
    </w:rPr>
  </w:style>
  <w:style w:type="paragraph" w:customStyle="1" w:styleId="Default">
    <w:name w:val="Default"/>
    <w:rsid w:val="00135F3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User</cp:lastModifiedBy>
  <cp:revision>2</cp:revision>
  <dcterms:created xsi:type="dcterms:W3CDTF">2016-12-25T14:46:00Z</dcterms:created>
  <dcterms:modified xsi:type="dcterms:W3CDTF">2016-12-25T14:46:00Z</dcterms:modified>
</cp:coreProperties>
</file>